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9A5458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FB556D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780C9E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FB556D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9A5458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FB556D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780C9E">
                        <w:rPr>
                          <w:b/>
                          <w:color w:val="000000" w:themeColor="text1"/>
                        </w:rPr>
                        <w:t>3</w:t>
                      </w:r>
                      <w:r w:rsidR="00FB556D">
                        <w:rPr>
                          <w:b/>
                          <w:color w:val="000000" w:themeColor="text1"/>
                        </w:rPr>
                        <w:t>4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0E9390DF" w14:textId="77777777" w:rsidR="00DC4508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1A9F46F3" w14:textId="77777777" w:rsidR="00FB556D" w:rsidRDefault="00FB556D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FB556D">
        <w:rPr>
          <w:rFonts w:ascii="Arial" w:hAnsi="Arial" w:cs="Arial"/>
          <w:b/>
          <w:sz w:val="20"/>
          <w:szCs w:val="20"/>
        </w:rPr>
        <w:t>SERVICIO DE MANTENIMIENTO DE EQUIPOS ODONTOLOGICOS</w:t>
      </w:r>
    </w:p>
    <w:p w14:paraId="4795B494" w14:textId="5FB76B61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0C94518C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41138">
        <w:rPr>
          <w:rFonts w:ascii="Arial" w:hAnsi="Arial" w:cs="Arial"/>
          <w:sz w:val="20"/>
          <w:lang w:val="es-ES"/>
        </w:rPr>
        <w:t>la</w:t>
      </w:r>
      <w:r w:rsidR="00A54628" w:rsidRPr="00A54628">
        <w:rPr>
          <w:rFonts w:ascii="Arial" w:hAnsi="Arial" w:cs="Arial"/>
          <w:b/>
          <w:sz w:val="20"/>
        </w:rPr>
        <w:t xml:space="preserve"> </w:t>
      </w:r>
      <w:r w:rsidR="00FB556D" w:rsidRPr="00FB556D">
        <w:rPr>
          <w:rFonts w:ascii="Arial" w:hAnsi="Arial" w:cs="Arial"/>
          <w:b/>
          <w:sz w:val="20"/>
        </w:rPr>
        <w:t>SERVICIO DE MANTENIMIENTO DE EQUIPOS ODONTOLOGICOS</w:t>
      </w:r>
      <w:r w:rsidR="00780C9E" w:rsidRPr="00780C9E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4A13CDA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</w:t>
      </w:r>
      <w:r w:rsidRPr="000817C7">
        <w:rPr>
          <w:rFonts w:ascii="Arial" w:hAnsi="Arial" w:cs="Arial"/>
          <w:sz w:val="20"/>
          <w:szCs w:val="20"/>
        </w:rPr>
        <w:t xml:space="preserve">electrónico </w:t>
      </w:r>
      <w:r w:rsidR="00FB556D">
        <w:rPr>
          <w:rFonts w:ascii="Arial" w:hAnsi="Arial" w:cs="Arial"/>
          <w:sz w:val="20"/>
          <w:szCs w:val="20"/>
        </w:rPr>
        <w:t>ana.bernal</w:t>
      </w:r>
      <w:r w:rsidRPr="000817C7">
        <w:rPr>
          <w:rFonts w:ascii="Arial" w:hAnsi="Arial" w:cs="Arial"/>
          <w:sz w:val="20"/>
          <w:szCs w:val="20"/>
        </w:rPr>
        <w:t>@csbp.com.bo, hasta</w:t>
      </w:r>
      <w:r w:rsidRPr="009B52E4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horas </w:t>
      </w:r>
      <w:r w:rsidR="003517F6">
        <w:rPr>
          <w:rFonts w:ascii="Arial" w:hAnsi="Arial" w:cs="Arial"/>
          <w:sz w:val="20"/>
          <w:szCs w:val="20"/>
        </w:rPr>
        <w:t>09</w:t>
      </w:r>
      <w:r w:rsidRPr="00562E51">
        <w:rPr>
          <w:rFonts w:ascii="Arial" w:hAnsi="Arial" w:cs="Arial"/>
          <w:sz w:val="20"/>
          <w:szCs w:val="20"/>
        </w:rPr>
        <w:t>:</w:t>
      </w:r>
      <w:r w:rsidR="003517F6">
        <w:rPr>
          <w:rFonts w:ascii="Arial" w:hAnsi="Arial" w:cs="Arial"/>
          <w:sz w:val="20"/>
          <w:szCs w:val="20"/>
        </w:rPr>
        <w:t>3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3517F6">
        <w:rPr>
          <w:rFonts w:ascii="Arial" w:hAnsi="Arial" w:cs="Arial"/>
          <w:sz w:val="20"/>
          <w:szCs w:val="20"/>
        </w:rPr>
        <w:t>miércoles 26</w:t>
      </w:r>
      <w:r w:rsidR="00FB556D">
        <w:rPr>
          <w:rFonts w:ascii="Arial" w:hAnsi="Arial" w:cs="Arial"/>
          <w:sz w:val="20"/>
          <w:szCs w:val="20"/>
        </w:rPr>
        <w:t xml:space="preserve"> </w:t>
      </w:r>
      <w:r w:rsidR="00036ED9">
        <w:rPr>
          <w:rFonts w:ascii="Arial" w:hAnsi="Arial" w:cs="Arial"/>
          <w:sz w:val="20"/>
          <w:szCs w:val="20"/>
        </w:rPr>
        <w:t xml:space="preserve">de </w:t>
      </w:r>
      <w:r w:rsidR="00780C9E">
        <w:rPr>
          <w:rFonts w:ascii="Arial" w:hAnsi="Arial" w:cs="Arial"/>
          <w:sz w:val="20"/>
          <w:szCs w:val="20"/>
        </w:rPr>
        <w:t>junio</w:t>
      </w:r>
      <w:r w:rsidR="00036ED9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17A83F2" w14:textId="77777777" w:rsidR="00520DE1" w:rsidRPr="00C82DF4" w:rsidRDefault="00520DE1" w:rsidP="00520DE1">
      <w:pPr>
        <w:ind w:left="420"/>
        <w:rPr>
          <w:rFonts w:ascii="Arial" w:eastAsia="Arial" w:hAnsi="Arial" w:cs="Arial"/>
          <w:b/>
        </w:rPr>
      </w:pPr>
      <w:r w:rsidRPr="00C82DF4">
        <w:rPr>
          <w:rFonts w:ascii="Arial" w:eastAsia="Arial" w:hAnsi="Arial" w:cs="Arial"/>
          <w:b/>
        </w:rPr>
        <w:t>Calidad, Propuesta Técnica y Precio:</w:t>
      </w:r>
    </w:p>
    <w:p w14:paraId="54248A58" w14:textId="77777777" w:rsidR="00520DE1" w:rsidRPr="00C82DF4" w:rsidRDefault="00520DE1" w:rsidP="00520DE1">
      <w:pPr>
        <w:rPr>
          <w:lang w:val="es-BO"/>
        </w:rPr>
      </w:pPr>
    </w:p>
    <w:p w14:paraId="18DC2AFD" w14:textId="77777777" w:rsidR="00520DE1" w:rsidRPr="00C82DF4" w:rsidRDefault="00520DE1" w:rsidP="00520DE1">
      <w:pPr>
        <w:ind w:left="709" w:hanging="4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La metodología de evaluación basada en calidad, propuesta técnica y precio, tiene como objetivo adjudicar a la propuesta que obtenga el puntaje más alto, resultante de la evaluación de la calidad (mejores condiciones a las definidas), propuesta técnica (cumplimiento de la oferta técnica y/o propuesta técnica a cabalidad) y la evaluación del precio (oferta económica), previo cumplimiento de los requisitos establecidos.</w:t>
      </w:r>
    </w:p>
    <w:p w14:paraId="5169E2C2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662D04D1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La evaluación de propuestas se realizará en dos (2) etapas con los siguientes puntajes:</w:t>
      </w:r>
    </w:p>
    <w:p w14:paraId="681EA5AF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PRIMERA ETAPA: Propuesta Económica (</w:t>
      </w:r>
      <w:r w:rsidRPr="00C82DF4">
        <w:rPr>
          <w:rFonts w:ascii="Cambria Math" w:eastAsia="Arial" w:hAnsi="Cambria Math" w:cs="Cambria Math"/>
        </w:rPr>
        <w:t>𝑃𝐸</w:t>
      </w:r>
      <w:r w:rsidRPr="00C82DF4">
        <w:rPr>
          <w:rFonts w:ascii="Arial" w:eastAsia="Arial" w:hAnsi="Arial" w:cs="Arial"/>
        </w:rPr>
        <w:t>) : 30 puntos</w:t>
      </w:r>
    </w:p>
    <w:p w14:paraId="7AC709A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SEGUNDA ETAPA: Propuesta Técnica y Calidad (</w:t>
      </w:r>
      <w:r w:rsidRPr="00C82DF4">
        <w:rPr>
          <w:rFonts w:ascii="Cambria Math" w:eastAsia="Arial" w:hAnsi="Cambria Math" w:cs="Cambria Math"/>
        </w:rPr>
        <w:t>𝑃𝑇</w:t>
      </w:r>
      <w:r w:rsidRPr="00C82DF4">
        <w:rPr>
          <w:rFonts w:ascii="Arial" w:eastAsia="Arial" w:hAnsi="Arial" w:cs="Arial"/>
        </w:rPr>
        <w:t xml:space="preserve">) : 70 puntos </w:t>
      </w:r>
    </w:p>
    <w:p w14:paraId="40CA5F21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2EB03A73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Evaluación de la Propuesta Económica</w:t>
      </w:r>
    </w:p>
    <w:p w14:paraId="39BF0FDD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71D07310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A la propuesta de menor valor se le asignará treinta (30) puntos, al resto de las propuestas se les asignará un puntaje inversamente proporcional, aplicando la siguiente fórmula: </w:t>
      </w:r>
    </w:p>
    <w:p w14:paraId="64DB2E96" w14:textId="77777777" w:rsidR="00520DE1" w:rsidRPr="00C82DF4" w:rsidRDefault="00520DE1" w:rsidP="00520DE1">
      <w:pPr>
        <w:ind w:left="709"/>
        <w:rPr>
          <w:rFonts w:ascii="Cambria Math" w:eastAsia="Arial" w:hAnsi="Cambria Math" w:cs="Cambria Math"/>
        </w:rPr>
      </w:pPr>
    </w:p>
    <w:p w14:paraId="47972169" w14:textId="77777777" w:rsidR="00520DE1" w:rsidRPr="00C82DF4" w:rsidRDefault="00520DE1" w:rsidP="00520DE1">
      <w:pPr>
        <w:ind w:left="709"/>
        <w:rPr>
          <w:rFonts w:ascii="Cambria Math" w:eastAsia="Arial" w:hAnsi="Cambria Math" w:cs="Cambria Math"/>
        </w:rPr>
      </w:pPr>
    </w:p>
    <w:p w14:paraId="0BE988B9" w14:textId="77777777" w:rsidR="00520DE1" w:rsidRPr="00C82DF4" w:rsidRDefault="00520DE1" w:rsidP="00520DE1">
      <w:pPr>
        <w:ind w:left="660"/>
        <w:rPr>
          <w:rFonts w:ascii="Arial" w:eastAsia="Arial" w:hAnsi="Arial" w:cs="Arial"/>
        </w:rPr>
      </w:pPr>
    </w:p>
    <w:tbl>
      <w:tblPr>
        <w:tblW w:w="3260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</w:tblGrid>
      <w:tr w:rsidR="00520DE1" w:rsidRPr="00C82DF4" w14:paraId="3E6F0EBE" w14:textId="77777777" w:rsidTr="00692209">
        <w:trPr>
          <w:trHeight w:val="689"/>
        </w:trPr>
        <w:tc>
          <w:tcPr>
            <w:tcW w:w="3260" w:type="dxa"/>
          </w:tcPr>
          <w:p w14:paraId="192ED0F0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</w:rPr>
            </w:pPr>
          </w:p>
          <w:p w14:paraId="341255B7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  <w:b/>
              </w:rPr>
            </w:pPr>
            <w:r w:rsidRPr="00C82DF4">
              <w:rPr>
                <w:rFonts w:ascii="Arial" w:eastAsia="Arial" w:hAnsi="Arial" w:cs="Arial"/>
                <w:b/>
              </w:rPr>
              <w:t>PP</w:t>
            </w:r>
            <w:r>
              <w:rPr>
                <w:rFonts w:ascii="Arial" w:eastAsia="Arial" w:hAnsi="Arial" w:cs="Arial"/>
                <w:b/>
              </w:rPr>
              <w:t>E</w:t>
            </w:r>
            <w:r w:rsidRPr="00C82DF4">
              <w:rPr>
                <w:rFonts w:ascii="Arial" w:eastAsia="Arial" w:hAnsi="Arial" w:cs="Arial"/>
                <w:b/>
              </w:rPr>
              <w:t xml:space="preserve">  = (MPO/PP)*PA</w:t>
            </w:r>
          </w:p>
        </w:tc>
      </w:tr>
    </w:tbl>
    <w:p w14:paraId="459570E1" w14:textId="77777777" w:rsidR="00520DE1" w:rsidRPr="00C82DF4" w:rsidRDefault="00520DE1" w:rsidP="00520DE1">
      <w:pPr>
        <w:ind w:left="660"/>
        <w:rPr>
          <w:rFonts w:ascii="Arial" w:eastAsia="Arial" w:hAnsi="Arial" w:cs="Arial"/>
        </w:rPr>
      </w:pPr>
    </w:p>
    <w:p w14:paraId="11184A1F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Donde:</w:t>
      </w:r>
    </w:p>
    <w:p w14:paraId="6BE04DB1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</w:p>
    <w:p w14:paraId="1711759E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</w:t>
      </w:r>
      <w:r>
        <w:rPr>
          <w:rFonts w:ascii="Arial" w:eastAsia="Arial" w:hAnsi="Arial" w:cs="Arial"/>
        </w:rPr>
        <w:t>P</w:t>
      </w:r>
      <w:r w:rsidRPr="00C82DF4">
        <w:rPr>
          <w:rFonts w:ascii="Arial" w:eastAsia="Arial" w:hAnsi="Arial" w:cs="Arial"/>
        </w:rPr>
        <w:t>E   = Puntaje de la Propuesta Económica</w:t>
      </w:r>
    </w:p>
    <w:p w14:paraId="13D9DAAF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MPO  = Menor Precio Ofertado</w:t>
      </w:r>
    </w:p>
    <w:p w14:paraId="27A72C77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PP      = Precio propuesto</w:t>
      </w:r>
    </w:p>
    <w:p w14:paraId="5361903F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PA      = Puntaje Asignado a la Oferta Económica</w:t>
      </w:r>
    </w:p>
    <w:p w14:paraId="60E79182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2EC61327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Evaluación de la Calidad y Propuesta Técnica</w:t>
      </w:r>
    </w:p>
    <w:p w14:paraId="7FD97A5C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5538084B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La propuesta técnica será evaluada aplicando la metodología CUMPLE/NO CUMPLE, </w:t>
      </w:r>
    </w:p>
    <w:p w14:paraId="61A2FC3C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A las propuestas que no hubieran sido descalificadas, como resultado de la metodología CUMPLE/NO CUMPLE, se les asignarán treinta y cinco (35) puntos. </w:t>
      </w:r>
    </w:p>
    <w:p w14:paraId="44B38594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36185B4E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Posteriormente, se evaluará las Condiciones Adicionales establecidas, asignando un puntaje de hasta treinta y cinco (35) puntos.</w:t>
      </w:r>
    </w:p>
    <w:p w14:paraId="5F737F53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6CE871A2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El puntaje de la Evaluación de la Propuesta Técnica (</w:t>
      </w:r>
      <w:r w:rsidRPr="00C82DF4">
        <w:rPr>
          <w:rFonts w:ascii="Cambria Math" w:eastAsia="Arial" w:hAnsi="Cambria Math" w:cs="Cambria Math"/>
        </w:rPr>
        <w:t>𝑃𝑇</w:t>
      </w:r>
      <w:r w:rsidRPr="00C82DF4">
        <w:rPr>
          <w:rFonts w:ascii="Arial" w:eastAsia="Arial" w:hAnsi="Arial" w:cs="Arial"/>
        </w:rPr>
        <w:t>), será el resultado de la suma de los puntajes obtenidos.</w:t>
      </w:r>
    </w:p>
    <w:p w14:paraId="2C5C55EE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 </w:t>
      </w:r>
    </w:p>
    <w:p w14:paraId="6D594B86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Las propuestas que en la Evaluación de la Propuesta Técnica (</w:t>
      </w:r>
      <w:r w:rsidRPr="00C82DF4">
        <w:rPr>
          <w:rFonts w:ascii="Cambria Math" w:eastAsia="Arial" w:hAnsi="Cambria Math" w:cs="Cambria Math"/>
        </w:rPr>
        <w:t>𝑃𝑇</w:t>
      </w:r>
      <w:r w:rsidRPr="00C82DF4">
        <w:rPr>
          <w:rFonts w:ascii="Arial" w:eastAsia="Arial" w:hAnsi="Arial" w:cs="Arial"/>
        </w:rPr>
        <w:t xml:space="preserve">) no alcancen el puntaje mínimo de cincuenta (50) puntos serán descalificadas. </w:t>
      </w:r>
    </w:p>
    <w:p w14:paraId="15B33923" w14:textId="77777777" w:rsidR="00520DE1" w:rsidRDefault="00520DE1" w:rsidP="00520DE1">
      <w:pPr>
        <w:ind w:left="709"/>
        <w:rPr>
          <w:rFonts w:ascii="Arial" w:eastAsia="Arial" w:hAnsi="Arial" w:cs="Arial"/>
        </w:rPr>
      </w:pPr>
    </w:p>
    <w:p w14:paraId="17A3A51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Determinación del Puntaje Total</w:t>
      </w:r>
    </w:p>
    <w:p w14:paraId="7C015817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5A9D6A6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 xml:space="preserve">Una vez calificadas y puntuadas las propuestas económica y técnica de cada proponente, se determinará el puntaje total </w:t>
      </w:r>
      <w:r w:rsidRPr="00C82DF4">
        <w:rPr>
          <w:rFonts w:ascii="Cambria Math" w:eastAsia="Arial" w:hAnsi="Cambria Math" w:cs="Cambria Math"/>
          <w:u w:val="single"/>
        </w:rPr>
        <w:t>𝑃𝑇𝑃</w:t>
      </w:r>
      <w:r w:rsidRPr="00C82DF4">
        <w:rPr>
          <w:rFonts w:ascii="Arial" w:eastAsia="Arial" w:hAnsi="Arial" w:cs="Arial"/>
        </w:rPr>
        <w:t xml:space="preserve"> de cada una de ellas, de acuerdo con la siguiente fórmula: </w:t>
      </w:r>
    </w:p>
    <w:p w14:paraId="640801F4" w14:textId="77777777" w:rsidR="00520DE1" w:rsidRPr="00C82DF4" w:rsidRDefault="00520DE1" w:rsidP="00520DE1">
      <w:pPr>
        <w:ind w:left="709"/>
        <w:rPr>
          <w:rFonts w:ascii="Cambria Math" w:eastAsia="Arial" w:hAnsi="Cambria Math" w:cs="Cambria Math"/>
        </w:rPr>
      </w:pPr>
    </w:p>
    <w:tbl>
      <w:tblPr>
        <w:tblW w:w="3260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</w:tblGrid>
      <w:tr w:rsidR="00520DE1" w:rsidRPr="00C82DF4" w14:paraId="682277E8" w14:textId="77777777" w:rsidTr="00692209">
        <w:trPr>
          <w:trHeight w:val="689"/>
        </w:trPr>
        <w:tc>
          <w:tcPr>
            <w:tcW w:w="3260" w:type="dxa"/>
          </w:tcPr>
          <w:p w14:paraId="223FD63E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</w:rPr>
            </w:pPr>
          </w:p>
          <w:p w14:paraId="060AD1E2" w14:textId="77777777" w:rsidR="00520DE1" w:rsidRPr="00C82DF4" w:rsidRDefault="00520DE1" w:rsidP="00692209">
            <w:pPr>
              <w:jc w:val="center"/>
              <w:rPr>
                <w:rFonts w:ascii="Arial" w:eastAsia="Arial" w:hAnsi="Arial" w:cs="Arial"/>
                <w:b/>
              </w:rPr>
            </w:pPr>
            <w:r w:rsidRPr="00C82DF4">
              <w:rPr>
                <w:rFonts w:ascii="Arial" w:eastAsia="Arial" w:hAnsi="Arial" w:cs="Arial"/>
                <w:b/>
              </w:rPr>
              <w:t>PTP  = PEP+PT</w:t>
            </w:r>
          </w:p>
        </w:tc>
      </w:tr>
    </w:tbl>
    <w:p w14:paraId="0D5EF0F3" w14:textId="77777777" w:rsidR="00520DE1" w:rsidRPr="00C82DF4" w:rsidRDefault="00520DE1" w:rsidP="00520DE1">
      <w:pPr>
        <w:ind w:left="660"/>
        <w:rPr>
          <w:rFonts w:ascii="Arial" w:eastAsia="Arial" w:hAnsi="Arial" w:cs="Arial"/>
        </w:rPr>
      </w:pPr>
    </w:p>
    <w:p w14:paraId="0E4E62D0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Donde:</w:t>
      </w:r>
    </w:p>
    <w:p w14:paraId="70317271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</w:p>
    <w:p w14:paraId="340051B0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PTP   = Puntaje Total de la Propuesta</w:t>
      </w:r>
    </w:p>
    <w:p w14:paraId="0B4A9180" w14:textId="77777777" w:rsidR="00520DE1" w:rsidRPr="00C82DF4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PP</w:t>
      </w:r>
      <w:r>
        <w:rPr>
          <w:rFonts w:ascii="Arial" w:eastAsia="Arial" w:hAnsi="Arial" w:cs="Arial"/>
        </w:rPr>
        <w:t>E</w:t>
      </w:r>
      <w:r w:rsidRPr="00C82DF4">
        <w:rPr>
          <w:rFonts w:ascii="Arial" w:eastAsia="Arial" w:hAnsi="Arial" w:cs="Arial"/>
        </w:rPr>
        <w:t xml:space="preserve">   = Puntaje de la Propuesta Económica</w:t>
      </w:r>
    </w:p>
    <w:p w14:paraId="46BC96B1" w14:textId="77777777" w:rsidR="00520DE1" w:rsidRDefault="00520DE1" w:rsidP="00520DE1">
      <w:pPr>
        <w:ind w:left="112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</w:r>
      <w:r w:rsidRPr="00C82DF4">
        <w:rPr>
          <w:rFonts w:ascii="Arial" w:eastAsia="Arial" w:hAnsi="Arial" w:cs="Arial"/>
        </w:rPr>
        <w:tab/>
        <w:t>PT     = Puntaje</w:t>
      </w:r>
      <w:r>
        <w:rPr>
          <w:rFonts w:ascii="Arial" w:eastAsia="Arial" w:hAnsi="Arial" w:cs="Arial"/>
        </w:rPr>
        <w:t xml:space="preserve"> de la Propuesta Técnica</w:t>
      </w:r>
    </w:p>
    <w:p w14:paraId="4BEDF12C" w14:textId="77777777" w:rsidR="00520DE1" w:rsidRPr="00C83A79" w:rsidRDefault="00520DE1" w:rsidP="00520DE1">
      <w:pPr>
        <w:ind w:left="709"/>
        <w:rPr>
          <w:rFonts w:ascii="Arial" w:eastAsia="Arial" w:hAnsi="Arial" w:cs="Arial"/>
          <w:highlight w:val="yellow"/>
        </w:rPr>
      </w:pPr>
    </w:p>
    <w:p w14:paraId="0249FBE8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Se recomendará la adjudicación de la propuesta que obtuvo el mayor puntaje total (</w:t>
      </w:r>
      <w:r w:rsidRPr="00C82DF4">
        <w:rPr>
          <w:rFonts w:ascii="Cambria Math" w:eastAsia="Arial" w:hAnsi="Cambria Math" w:cs="Cambria Math"/>
        </w:rPr>
        <w:t>𝑃𝑇𝑃</w:t>
      </w:r>
      <w:r w:rsidRPr="00C82DF4">
        <w:rPr>
          <w:rFonts w:ascii="Arial" w:eastAsia="Arial" w:hAnsi="Arial" w:cs="Arial"/>
        </w:rPr>
        <w:t xml:space="preserve">). </w:t>
      </w:r>
    </w:p>
    <w:p w14:paraId="6B519B5E" w14:textId="77777777" w:rsidR="00520DE1" w:rsidRDefault="00520DE1" w:rsidP="00520DE1">
      <w:pPr>
        <w:ind w:left="709"/>
        <w:rPr>
          <w:rFonts w:ascii="Arial" w:eastAsia="Arial" w:hAnsi="Arial" w:cs="Arial"/>
        </w:rPr>
      </w:pPr>
    </w:p>
    <w:p w14:paraId="34C245CF" w14:textId="77777777" w:rsidR="00520DE1" w:rsidRPr="00C82DF4" w:rsidRDefault="00520DE1" w:rsidP="00520DE1">
      <w:pPr>
        <w:ind w:left="709"/>
        <w:rPr>
          <w:rFonts w:ascii="Arial" w:eastAsia="Arial" w:hAnsi="Arial" w:cs="Arial"/>
        </w:rPr>
      </w:pPr>
    </w:p>
    <w:p w14:paraId="1BFCECE5" w14:textId="77777777" w:rsidR="00520DE1" w:rsidRDefault="00520DE1" w:rsidP="00520DE1">
      <w:pPr>
        <w:ind w:left="709"/>
        <w:rPr>
          <w:rFonts w:ascii="Arial" w:eastAsia="Arial" w:hAnsi="Arial" w:cs="Arial"/>
        </w:rPr>
      </w:pPr>
      <w:r w:rsidRPr="00C82DF4">
        <w:rPr>
          <w:rFonts w:ascii="Arial" w:eastAsia="Arial" w:hAnsi="Arial" w:cs="Arial"/>
        </w:rPr>
        <w:t>En caso de existir empate entre dos o más propuestas, la Comisión de Calificación será responsable de definir el desempate, aspecto que será señalado en su Informe.</w:t>
      </w:r>
    </w:p>
    <w:p w14:paraId="5AD89660" w14:textId="77777777" w:rsidR="007D0469" w:rsidRPr="009B52E4" w:rsidRDefault="007D0469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7287715A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</w:t>
      </w:r>
      <w:r w:rsidR="00A54628">
        <w:rPr>
          <w:rFonts w:ascii="Arial" w:hAnsi="Arial" w:cs="Arial"/>
          <w:sz w:val="20"/>
          <w:szCs w:val="20"/>
        </w:rPr>
        <w:t>el servicio</w:t>
      </w:r>
      <w:r>
        <w:rPr>
          <w:rFonts w:ascii="Arial" w:hAnsi="Arial" w:cs="Arial"/>
          <w:sz w:val="20"/>
          <w:szCs w:val="20"/>
        </w:rPr>
        <w:t xml:space="preserve"> se efectuará en un plazo máximo de diez días hábiles, computables a partir de la fecha de recepción de la factura, nota fiscal o documento equivalente.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6E01CB3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</w:t>
      </w:r>
      <w:r w:rsidR="008A319C">
        <w:rPr>
          <w:rFonts w:ascii="Arial" w:hAnsi="Arial" w:cs="Arial"/>
          <w:sz w:val="20"/>
          <w:szCs w:val="20"/>
        </w:rPr>
        <w:t>u</w:t>
      </w:r>
      <w:r w:rsidRPr="00296EAB">
        <w:rPr>
          <w:rFonts w:ascii="Arial" w:hAnsi="Arial" w:cs="Arial"/>
          <w:sz w:val="20"/>
          <w:szCs w:val="20"/>
        </w:rPr>
        <w:t xml:space="preserve">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</w:t>
      </w:r>
      <w:r w:rsidRPr="00296EAB">
        <w:rPr>
          <w:rFonts w:ascii="Arial" w:hAnsi="Arial" w:cs="Arial"/>
          <w:sz w:val="20"/>
          <w:szCs w:val="20"/>
        </w:rPr>
        <w:lastRenderedPageBreak/>
        <w:t>del contrato o OC/S, debiéndose en dicho caso iniciar el proceso de resolución del contrato, aspecto que se indicar</w:t>
      </w:r>
      <w:r w:rsidR="00F41138">
        <w:rPr>
          <w:rFonts w:ascii="Arial" w:hAnsi="Arial" w:cs="Arial"/>
          <w:sz w:val="20"/>
          <w:szCs w:val="20"/>
        </w:rPr>
        <w:t>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9199CB4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recepción del </w:t>
      </w:r>
      <w:r w:rsidR="000D250F">
        <w:rPr>
          <w:rFonts w:ascii="Arial" w:hAnsi="Arial" w:cs="Arial"/>
          <w:sz w:val="20"/>
          <w:szCs w:val="20"/>
        </w:rPr>
        <w:t>servicio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</w:t>
      </w:r>
      <w:r w:rsidR="008A319C">
        <w:rPr>
          <w:rFonts w:ascii="Arial" w:hAnsi="Arial" w:cs="Arial"/>
          <w:sz w:val="20"/>
          <w:szCs w:val="20"/>
        </w:rPr>
        <w:t>r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0D250F">
        <w:rPr>
          <w:rFonts w:ascii="Arial" w:hAnsi="Arial" w:cs="Arial"/>
          <w:sz w:val="20"/>
          <w:szCs w:val="20"/>
        </w:rPr>
        <w:t>el Fiscal de Servicio</w:t>
      </w:r>
      <w:r w:rsidRPr="00296EAB">
        <w:rPr>
          <w:rFonts w:ascii="Arial" w:hAnsi="Arial" w:cs="Arial"/>
          <w:sz w:val="20"/>
          <w:szCs w:val="20"/>
        </w:rPr>
        <w:t>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mismo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17CF4B8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</w:t>
            </w:r>
          </w:p>
        </w:tc>
        <w:tc>
          <w:tcPr>
            <w:tcW w:w="1134" w:type="dxa"/>
            <w:vAlign w:val="center"/>
          </w:tcPr>
          <w:p w14:paraId="51ECFE60" w14:textId="37692AEC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37BFF482" w:rsidR="002B3509" w:rsidRPr="00967734" w:rsidRDefault="00E6167F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06F8949A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E6167F">
              <w:rPr>
                <w:rFonts w:ascii="Arial" w:hAnsi="Arial" w:cs="Arial"/>
                <w:sz w:val="18"/>
                <w:szCs w:val="18"/>
              </w:rPr>
              <w:t>/0</w:t>
            </w:r>
            <w:r w:rsidR="00780C9E">
              <w:rPr>
                <w:rFonts w:ascii="Arial" w:hAnsi="Arial" w:cs="Arial"/>
                <w:sz w:val="18"/>
                <w:szCs w:val="18"/>
              </w:rPr>
              <w:t>6</w:t>
            </w:r>
            <w:r w:rsidR="00E6167F">
              <w:rPr>
                <w:rFonts w:ascii="Arial" w:hAnsi="Arial" w:cs="Arial"/>
                <w:sz w:val="18"/>
                <w:szCs w:val="18"/>
              </w:rPr>
              <w:t>/</w:t>
            </w:r>
            <w:r w:rsidR="005C1188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14:paraId="3D27D0A7" w14:textId="16B1C869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533E65"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3B7C5FB9" w14:textId="7F2B6561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ana.bernal</w:t>
            </w:r>
            <w:r w:rsidR="002B3509" w:rsidRPr="000817C7">
              <w:rPr>
                <w:rFonts w:ascii="Arial" w:hAnsi="Arial" w:cs="Arial"/>
                <w:sz w:val="18"/>
                <w:szCs w:val="18"/>
              </w:rPr>
              <w:t>@csbp.com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303649FF" w:rsidR="002B3509" w:rsidRPr="00967734" w:rsidRDefault="000D250F" w:rsidP="00E616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E6167F">
              <w:rPr>
                <w:rFonts w:ascii="Arial" w:hAnsi="Arial" w:cs="Arial"/>
                <w:sz w:val="18"/>
                <w:szCs w:val="18"/>
              </w:rPr>
              <w:t>/0</w:t>
            </w:r>
            <w:r w:rsidR="00780C9E">
              <w:rPr>
                <w:rFonts w:ascii="Arial" w:hAnsi="Arial" w:cs="Arial"/>
                <w:sz w:val="18"/>
                <w:szCs w:val="18"/>
              </w:rPr>
              <w:t>6</w:t>
            </w:r>
            <w:r w:rsidR="00E6167F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0D3DBE9D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D0F0DBB" w14:textId="494BDCF8" w:rsidR="008C046D" w:rsidRDefault="003517F6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4DBE" w:rsidRPr="00EF1662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https://us02web.zoom.us/j/89547125968?pwd=NStuQWVZbUc4bEQyczNLRWFUUjYrdz09</w:t>
              </w:r>
            </w:hyperlink>
          </w:p>
          <w:p w14:paraId="6C6F5779" w14:textId="77777777" w:rsidR="002B4DBE" w:rsidRPr="008C046D" w:rsidRDefault="002B4DBE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365372E0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 xml:space="preserve">ID de reunión: </w:t>
            </w:r>
            <w:r w:rsidR="002B4DBE">
              <w:rPr>
                <w:rFonts w:ascii="Arial" w:hAnsi="Arial" w:cs="Arial"/>
                <w:sz w:val="18"/>
                <w:szCs w:val="18"/>
              </w:rPr>
              <w:t>895</w:t>
            </w:r>
            <w:r w:rsidRPr="008C04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DBE">
              <w:rPr>
                <w:rFonts w:ascii="Arial" w:hAnsi="Arial" w:cs="Arial"/>
                <w:sz w:val="18"/>
                <w:szCs w:val="18"/>
              </w:rPr>
              <w:t>4712</w:t>
            </w:r>
            <w:r w:rsidRPr="008C04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DBE">
              <w:rPr>
                <w:rFonts w:ascii="Arial" w:hAnsi="Arial" w:cs="Arial"/>
                <w:sz w:val="18"/>
                <w:szCs w:val="18"/>
              </w:rPr>
              <w:t>5968</w:t>
            </w:r>
          </w:p>
          <w:p w14:paraId="5A5373D3" w14:textId="76CBA6B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 xml:space="preserve">Código de acceso: </w:t>
            </w:r>
            <w:r w:rsidR="002B4DBE">
              <w:rPr>
                <w:rFonts w:ascii="Arial" w:hAnsi="Arial" w:cs="Arial"/>
                <w:sz w:val="18"/>
                <w:szCs w:val="18"/>
              </w:rPr>
              <w:t>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72ECE4E4" w:rsidR="002B3509" w:rsidRPr="00967734" w:rsidRDefault="000D25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E6167F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006C064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D951E0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EE1BF01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0D250F">
        <w:rPr>
          <w:rFonts w:ascii="Arial" w:hAnsi="Arial" w:cs="Arial"/>
          <w:sz w:val="20"/>
          <w:szCs w:val="20"/>
        </w:rPr>
        <w:t xml:space="preserve">junio </w:t>
      </w:r>
      <w:r w:rsidR="008C046D">
        <w:rPr>
          <w:rFonts w:ascii="Arial" w:hAnsi="Arial" w:cs="Arial"/>
          <w:sz w:val="20"/>
          <w:szCs w:val="20"/>
        </w:rPr>
        <w:t>de 2024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36ED9"/>
    <w:rsid w:val="00042EC4"/>
    <w:rsid w:val="000804BC"/>
    <w:rsid w:val="000817C7"/>
    <w:rsid w:val="000B7E9C"/>
    <w:rsid w:val="000C1676"/>
    <w:rsid w:val="000D250F"/>
    <w:rsid w:val="00111E0D"/>
    <w:rsid w:val="00166117"/>
    <w:rsid w:val="001C5BCA"/>
    <w:rsid w:val="002413FB"/>
    <w:rsid w:val="00287082"/>
    <w:rsid w:val="00296EAB"/>
    <w:rsid w:val="002B3509"/>
    <w:rsid w:val="002B4DBE"/>
    <w:rsid w:val="003154C2"/>
    <w:rsid w:val="003517F6"/>
    <w:rsid w:val="003A163D"/>
    <w:rsid w:val="003E1BB9"/>
    <w:rsid w:val="00444EE8"/>
    <w:rsid w:val="00483195"/>
    <w:rsid w:val="004F00D1"/>
    <w:rsid w:val="00505C78"/>
    <w:rsid w:val="00520DE1"/>
    <w:rsid w:val="00533E65"/>
    <w:rsid w:val="00541FFB"/>
    <w:rsid w:val="00562E51"/>
    <w:rsid w:val="005C1188"/>
    <w:rsid w:val="00656F2D"/>
    <w:rsid w:val="00734B8C"/>
    <w:rsid w:val="007458CA"/>
    <w:rsid w:val="00751B8A"/>
    <w:rsid w:val="00780C9E"/>
    <w:rsid w:val="007A4983"/>
    <w:rsid w:val="007D0469"/>
    <w:rsid w:val="0080067B"/>
    <w:rsid w:val="00812090"/>
    <w:rsid w:val="00890004"/>
    <w:rsid w:val="008A319C"/>
    <w:rsid w:val="008C046D"/>
    <w:rsid w:val="00921BFB"/>
    <w:rsid w:val="00967734"/>
    <w:rsid w:val="009A0DE0"/>
    <w:rsid w:val="009B1B44"/>
    <w:rsid w:val="00A4555B"/>
    <w:rsid w:val="00A46248"/>
    <w:rsid w:val="00A54628"/>
    <w:rsid w:val="00A578F1"/>
    <w:rsid w:val="00A7375D"/>
    <w:rsid w:val="00A9717D"/>
    <w:rsid w:val="00AF3C75"/>
    <w:rsid w:val="00B14E09"/>
    <w:rsid w:val="00BB41AF"/>
    <w:rsid w:val="00C16C8A"/>
    <w:rsid w:val="00C92E3E"/>
    <w:rsid w:val="00CB1615"/>
    <w:rsid w:val="00CD276A"/>
    <w:rsid w:val="00CE1267"/>
    <w:rsid w:val="00CF4AF3"/>
    <w:rsid w:val="00D2248E"/>
    <w:rsid w:val="00D677E1"/>
    <w:rsid w:val="00D951E0"/>
    <w:rsid w:val="00DC4508"/>
    <w:rsid w:val="00DF2193"/>
    <w:rsid w:val="00E07343"/>
    <w:rsid w:val="00E26EB4"/>
    <w:rsid w:val="00E27EC1"/>
    <w:rsid w:val="00E6167F"/>
    <w:rsid w:val="00ED78A7"/>
    <w:rsid w:val="00F40CCF"/>
    <w:rsid w:val="00F41138"/>
    <w:rsid w:val="00FB0677"/>
    <w:rsid w:val="00FB556D"/>
    <w:rsid w:val="00FC2AAD"/>
    <w:rsid w:val="00FE5944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2B4D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4DB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090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qFormat/>
    <w:rsid w:val="007D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37</cp:revision>
  <cp:lastPrinted>2024-03-28T15:00:00Z</cp:lastPrinted>
  <dcterms:created xsi:type="dcterms:W3CDTF">2023-08-25T19:27:00Z</dcterms:created>
  <dcterms:modified xsi:type="dcterms:W3CDTF">2024-06-20T19:12:00Z</dcterms:modified>
</cp:coreProperties>
</file>