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395A43">
                              <w:rPr>
                                <w:b/>
                                <w:color w:val="000000" w:themeColor="text1"/>
                              </w:rPr>
                              <w:t>-020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395A43">
                        <w:rPr>
                          <w:b/>
                          <w:color w:val="000000" w:themeColor="text1"/>
                        </w:rPr>
                        <w:t>-020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395A43">
        <w:rPr>
          <w:rFonts w:ascii="Arial" w:hAnsi="Arial" w:cs="Arial"/>
          <w:b/>
          <w:sz w:val="20"/>
          <w:szCs w:val="20"/>
        </w:rPr>
        <w:t>LA ADQUISICIÓN DE INSTRUMENTAL PARA ODONTOLOGIA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395A43">
        <w:rPr>
          <w:rFonts w:ascii="Arial" w:hAnsi="Arial" w:cs="Arial"/>
          <w:sz w:val="20"/>
          <w:lang w:val="es-ES"/>
        </w:rPr>
        <w:t xml:space="preserve">, a presentar ofertas para </w:t>
      </w:r>
      <w:r w:rsidR="00395A43" w:rsidRPr="00395A43">
        <w:rPr>
          <w:rFonts w:ascii="Arial" w:hAnsi="Arial" w:cs="Arial"/>
          <w:b/>
          <w:sz w:val="20"/>
          <w:lang w:val="es-ES"/>
        </w:rPr>
        <w:t>LA ADQUISICIÓN DE ISNTRUMENTAL PARA ODONTOLOGIA</w:t>
      </w:r>
      <w:r w:rsidR="000A665F" w:rsidRPr="00395A43">
        <w:rPr>
          <w:rFonts w:ascii="Arial" w:hAnsi="Arial" w:cs="Arial"/>
          <w:b/>
          <w:sz w:val="20"/>
        </w:rPr>
        <w:t>-</w:t>
      </w:r>
      <w:r w:rsidR="005C77EE" w:rsidRPr="00395A43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395A43">
        <w:rPr>
          <w:rFonts w:ascii="Arial" w:hAnsi="Arial" w:cs="Arial"/>
          <w:color w:val="FF0000"/>
          <w:sz w:val="20"/>
          <w:szCs w:val="20"/>
        </w:rPr>
        <w:t xml:space="preserve">16 de Mayo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395A43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11/05/2023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395A4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16/05/2023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395A4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16/05/2023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E55322" w:rsidRPr="009B52E4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395A43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55322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E55322" w:rsidRDefault="00E5532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ED0036" w:rsidRPr="009B52E4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395A43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19/05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395A43">
        <w:rPr>
          <w:rFonts w:ascii="Arial" w:hAnsi="Arial" w:cs="Arial"/>
          <w:sz w:val="20"/>
          <w:szCs w:val="20"/>
        </w:rPr>
        <w:t>Mayo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95A43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2023-05-11T18:53:00Z</dcterms:created>
  <dcterms:modified xsi:type="dcterms:W3CDTF">2023-05-11T18:53:00Z</dcterms:modified>
</cp:coreProperties>
</file>