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8327"/>
      </w:tblGrid>
      <w:tr w:rsidR="00804E99" w:rsidRPr="00483D49" w:rsidTr="006D7FF0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804E99" w:rsidRPr="00483D49" w:rsidRDefault="005E04BE" w:rsidP="00A429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ITEM 1</w:t>
            </w:r>
          </w:p>
        </w:tc>
        <w:tc>
          <w:tcPr>
            <w:tcW w:w="8327" w:type="dxa"/>
            <w:shd w:val="clear" w:color="auto" w:fill="auto"/>
            <w:vAlign w:val="center"/>
          </w:tcPr>
          <w:p w:rsidR="00804E99" w:rsidRPr="00483D49" w:rsidRDefault="006D7FF0" w:rsidP="00A429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TELEVISOR</w:t>
            </w:r>
          </w:p>
        </w:tc>
      </w:tr>
      <w:tr w:rsidR="00804E99" w:rsidRPr="00483D49" w:rsidTr="00A4299C">
        <w:trPr>
          <w:trHeight w:val="330"/>
        </w:trPr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804E99" w:rsidRPr="00483D49" w:rsidRDefault="00804E99" w:rsidP="00A429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8327" w:type="dxa"/>
            <w:shd w:val="clear" w:color="auto" w:fill="auto"/>
            <w:noWrap/>
            <w:vAlign w:val="center"/>
            <w:hideMark/>
          </w:tcPr>
          <w:p w:rsidR="00804E99" w:rsidRPr="00483D49" w:rsidRDefault="006D7FF0" w:rsidP="006D7F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Uno  </w:t>
            </w:r>
            <w:r w:rsidR="00804E99" w:rsidRPr="00483D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</w:t>
            </w:r>
            <w:r w:rsidR="00804E99" w:rsidRPr="00483D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</w:tr>
    </w:tbl>
    <w:p w:rsidR="00804E99" w:rsidRDefault="00804E99" w:rsidP="00804E99"/>
    <w:tbl>
      <w:tblPr>
        <w:tblW w:w="95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767"/>
        <w:gridCol w:w="1780"/>
        <w:gridCol w:w="1780"/>
      </w:tblGrid>
      <w:tr w:rsidR="00804E99" w:rsidRPr="00483D49" w:rsidTr="00A4299C">
        <w:trPr>
          <w:trHeight w:val="900"/>
          <w:tblHeader/>
        </w:trPr>
        <w:tc>
          <w:tcPr>
            <w:tcW w:w="5969" w:type="dxa"/>
            <w:gridSpan w:val="2"/>
            <w:shd w:val="clear" w:color="000000" w:fill="A6A6A6"/>
            <w:vAlign w:val="center"/>
            <w:hideMark/>
          </w:tcPr>
          <w:p w:rsidR="00804E99" w:rsidRPr="00483D49" w:rsidRDefault="00804E99" w:rsidP="00A4299C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A) REQUISITOS OBLIGATORIOS DE LAS ESPECIFICACIONES TÉCNICAS</w:t>
            </w:r>
          </w:p>
        </w:tc>
        <w:tc>
          <w:tcPr>
            <w:tcW w:w="1780" w:type="dxa"/>
            <w:shd w:val="clear" w:color="000000" w:fill="A6A6A6"/>
            <w:vAlign w:val="center"/>
            <w:hideMark/>
          </w:tcPr>
          <w:p w:rsidR="00804E99" w:rsidRPr="00483D49" w:rsidRDefault="00804E99" w:rsidP="00A4299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PROPUESTA TÉCNICA</w:t>
            </w:r>
            <w:r w:rsidRPr="00483D49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br/>
              <w:t>(A llenar por el ofertante)</w:t>
            </w:r>
          </w:p>
        </w:tc>
        <w:tc>
          <w:tcPr>
            <w:tcW w:w="1780" w:type="dxa"/>
            <w:shd w:val="clear" w:color="000000" w:fill="A6A6A6"/>
            <w:vAlign w:val="center"/>
            <w:hideMark/>
          </w:tcPr>
          <w:p w:rsidR="00804E99" w:rsidRPr="00483D49" w:rsidRDefault="00804E99" w:rsidP="00A4299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CUMPLE / NO CUMPLE</w:t>
            </w:r>
          </w:p>
        </w:tc>
      </w:tr>
      <w:tr w:rsidR="00804E99" w:rsidRPr="00483D49" w:rsidTr="008959E1">
        <w:trPr>
          <w:trHeight w:val="225"/>
        </w:trPr>
        <w:tc>
          <w:tcPr>
            <w:tcW w:w="9529" w:type="dxa"/>
            <w:gridSpan w:val="4"/>
            <w:shd w:val="clear" w:color="000000" w:fill="D9D9D9"/>
            <w:vAlign w:val="center"/>
          </w:tcPr>
          <w:p w:rsidR="00804E99" w:rsidRPr="00483D49" w:rsidRDefault="00804E99" w:rsidP="00A4299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804E99" w:rsidRPr="00483D49" w:rsidTr="00A4299C">
        <w:trPr>
          <w:trHeight w:val="945"/>
        </w:trPr>
        <w:tc>
          <w:tcPr>
            <w:tcW w:w="1202" w:type="dxa"/>
            <w:shd w:val="clear" w:color="auto" w:fill="auto"/>
            <w:vAlign w:val="center"/>
            <w:hideMark/>
          </w:tcPr>
          <w:p w:rsidR="00804E99" w:rsidRPr="00483D49" w:rsidRDefault="001A0E19" w:rsidP="00A4299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1,00</w:t>
            </w:r>
          </w:p>
        </w:tc>
        <w:tc>
          <w:tcPr>
            <w:tcW w:w="4767" w:type="dxa"/>
            <w:shd w:val="clear" w:color="auto" w:fill="auto"/>
            <w:vAlign w:val="center"/>
            <w:hideMark/>
          </w:tcPr>
          <w:p w:rsidR="00804E99" w:rsidRPr="00483D49" w:rsidRDefault="00804E99" w:rsidP="00A4299C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MARCA </w:t>
            </w: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Samsung, SONY   como referencia, pudiendo ser de cualquier marca de iguales características principales o superiores a los que se detallan en el presente ítem.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804E99" w:rsidRPr="00483D49" w:rsidRDefault="00804E99" w:rsidP="00A4299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804E99" w:rsidRPr="00483D49" w:rsidRDefault="00804E99" w:rsidP="00A4299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04E9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804E99" w:rsidRPr="00483D49" w:rsidRDefault="001A0E19" w:rsidP="00A4299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1,01</w:t>
            </w:r>
          </w:p>
        </w:tc>
        <w:tc>
          <w:tcPr>
            <w:tcW w:w="4767" w:type="dxa"/>
            <w:shd w:val="clear" w:color="auto" w:fill="auto"/>
            <w:vAlign w:val="center"/>
            <w:hideMark/>
          </w:tcPr>
          <w:p w:rsidR="00804E99" w:rsidRPr="00483D49" w:rsidRDefault="00804E99" w:rsidP="00A4299C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Pantalla LED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804E99" w:rsidRPr="00483D49" w:rsidRDefault="00804E99" w:rsidP="00A4299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804E99" w:rsidRPr="00483D49" w:rsidRDefault="00804E99" w:rsidP="00A4299C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1,02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TV Smart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1,03</w:t>
            </w:r>
          </w:p>
        </w:tc>
        <w:tc>
          <w:tcPr>
            <w:tcW w:w="4767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Resolución: 1920×1080 (Full HD), aproximado o superior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1,04</w:t>
            </w:r>
          </w:p>
        </w:tc>
        <w:tc>
          <w:tcPr>
            <w:tcW w:w="4767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Tamaño: 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3</w:t>
            </w: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pulgadas o superior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1,05</w:t>
            </w:r>
          </w:p>
        </w:tc>
        <w:tc>
          <w:tcPr>
            <w:tcW w:w="4767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HDMI: Cantidad Uno (1) o superior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1,06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fi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A0E1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1,07</w:t>
            </w:r>
          </w:p>
        </w:tc>
        <w:tc>
          <w:tcPr>
            <w:tcW w:w="4767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Conector para Cable Coaxial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Cable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8959E1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1,08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Entrada USB </w:t>
            </w:r>
            <w:proofErr w:type="spellStart"/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multiformato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8959E1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1,09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Debe incluir  el Control Remoto  con pilas 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E41738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1,10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Voltaje 220 Voltios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A0E19" w:rsidRPr="00483D49" w:rsidTr="008959E1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1,11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Garantía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y soporte técnico por  dos años </w:t>
            </w: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en la ciudad de La Paz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8959E1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1,12</w:t>
            </w: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Garantía de fabricante y del proveedor.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1,13</w:t>
            </w:r>
          </w:p>
        </w:tc>
        <w:tc>
          <w:tcPr>
            <w:tcW w:w="4767" w:type="dxa"/>
            <w:shd w:val="clear" w:color="auto" w:fill="auto"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Describa la dirección y los teléfonos fijos del soporte técnico al cual se debe  recurrir para hacer cumplir la garantía 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1A0E19" w:rsidRPr="00483D49" w:rsidTr="00A4299C">
        <w:trPr>
          <w:trHeight w:val="315"/>
        </w:trPr>
        <w:tc>
          <w:tcPr>
            <w:tcW w:w="1202" w:type="dxa"/>
            <w:shd w:val="clear" w:color="auto" w:fill="auto"/>
            <w:vAlign w:val="center"/>
          </w:tcPr>
          <w:p w:rsidR="001A0E1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1,14</w:t>
            </w:r>
          </w:p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Lugar de Entrega: El proponente deberá entregar  los equipos dentro de la Ciudad de La Paz, unidad de almacenes con previa coordinación con el encargado de almacén o comisión de recepción definida por la C.S.B.P.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A0E19" w:rsidRPr="00483D49" w:rsidTr="00804E99">
        <w:trPr>
          <w:trHeight w:val="445"/>
        </w:trPr>
        <w:tc>
          <w:tcPr>
            <w:tcW w:w="1202" w:type="dxa"/>
            <w:shd w:val="clear" w:color="auto" w:fill="auto"/>
            <w:vAlign w:val="center"/>
            <w:hideMark/>
          </w:tcPr>
          <w:p w:rsidR="001A0E1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1,15</w:t>
            </w:r>
          </w:p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4767" w:type="dxa"/>
            <w:shd w:val="clear" w:color="auto" w:fill="auto"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Tiempo de Entrega: El tiempo de entrega del equipo no deberá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pasar los 15 </w:t>
            </w: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días calendario.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1A0E19" w:rsidRPr="00483D49" w:rsidRDefault="001A0E19" w:rsidP="001A0E19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83D4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Especificar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A0E19" w:rsidRPr="00483D49" w:rsidRDefault="001A0E19" w:rsidP="001A0E19">
            <w:pPr>
              <w:spacing w:after="0"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:rsidR="00810634" w:rsidRDefault="002151D6" w:rsidP="006D7FF0"/>
    <w:p w:rsidR="007A23D7" w:rsidRDefault="007A23D7" w:rsidP="006D7FF0"/>
    <w:p w:rsidR="007A23D7" w:rsidRDefault="007A23D7" w:rsidP="006D7FF0"/>
    <w:sectPr w:rsidR="007A23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99"/>
    <w:rsid w:val="001A0E19"/>
    <w:rsid w:val="002151D6"/>
    <w:rsid w:val="00275C95"/>
    <w:rsid w:val="003129B0"/>
    <w:rsid w:val="005926E8"/>
    <w:rsid w:val="005E04BE"/>
    <w:rsid w:val="00656F7D"/>
    <w:rsid w:val="006D7FF0"/>
    <w:rsid w:val="007273AC"/>
    <w:rsid w:val="007A23D7"/>
    <w:rsid w:val="007D0593"/>
    <w:rsid w:val="00804E99"/>
    <w:rsid w:val="008959E1"/>
    <w:rsid w:val="008C3F18"/>
    <w:rsid w:val="009E1FC5"/>
    <w:rsid w:val="00B83FBF"/>
    <w:rsid w:val="00C271EF"/>
    <w:rsid w:val="00E41738"/>
    <w:rsid w:val="00E46913"/>
    <w:rsid w:val="00F0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A17B9-FA29-4DF0-918C-9DB8222C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E99"/>
    <w:rPr>
      <w:rFonts w:ascii="Calibri" w:eastAsia="Times New Roman" w:hAnsi="Calibri" w:cs="Times New Roman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Rivera Vargas</dc:creator>
  <cp:lastModifiedBy>MARIA PATRICIA ZUAZO NISTTAHUZ</cp:lastModifiedBy>
  <cp:revision>2</cp:revision>
  <cp:lastPrinted>2017-12-11T16:01:00Z</cp:lastPrinted>
  <dcterms:created xsi:type="dcterms:W3CDTF">2021-11-03T12:34:00Z</dcterms:created>
  <dcterms:modified xsi:type="dcterms:W3CDTF">2021-11-03T12:34:00Z</dcterms:modified>
</cp:coreProperties>
</file>