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Layout w:type="fixed"/>
        <w:tblLook w:val="04A0" w:firstRow="1" w:lastRow="0" w:firstColumn="1" w:lastColumn="0" w:noHBand="0" w:noVBand="1"/>
      </w:tblPr>
      <w:tblGrid>
        <w:gridCol w:w="9209"/>
      </w:tblGrid>
      <w:tr w:rsidR="00660E44" w:rsidRPr="008B0582" w14:paraId="7ED78404" w14:textId="77777777" w:rsidTr="00660E44">
        <w:tc>
          <w:tcPr>
            <w:tcW w:w="9209" w:type="dxa"/>
            <w:shd w:val="clear" w:color="auto" w:fill="D9D9D9" w:themeFill="background1" w:themeFillShade="D9"/>
          </w:tcPr>
          <w:p w14:paraId="6DAA3D52" w14:textId="5E26E558" w:rsidR="00660E44" w:rsidRPr="008B0582" w:rsidRDefault="00660E44" w:rsidP="00D845FD">
            <w:pPr>
              <w:jc w:val="center"/>
              <w:rPr>
                <w:rFonts w:ascii="Arial" w:hAnsi="Arial" w:cs="Arial"/>
                <w:b/>
                <w:bCs/>
                <w:sz w:val="24"/>
                <w:szCs w:val="24"/>
              </w:rPr>
            </w:pPr>
            <w:r w:rsidRPr="008B0582">
              <w:rPr>
                <w:rFonts w:ascii="Arial" w:hAnsi="Arial" w:cs="Arial"/>
                <w:b/>
                <w:bCs/>
                <w:sz w:val="24"/>
                <w:szCs w:val="24"/>
              </w:rPr>
              <w:t>ESPECIFICACIONES TÉCNICAS</w:t>
            </w:r>
          </w:p>
          <w:p w14:paraId="36FF6521" w14:textId="77777777" w:rsidR="00660E44" w:rsidRPr="008B0582" w:rsidRDefault="00660E44" w:rsidP="00D845FD">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p>
        </w:tc>
      </w:tr>
    </w:tbl>
    <w:p w14:paraId="2CF09646" w14:textId="77777777" w:rsidR="00660E44" w:rsidRDefault="00660E44" w:rsidP="00660E44"/>
    <w:tbl>
      <w:tblPr>
        <w:tblStyle w:val="Tablaconcuadrcula"/>
        <w:tblW w:w="9209" w:type="dxa"/>
        <w:tblLayout w:type="fixed"/>
        <w:tblLook w:val="04A0" w:firstRow="1" w:lastRow="0" w:firstColumn="1" w:lastColumn="0" w:noHBand="0" w:noVBand="1"/>
      </w:tblPr>
      <w:tblGrid>
        <w:gridCol w:w="3742"/>
        <w:gridCol w:w="1963"/>
        <w:gridCol w:w="669"/>
        <w:gridCol w:w="709"/>
        <w:gridCol w:w="2126"/>
      </w:tblGrid>
      <w:tr w:rsidR="00660E44" w14:paraId="638FECB1" w14:textId="77777777" w:rsidTr="00D845FD">
        <w:trPr>
          <w:trHeight w:val="283"/>
          <w:tblHeader/>
        </w:trPr>
        <w:tc>
          <w:tcPr>
            <w:tcW w:w="3742" w:type="dxa"/>
            <w:vMerge w:val="restart"/>
            <w:shd w:val="clear" w:color="auto" w:fill="D9D9D9" w:themeFill="background1" w:themeFillShade="D9"/>
            <w:vAlign w:val="center"/>
          </w:tcPr>
          <w:p w14:paraId="24C1C8FC" w14:textId="77777777" w:rsidR="00660E44" w:rsidRPr="005D51C8" w:rsidRDefault="00660E44" w:rsidP="00D845F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39481EF3"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1ED81AFC"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la calificación de la entidad</w:t>
            </w:r>
          </w:p>
        </w:tc>
      </w:tr>
      <w:tr w:rsidR="00660E44" w14:paraId="394C7167" w14:textId="77777777" w:rsidTr="00D845FD">
        <w:trPr>
          <w:tblHeader/>
        </w:trPr>
        <w:tc>
          <w:tcPr>
            <w:tcW w:w="3742" w:type="dxa"/>
            <w:vMerge/>
            <w:shd w:val="clear" w:color="auto" w:fill="D9D9D9" w:themeFill="background1" w:themeFillShade="D9"/>
            <w:vAlign w:val="center"/>
          </w:tcPr>
          <w:p w14:paraId="23783684" w14:textId="77777777" w:rsidR="00660E44" w:rsidRPr="005D51C8" w:rsidRDefault="00660E44" w:rsidP="00D845FD">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55D0353A" w14:textId="77777777" w:rsidR="00660E44" w:rsidRPr="005D51C8" w:rsidRDefault="00660E44" w:rsidP="00D845F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2F96D2A7"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481C2FAD"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5DE5F9"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60E44" w14:paraId="32A7A61F" w14:textId="77777777" w:rsidTr="00D845FD">
        <w:trPr>
          <w:tblHeader/>
        </w:trPr>
        <w:tc>
          <w:tcPr>
            <w:tcW w:w="3742" w:type="dxa"/>
            <w:vMerge/>
            <w:vAlign w:val="center"/>
          </w:tcPr>
          <w:p w14:paraId="44A73E48" w14:textId="77777777" w:rsidR="00660E44" w:rsidRPr="005D51C8" w:rsidRDefault="00660E44" w:rsidP="00D845FD">
            <w:pPr>
              <w:jc w:val="center"/>
              <w:rPr>
                <w:rFonts w:ascii="Arial" w:hAnsi="Arial" w:cs="Arial"/>
                <w:sz w:val="18"/>
                <w:szCs w:val="18"/>
              </w:rPr>
            </w:pPr>
          </w:p>
        </w:tc>
        <w:tc>
          <w:tcPr>
            <w:tcW w:w="1963" w:type="dxa"/>
            <w:vMerge/>
            <w:vAlign w:val="center"/>
          </w:tcPr>
          <w:p w14:paraId="5F0D1D08" w14:textId="77777777" w:rsidR="00660E44" w:rsidRPr="005D51C8" w:rsidRDefault="00660E44" w:rsidP="00D845FD">
            <w:pPr>
              <w:jc w:val="center"/>
              <w:rPr>
                <w:rFonts w:ascii="Arial" w:hAnsi="Arial" w:cs="Arial"/>
                <w:sz w:val="18"/>
                <w:szCs w:val="18"/>
              </w:rPr>
            </w:pPr>
          </w:p>
        </w:tc>
        <w:tc>
          <w:tcPr>
            <w:tcW w:w="669" w:type="dxa"/>
            <w:shd w:val="clear" w:color="auto" w:fill="D9D9D9" w:themeFill="background1" w:themeFillShade="D9"/>
            <w:vAlign w:val="center"/>
          </w:tcPr>
          <w:p w14:paraId="151FA3AF"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79D73A00"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50D91280" w14:textId="77777777" w:rsidR="00660E44" w:rsidRPr="005D51C8" w:rsidRDefault="00660E44" w:rsidP="00D845FD">
            <w:pPr>
              <w:jc w:val="center"/>
              <w:rPr>
                <w:rFonts w:ascii="Arial" w:hAnsi="Arial" w:cs="Arial"/>
                <w:sz w:val="18"/>
                <w:szCs w:val="18"/>
              </w:rPr>
            </w:pPr>
          </w:p>
        </w:tc>
      </w:tr>
      <w:tr w:rsidR="00660E44" w14:paraId="0DB02B86" w14:textId="77777777" w:rsidTr="00D845FD">
        <w:trPr>
          <w:trHeight w:val="397"/>
        </w:trPr>
        <w:tc>
          <w:tcPr>
            <w:tcW w:w="3742" w:type="dxa"/>
            <w:shd w:val="clear" w:color="auto" w:fill="2E74B5" w:themeFill="accent5" w:themeFillShade="BF"/>
            <w:vAlign w:val="center"/>
          </w:tcPr>
          <w:p w14:paraId="649CC322"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963" w:type="dxa"/>
            <w:shd w:val="clear" w:color="auto" w:fill="2E74B5" w:themeFill="accent5" w:themeFillShade="BF"/>
            <w:vAlign w:val="center"/>
          </w:tcPr>
          <w:p w14:paraId="6CF6E151"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562EC4D4"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5B41E224"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098D52DA" w14:textId="77777777" w:rsidR="00660E44" w:rsidRPr="005D51C8" w:rsidRDefault="00660E44" w:rsidP="00D845FD">
            <w:pPr>
              <w:jc w:val="left"/>
              <w:rPr>
                <w:rFonts w:ascii="Arial" w:hAnsi="Arial" w:cs="Arial"/>
                <w:sz w:val="18"/>
                <w:szCs w:val="18"/>
              </w:rPr>
            </w:pPr>
          </w:p>
        </w:tc>
      </w:tr>
      <w:tr w:rsidR="00660E44" w14:paraId="198346EA" w14:textId="77777777" w:rsidTr="00D845FD">
        <w:tc>
          <w:tcPr>
            <w:tcW w:w="3742" w:type="dxa"/>
            <w:vAlign w:val="center"/>
          </w:tcPr>
          <w:p w14:paraId="3A825B3E" w14:textId="08C65DFB" w:rsidR="00660E44" w:rsidRPr="00551601" w:rsidRDefault="00484694" w:rsidP="00660E44">
            <w:pPr>
              <w:jc w:val="left"/>
              <w:rPr>
                <w:rFonts w:asciiTheme="minorHAnsi" w:hAnsiTheme="minorHAnsi" w:cstheme="minorHAnsi"/>
                <w:b/>
                <w:sz w:val="22"/>
                <w:szCs w:val="22"/>
              </w:rPr>
            </w:pPr>
            <w:r>
              <w:rPr>
                <w:rFonts w:asciiTheme="minorHAnsi" w:hAnsiTheme="minorHAnsi" w:cstheme="minorHAnsi"/>
                <w:b/>
                <w:sz w:val="22"/>
                <w:szCs w:val="22"/>
              </w:rPr>
              <w:t xml:space="preserve">CONTRATACION DE </w:t>
            </w:r>
            <w:r w:rsidR="0096244A">
              <w:rPr>
                <w:rFonts w:asciiTheme="minorHAnsi" w:hAnsiTheme="minorHAnsi" w:cstheme="minorHAnsi"/>
                <w:b/>
                <w:sz w:val="22"/>
                <w:szCs w:val="22"/>
              </w:rPr>
              <w:t xml:space="preserve">SERVICIOS DE ESTUDIOS Y EXAMENES </w:t>
            </w:r>
            <w:r w:rsidR="0096244A" w:rsidRPr="004F3CFC">
              <w:rPr>
                <w:rFonts w:asciiTheme="minorHAnsi" w:hAnsiTheme="minorHAnsi" w:cstheme="minorHAnsi"/>
                <w:b/>
                <w:sz w:val="22"/>
                <w:szCs w:val="22"/>
              </w:rPr>
              <w:t>FONOAUDIOLOGICOS</w:t>
            </w:r>
            <w:r w:rsidR="00660E44" w:rsidRPr="004F3CFC">
              <w:rPr>
                <w:rFonts w:asciiTheme="minorHAnsi" w:hAnsiTheme="minorHAnsi" w:cstheme="minorHAnsi"/>
                <w:b/>
                <w:sz w:val="22"/>
                <w:szCs w:val="22"/>
              </w:rPr>
              <w:t xml:space="preserve"> (</w:t>
            </w:r>
            <w:r w:rsidR="0096244A" w:rsidRPr="004F3CFC">
              <w:rPr>
                <w:rFonts w:asciiTheme="minorHAnsi" w:hAnsiTheme="minorHAnsi" w:cstheme="minorHAnsi"/>
                <w:b/>
                <w:sz w:val="22"/>
                <w:szCs w:val="22"/>
              </w:rPr>
              <w:t xml:space="preserve">POR </w:t>
            </w:r>
            <w:r>
              <w:rPr>
                <w:rFonts w:asciiTheme="minorHAnsi" w:hAnsiTheme="minorHAnsi" w:cstheme="minorHAnsi"/>
                <w:b/>
                <w:sz w:val="22"/>
                <w:szCs w:val="22"/>
              </w:rPr>
              <w:t>EVENTO</w:t>
            </w:r>
            <w:r w:rsidR="00660E44" w:rsidRPr="004F3CFC">
              <w:rPr>
                <w:rFonts w:asciiTheme="minorHAnsi" w:hAnsiTheme="minorHAnsi" w:cstheme="minorHAnsi"/>
                <w:b/>
                <w:sz w:val="22"/>
                <w:szCs w:val="22"/>
              </w:rPr>
              <w:t>)</w:t>
            </w:r>
          </w:p>
        </w:tc>
        <w:tc>
          <w:tcPr>
            <w:tcW w:w="1963" w:type="dxa"/>
            <w:vAlign w:val="center"/>
          </w:tcPr>
          <w:p w14:paraId="35F32FC4" w14:textId="77777777" w:rsidR="00660E44" w:rsidRPr="005D51C8" w:rsidRDefault="00660E44" w:rsidP="00D845FD">
            <w:pPr>
              <w:jc w:val="left"/>
              <w:rPr>
                <w:rFonts w:ascii="Arial" w:hAnsi="Arial" w:cs="Arial"/>
                <w:sz w:val="18"/>
                <w:szCs w:val="18"/>
              </w:rPr>
            </w:pPr>
          </w:p>
        </w:tc>
        <w:tc>
          <w:tcPr>
            <w:tcW w:w="669" w:type="dxa"/>
            <w:vAlign w:val="center"/>
          </w:tcPr>
          <w:p w14:paraId="4D7C4EAA" w14:textId="77777777" w:rsidR="00660E44" w:rsidRPr="005D51C8" w:rsidRDefault="00660E44" w:rsidP="00D845FD">
            <w:pPr>
              <w:jc w:val="left"/>
              <w:rPr>
                <w:rFonts w:ascii="Arial" w:hAnsi="Arial" w:cs="Arial"/>
                <w:sz w:val="18"/>
                <w:szCs w:val="18"/>
              </w:rPr>
            </w:pPr>
          </w:p>
        </w:tc>
        <w:tc>
          <w:tcPr>
            <w:tcW w:w="709" w:type="dxa"/>
            <w:vAlign w:val="center"/>
          </w:tcPr>
          <w:p w14:paraId="34E2AF24" w14:textId="77777777" w:rsidR="00660E44" w:rsidRPr="005D51C8" w:rsidRDefault="00660E44" w:rsidP="00D845FD">
            <w:pPr>
              <w:jc w:val="left"/>
              <w:rPr>
                <w:rFonts w:ascii="Arial" w:hAnsi="Arial" w:cs="Arial"/>
                <w:sz w:val="18"/>
                <w:szCs w:val="18"/>
              </w:rPr>
            </w:pPr>
          </w:p>
        </w:tc>
        <w:tc>
          <w:tcPr>
            <w:tcW w:w="2126" w:type="dxa"/>
            <w:vAlign w:val="center"/>
          </w:tcPr>
          <w:p w14:paraId="7765DAAE" w14:textId="77777777" w:rsidR="00660E44" w:rsidRPr="005D51C8" w:rsidRDefault="00660E44" w:rsidP="00D845FD">
            <w:pPr>
              <w:jc w:val="left"/>
              <w:rPr>
                <w:rFonts w:ascii="Arial" w:hAnsi="Arial" w:cs="Arial"/>
                <w:sz w:val="18"/>
                <w:szCs w:val="18"/>
              </w:rPr>
            </w:pPr>
          </w:p>
        </w:tc>
      </w:tr>
      <w:tr w:rsidR="00660E44" w14:paraId="40223598" w14:textId="77777777" w:rsidTr="00D845FD">
        <w:trPr>
          <w:trHeight w:val="397"/>
        </w:trPr>
        <w:tc>
          <w:tcPr>
            <w:tcW w:w="3742" w:type="dxa"/>
            <w:shd w:val="clear" w:color="auto" w:fill="2E74B5" w:themeFill="accent5" w:themeFillShade="BF"/>
            <w:vAlign w:val="center"/>
          </w:tcPr>
          <w:p w14:paraId="5C4442AB"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63" w:type="dxa"/>
            <w:shd w:val="clear" w:color="auto" w:fill="2E74B5" w:themeFill="accent5" w:themeFillShade="BF"/>
            <w:vAlign w:val="center"/>
          </w:tcPr>
          <w:p w14:paraId="41BE74C9"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4293149E"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1F8AC3D2"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298721A3" w14:textId="77777777" w:rsidR="00660E44" w:rsidRPr="005D51C8" w:rsidRDefault="00660E44" w:rsidP="00D845FD">
            <w:pPr>
              <w:jc w:val="left"/>
              <w:rPr>
                <w:rFonts w:ascii="Arial" w:hAnsi="Arial" w:cs="Arial"/>
                <w:sz w:val="18"/>
                <w:szCs w:val="18"/>
              </w:rPr>
            </w:pPr>
          </w:p>
        </w:tc>
      </w:tr>
      <w:tr w:rsidR="00660E44" w14:paraId="5DEEB665" w14:textId="77777777" w:rsidTr="00D845FD">
        <w:tc>
          <w:tcPr>
            <w:tcW w:w="3742" w:type="dxa"/>
            <w:shd w:val="clear" w:color="auto" w:fill="B4C6E7" w:themeFill="accent1" w:themeFillTint="66"/>
            <w:vAlign w:val="center"/>
          </w:tcPr>
          <w:p w14:paraId="66567CF7" w14:textId="397176B4" w:rsidR="00660E44" w:rsidRPr="00660E44" w:rsidRDefault="00660E44" w:rsidP="00660E44">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63" w:type="dxa"/>
            <w:shd w:val="clear" w:color="auto" w:fill="B4C6E7" w:themeFill="accent1" w:themeFillTint="66"/>
            <w:vAlign w:val="center"/>
          </w:tcPr>
          <w:p w14:paraId="1F0508BE"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1F2D21EA"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217ACD06"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F182FCD" w14:textId="77777777" w:rsidR="00660E44" w:rsidRPr="005D51C8" w:rsidRDefault="00660E44" w:rsidP="00D845FD">
            <w:pPr>
              <w:jc w:val="left"/>
              <w:rPr>
                <w:rFonts w:ascii="Arial" w:hAnsi="Arial" w:cs="Arial"/>
                <w:sz w:val="18"/>
                <w:szCs w:val="18"/>
              </w:rPr>
            </w:pPr>
          </w:p>
        </w:tc>
      </w:tr>
      <w:tr w:rsidR="00660E44" w14:paraId="47E3932E" w14:textId="77777777" w:rsidTr="00D845FD">
        <w:tc>
          <w:tcPr>
            <w:tcW w:w="3742" w:type="dxa"/>
            <w:vAlign w:val="center"/>
          </w:tcPr>
          <w:p w14:paraId="29D82253" w14:textId="1FE3E5A6" w:rsidR="00660E44" w:rsidRPr="00871F4F" w:rsidRDefault="0096244A" w:rsidP="00871F4F">
            <w:pPr>
              <w:rPr>
                <w:rFonts w:asciiTheme="minorHAnsi" w:hAnsiTheme="minorHAnsi" w:cstheme="minorHAnsi"/>
                <w:bCs/>
                <w:color w:val="000000"/>
                <w:sz w:val="18"/>
                <w:szCs w:val="18"/>
                <w:lang w:eastAsia="es-BO"/>
              </w:rPr>
            </w:pPr>
            <w:r w:rsidRPr="0096244A">
              <w:rPr>
                <w:rFonts w:asciiTheme="minorHAnsi" w:hAnsiTheme="minorHAnsi" w:cstheme="minorHAnsi"/>
                <w:b/>
                <w:sz w:val="18"/>
                <w:szCs w:val="18"/>
              </w:rPr>
              <w:t>1. Objeto del servicio:</w:t>
            </w:r>
            <w:r w:rsidRPr="0096244A">
              <w:rPr>
                <w:rFonts w:asciiTheme="minorHAnsi" w:hAnsiTheme="minorHAnsi" w:cstheme="minorHAnsi"/>
                <w:bCs/>
                <w:sz w:val="18"/>
                <w:szCs w:val="18"/>
              </w:rPr>
              <w:t xml:space="preserve"> Contratar los servicios de un profesional independiente o personas jurídicas, en forma individual o conjunta (consorcio, unión temporal y promesa de sociedad) que tenga dentro de su objeto social o actividad EXPRESAMENTE el brindar la realización de estudios y exámenes fonoaudiológicos a los asegurados de la Caja de Salud de la Banca Privada (CSBP) - Regional La Paz. El servicio incluye la ejecución de una batería completa de estudios audiológicos y de voz, según prescripción médica, y la entrega de informes técnicos oportunos.</w:t>
            </w:r>
          </w:p>
        </w:tc>
        <w:tc>
          <w:tcPr>
            <w:tcW w:w="1963" w:type="dxa"/>
            <w:vAlign w:val="center"/>
          </w:tcPr>
          <w:p w14:paraId="63A997A0" w14:textId="772B5857" w:rsidR="00660E44" w:rsidRPr="005D51C8" w:rsidRDefault="00660E44" w:rsidP="00D845FD">
            <w:pPr>
              <w:jc w:val="left"/>
              <w:rPr>
                <w:rFonts w:ascii="Arial" w:hAnsi="Arial" w:cs="Arial"/>
                <w:sz w:val="18"/>
                <w:szCs w:val="18"/>
              </w:rPr>
            </w:pPr>
          </w:p>
        </w:tc>
        <w:tc>
          <w:tcPr>
            <w:tcW w:w="669" w:type="dxa"/>
            <w:vAlign w:val="center"/>
          </w:tcPr>
          <w:p w14:paraId="7C2ACE48" w14:textId="77777777" w:rsidR="00660E44" w:rsidRPr="005D51C8" w:rsidRDefault="00660E44" w:rsidP="00D845FD">
            <w:pPr>
              <w:jc w:val="left"/>
              <w:rPr>
                <w:rFonts w:ascii="Arial" w:hAnsi="Arial" w:cs="Arial"/>
                <w:sz w:val="18"/>
                <w:szCs w:val="18"/>
              </w:rPr>
            </w:pPr>
          </w:p>
        </w:tc>
        <w:tc>
          <w:tcPr>
            <w:tcW w:w="709" w:type="dxa"/>
            <w:vAlign w:val="center"/>
          </w:tcPr>
          <w:p w14:paraId="11389559" w14:textId="77777777" w:rsidR="00660E44" w:rsidRPr="005D51C8" w:rsidRDefault="00660E44" w:rsidP="00D845FD">
            <w:pPr>
              <w:jc w:val="left"/>
              <w:rPr>
                <w:rFonts w:ascii="Arial" w:hAnsi="Arial" w:cs="Arial"/>
                <w:sz w:val="18"/>
                <w:szCs w:val="18"/>
              </w:rPr>
            </w:pPr>
          </w:p>
        </w:tc>
        <w:tc>
          <w:tcPr>
            <w:tcW w:w="2126" w:type="dxa"/>
            <w:vAlign w:val="center"/>
          </w:tcPr>
          <w:p w14:paraId="42C62E1B" w14:textId="77777777" w:rsidR="00660E44" w:rsidRPr="005D51C8" w:rsidRDefault="00660E44" w:rsidP="00D845FD">
            <w:pPr>
              <w:jc w:val="left"/>
              <w:rPr>
                <w:rFonts w:ascii="Arial" w:hAnsi="Arial" w:cs="Arial"/>
                <w:sz w:val="18"/>
                <w:szCs w:val="18"/>
              </w:rPr>
            </w:pPr>
          </w:p>
        </w:tc>
      </w:tr>
      <w:tr w:rsidR="00660E44" w14:paraId="0C5F4FE4" w14:textId="77777777" w:rsidTr="00D845FD">
        <w:tc>
          <w:tcPr>
            <w:tcW w:w="3742" w:type="dxa"/>
            <w:vAlign w:val="center"/>
          </w:tcPr>
          <w:p w14:paraId="00922F98" w14:textId="662305C7" w:rsidR="00660E44" w:rsidRPr="00660E44" w:rsidRDefault="00660E44" w:rsidP="00871F4F">
            <w:pPr>
              <w:spacing w:before="60" w:after="60"/>
              <w:rPr>
                <w:rFonts w:asciiTheme="minorHAnsi" w:hAnsiTheme="minorHAnsi" w:cstheme="minorHAnsi"/>
                <w:sz w:val="18"/>
                <w:szCs w:val="18"/>
              </w:rPr>
            </w:pPr>
            <w:r w:rsidRPr="00660E44">
              <w:rPr>
                <w:rFonts w:asciiTheme="minorHAnsi" w:hAnsiTheme="minorHAnsi" w:cstheme="minorHAnsi"/>
                <w:b/>
                <w:sz w:val="18"/>
                <w:szCs w:val="18"/>
              </w:rPr>
              <w:t>2.</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Enfoque</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0096244A" w:rsidRPr="0096244A">
              <w:rPr>
                <w:rFonts w:asciiTheme="minorHAnsi" w:hAnsiTheme="minorHAnsi" w:cstheme="minorHAnsi"/>
                <w:color w:val="000000"/>
                <w:sz w:val="18"/>
                <w:szCs w:val="18"/>
                <w:lang w:eastAsia="es-BO"/>
              </w:rPr>
              <w:t>El servicio será brindado bajo un enfoque de calidad, calidez, eficiencia y cumplimiento de la normativa sanitaria vigente. La atención se realizará en horarios establecidos por la institución, garantizando la continuidad y confidencialidad de la información.</w:t>
            </w:r>
          </w:p>
        </w:tc>
        <w:tc>
          <w:tcPr>
            <w:tcW w:w="1963" w:type="dxa"/>
            <w:vAlign w:val="center"/>
          </w:tcPr>
          <w:p w14:paraId="03389292" w14:textId="77777777" w:rsidR="00660E44" w:rsidRPr="005D51C8" w:rsidRDefault="00660E44" w:rsidP="00D845FD">
            <w:pPr>
              <w:jc w:val="left"/>
              <w:rPr>
                <w:rFonts w:ascii="Arial" w:hAnsi="Arial" w:cs="Arial"/>
                <w:sz w:val="18"/>
                <w:szCs w:val="18"/>
              </w:rPr>
            </w:pPr>
          </w:p>
        </w:tc>
        <w:tc>
          <w:tcPr>
            <w:tcW w:w="669" w:type="dxa"/>
            <w:vAlign w:val="center"/>
          </w:tcPr>
          <w:p w14:paraId="2C5B8EEF" w14:textId="77777777" w:rsidR="00660E44" w:rsidRPr="005D51C8" w:rsidRDefault="00660E44" w:rsidP="00D845FD">
            <w:pPr>
              <w:jc w:val="left"/>
              <w:rPr>
                <w:rFonts w:ascii="Arial" w:hAnsi="Arial" w:cs="Arial"/>
                <w:sz w:val="18"/>
                <w:szCs w:val="18"/>
              </w:rPr>
            </w:pPr>
          </w:p>
        </w:tc>
        <w:tc>
          <w:tcPr>
            <w:tcW w:w="709" w:type="dxa"/>
            <w:vAlign w:val="center"/>
          </w:tcPr>
          <w:p w14:paraId="4F872606" w14:textId="77777777" w:rsidR="00660E44" w:rsidRPr="005D51C8" w:rsidRDefault="00660E44" w:rsidP="00D845FD">
            <w:pPr>
              <w:jc w:val="left"/>
              <w:rPr>
                <w:rFonts w:ascii="Arial" w:hAnsi="Arial" w:cs="Arial"/>
                <w:sz w:val="18"/>
                <w:szCs w:val="18"/>
              </w:rPr>
            </w:pPr>
          </w:p>
        </w:tc>
        <w:tc>
          <w:tcPr>
            <w:tcW w:w="2126" w:type="dxa"/>
            <w:vAlign w:val="center"/>
          </w:tcPr>
          <w:p w14:paraId="0ECA9268" w14:textId="77777777" w:rsidR="00660E44" w:rsidRPr="005D51C8" w:rsidRDefault="00660E44" w:rsidP="00D845FD">
            <w:pPr>
              <w:jc w:val="left"/>
              <w:rPr>
                <w:rFonts w:ascii="Arial" w:hAnsi="Arial" w:cs="Arial"/>
                <w:sz w:val="18"/>
                <w:szCs w:val="18"/>
              </w:rPr>
            </w:pPr>
          </w:p>
        </w:tc>
      </w:tr>
      <w:tr w:rsidR="00660E44" w14:paraId="293BFB77" w14:textId="77777777" w:rsidTr="00D845FD">
        <w:tc>
          <w:tcPr>
            <w:tcW w:w="3742" w:type="dxa"/>
            <w:vAlign w:val="center"/>
          </w:tcPr>
          <w:p w14:paraId="2E79E933" w14:textId="3726FFD7" w:rsidR="00660E44" w:rsidRPr="00B25282" w:rsidRDefault="00ED7057" w:rsidP="00660E44">
            <w:pPr>
              <w:rPr>
                <w:rFonts w:asciiTheme="minorHAnsi" w:hAnsiTheme="minorHAnsi" w:cstheme="minorHAnsi"/>
                <w:b/>
                <w:sz w:val="18"/>
                <w:szCs w:val="18"/>
              </w:rPr>
            </w:pPr>
            <w:r w:rsidRPr="00B25282">
              <w:rPr>
                <w:rFonts w:asciiTheme="minorHAnsi" w:hAnsiTheme="minorHAnsi" w:cstheme="minorHAnsi"/>
                <w:b/>
                <w:sz w:val="18"/>
                <w:szCs w:val="18"/>
              </w:rPr>
              <w:t>3</w:t>
            </w:r>
            <w:r w:rsidR="00660E44" w:rsidRPr="00B25282">
              <w:rPr>
                <w:rFonts w:asciiTheme="minorHAnsi" w:hAnsiTheme="minorHAnsi" w:cstheme="minorHAnsi"/>
                <w:b/>
                <w:sz w:val="18"/>
                <w:szCs w:val="18"/>
              </w:rPr>
              <w:t>.</w:t>
            </w:r>
            <w:r w:rsidR="00660E44" w:rsidRPr="00B25282">
              <w:rPr>
                <w:rFonts w:asciiTheme="minorHAnsi" w:hAnsiTheme="minorHAnsi" w:cstheme="minorHAnsi"/>
                <w:b/>
                <w:bCs/>
                <w:color w:val="000000"/>
                <w:sz w:val="18"/>
                <w:szCs w:val="18"/>
                <w:lang w:eastAsia="es-BO"/>
              </w:rPr>
              <w:t xml:space="preserve"> Modalidad de atención</w:t>
            </w:r>
            <w:r w:rsidR="00660E44" w:rsidRPr="00B25282">
              <w:rPr>
                <w:rFonts w:asciiTheme="minorHAnsi" w:hAnsiTheme="minorHAnsi" w:cstheme="minorHAnsi"/>
                <w:b/>
                <w:sz w:val="18"/>
                <w:szCs w:val="18"/>
              </w:rPr>
              <w:t>:</w:t>
            </w:r>
            <w:r w:rsidR="0096244A">
              <w:rPr>
                <w:rFonts w:asciiTheme="minorHAnsi" w:hAnsiTheme="minorHAnsi" w:cstheme="minorHAnsi"/>
                <w:b/>
                <w:sz w:val="18"/>
                <w:szCs w:val="18"/>
              </w:rPr>
              <w:t xml:space="preserve"> </w:t>
            </w:r>
            <w:r w:rsidR="0096244A" w:rsidRPr="0096244A">
              <w:rPr>
                <w:rFonts w:asciiTheme="minorHAnsi" w:hAnsiTheme="minorHAnsi" w:cstheme="minorHAnsi"/>
                <w:color w:val="000000"/>
                <w:sz w:val="18"/>
                <w:szCs w:val="18"/>
                <w:lang w:eastAsia="es-BO"/>
              </w:rPr>
              <w:t>El profesional o la empresa prestará los servicios en su consultorio o gabinete privado, comprometiéndose a brindar atención prioritaria a los pacientes de la CSBP dentro de los horarios previamente acordados con la institución. La programación de citas, con el Sistema SAMI, proporcionado por la CSBP, se realizará respetando la disponibilidad del especialista, garantizando el acceso oportuno de los asegurados.</w:t>
            </w:r>
          </w:p>
        </w:tc>
        <w:tc>
          <w:tcPr>
            <w:tcW w:w="1963" w:type="dxa"/>
            <w:vAlign w:val="center"/>
          </w:tcPr>
          <w:p w14:paraId="15F411E9" w14:textId="77777777" w:rsidR="00660E44" w:rsidRPr="005D51C8" w:rsidRDefault="00660E44" w:rsidP="00D845FD">
            <w:pPr>
              <w:jc w:val="left"/>
              <w:rPr>
                <w:rFonts w:ascii="Arial" w:hAnsi="Arial" w:cs="Arial"/>
                <w:sz w:val="18"/>
                <w:szCs w:val="18"/>
              </w:rPr>
            </w:pPr>
          </w:p>
        </w:tc>
        <w:tc>
          <w:tcPr>
            <w:tcW w:w="669" w:type="dxa"/>
            <w:vAlign w:val="center"/>
          </w:tcPr>
          <w:p w14:paraId="4F5FDCF4" w14:textId="77777777" w:rsidR="00660E44" w:rsidRPr="005D51C8" w:rsidRDefault="00660E44" w:rsidP="00D845FD">
            <w:pPr>
              <w:jc w:val="left"/>
              <w:rPr>
                <w:rFonts w:ascii="Arial" w:hAnsi="Arial" w:cs="Arial"/>
                <w:sz w:val="18"/>
                <w:szCs w:val="18"/>
              </w:rPr>
            </w:pPr>
          </w:p>
        </w:tc>
        <w:tc>
          <w:tcPr>
            <w:tcW w:w="709" w:type="dxa"/>
            <w:vAlign w:val="center"/>
          </w:tcPr>
          <w:p w14:paraId="2BAC5728" w14:textId="77777777" w:rsidR="00660E44" w:rsidRPr="005D51C8" w:rsidRDefault="00660E44" w:rsidP="00D845FD">
            <w:pPr>
              <w:jc w:val="left"/>
              <w:rPr>
                <w:rFonts w:ascii="Arial" w:hAnsi="Arial" w:cs="Arial"/>
                <w:sz w:val="18"/>
                <w:szCs w:val="18"/>
              </w:rPr>
            </w:pPr>
          </w:p>
        </w:tc>
        <w:tc>
          <w:tcPr>
            <w:tcW w:w="2126" w:type="dxa"/>
            <w:vAlign w:val="center"/>
          </w:tcPr>
          <w:p w14:paraId="0D985D32" w14:textId="77777777" w:rsidR="00660E44" w:rsidRPr="005D51C8" w:rsidRDefault="00660E44" w:rsidP="00D845FD">
            <w:pPr>
              <w:jc w:val="left"/>
              <w:rPr>
                <w:rFonts w:ascii="Arial" w:hAnsi="Arial" w:cs="Arial"/>
                <w:sz w:val="18"/>
                <w:szCs w:val="18"/>
              </w:rPr>
            </w:pPr>
          </w:p>
        </w:tc>
      </w:tr>
      <w:tr w:rsidR="00660E44" w14:paraId="1D51829D" w14:textId="77777777" w:rsidTr="00D845FD">
        <w:tc>
          <w:tcPr>
            <w:tcW w:w="3742" w:type="dxa"/>
            <w:vAlign w:val="center"/>
          </w:tcPr>
          <w:p w14:paraId="61B902A2" w14:textId="3AF2E9AC" w:rsidR="00660E44" w:rsidRPr="004F3CFC" w:rsidRDefault="00413B72" w:rsidP="00EF7D89">
            <w:pPr>
              <w:rPr>
                <w:rFonts w:asciiTheme="minorHAnsi" w:hAnsiTheme="minorHAnsi" w:cstheme="minorHAnsi"/>
                <w:b/>
                <w:sz w:val="18"/>
                <w:szCs w:val="18"/>
              </w:rPr>
            </w:pPr>
            <w:r w:rsidRPr="004F3CFC">
              <w:rPr>
                <w:rFonts w:asciiTheme="minorHAnsi" w:hAnsiTheme="minorHAnsi" w:cstheme="minorHAnsi"/>
                <w:b/>
                <w:sz w:val="18"/>
                <w:szCs w:val="18"/>
              </w:rPr>
              <w:t>4</w:t>
            </w:r>
            <w:r w:rsidR="00EF7D89" w:rsidRPr="004F3CFC">
              <w:rPr>
                <w:rFonts w:asciiTheme="minorHAnsi" w:hAnsiTheme="minorHAnsi" w:cstheme="minorHAnsi"/>
                <w:b/>
                <w:sz w:val="18"/>
                <w:szCs w:val="18"/>
              </w:rPr>
              <w:t>.</w:t>
            </w:r>
            <w:r w:rsidR="00EF7D89" w:rsidRPr="004F3CFC">
              <w:rPr>
                <w:rFonts w:asciiTheme="minorHAnsi" w:hAnsiTheme="minorHAnsi" w:cstheme="minorHAnsi"/>
                <w:b/>
                <w:bCs/>
                <w:color w:val="000000"/>
                <w:sz w:val="18"/>
                <w:szCs w:val="18"/>
                <w:lang w:eastAsia="es-BO"/>
              </w:rPr>
              <w:t xml:space="preserve"> Cantidad estimada de servicios</w:t>
            </w:r>
            <w:r w:rsidR="00EF7D89" w:rsidRPr="004F3CFC">
              <w:rPr>
                <w:rFonts w:asciiTheme="minorHAnsi" w:hAnsiTheme="minorHAnsi" w:cstheme="minorHAnsi"/>
                <w:b/>
                <w:sz w:val="18"/>
                <w:szCs w:val="18"/>
              </w:rPr>
              <w:t xml:space="preserve">: </w:t>
            </w:r>
            <w:r w:rsidR="0096244A" w:rsidRPr="004F3CFC">
              <w:rPr>
                <w:rFonts w:asciiTheme="minorHAnsi" w:hAnsiTheme="minorHAnsi" w:cstheme="minorHAnsi"/>
                <w:color w:val="000000"/>
                <w:sz w:val="18"/>
                <w:szCs w:val="18"/>
                <w:lang w:eastAsia="es-BO"/>
              </w:rPr>
              <w:t>La cantidad de servicios a prestar será variable por mes, de acuerdo con la programación y la demanda de los asegurados, según los intervalos de atención establecidos por la CSBP.</w:t>
            </w:r>
          </w:p>
        </w:tc>
        <w:tc>
          <w:tcPr>
            <w:tcW w:w="1963" w:type="dxa"/>
            <w:vAlign w:val="center"/>
          </w:tcPr>
          <w:p w14:paraId="11A6E6C2" w14:textId="77777777" w:rsidR="00660E44" w:rsidRPr="005D51C8" w:rsidRDefault="00660E44" w:rsidP="00D845FD">
            <w:pPr>
              <w:jc w:val="left"/>
              <w:rPr>
                <w:rFonts w:ascii="Arial" w:hAnsi="Arial" w:cs="Arial"/>
                <w:sz w:val="18"/>
                <w:szCs w:val="18"/>
              </w:rPr>
            </w:pPr>
          </w:p>
        </w:tc>
        <w:tc>
          <w:tcPr>
            <w:tcW w:w="669" w:type="dxa"/>
            <w:vAlign w:val="center"/>
          </w:tcPr>
          <w:p w14:paraId="4AEF5527" w14:textId="77777777" w:rsidR="00660E44" w:rsidRPr="005D51C8" w:rsidRDefault="00660E44" w:rsidP="00D845FD">
            <w:pPr>
              <w:jc w:val="left"/>
              <w:rPr>
                <w:rFonts w:ascii="Arial" w:hAnsi="Arial" w:cs="Arial"/>
                <w:sz w:val="18"/>
                <w:szCs w:val="18"/>
              </w:rPr>
            </w:pPr>
          </w:p>
        </w:tc>
        <w:tc>
          <w:tcPr>
            <w:tcW w:w="709" w:type="dxa"/>
            <w:vAlign w:val="center"/>
          </w:tcPr>
          <w:p w14:paraId="5AA2873E" w14:textId="77777777" w:rsidR="00660E44" w:rsidRPr="005D51C8" w:rsidRDefault="00660E44" w:rsidP="00D845FD">
            <w:pPr>
              <w:jc w:val="left"/>
              <w:rPr>
                <w:rFonts w:ascii="Arial" w:hAnsi="Arial" w:cs="Arial"/>
                <w:sz w:val="18"/>
                <w:szCs w:val="18"/>
              </w:rPr>
            </w:pPr>
          </w:p>
        </w:tc>
        <w:tc>
          <w:tcPr>
            <w:tcW w:w="2126" w:type="dxa"/>
            <w:vAlign w:val="center"/>
          </w:tcPr>
          <w:p w14:paraId="282B39B4" w14:textId="77777777" w:rsidR="00660E44" w:rsidRPr="005D51C8" w:rsidRDefault="00660E44" w:rsidP="00D845FD">
            <w:pPr>
              <w:jc w:val="left"/>
              <w:rPr>
                <w:rFonts w:ascii="Arial" w:hAnsi="Arial" w:cs="Arial"/>
                <w:sz w:val="18"/>
                <w:szCs w:val="18"/>
              </w:rPr>
            </w:pPr>
          </w:p>
        </w:tc>
      </w:tr>
      <w:tr w:rsidR="00660E44" w14:paraId="63B00868" w14:textId="77777777" w:rsidTr="00D845FD">
        <w:tc>
          <w:tcPr>
            <w:tcW w:w="3742" w:type="dxa"/>
            <w:vAlign w:val="center"/>
          </w:tcPr>
          <w:p w14:paraId="474E8C0C" w14:textId="2AC76581" w:rsidR="0096244A" w:rsidRPr="004F3CFC" w:rsidRDefault="00413B72" w:rsidP="0096244A">
            <w:pPr>
              <w:rPr>
                <w:rFonts w:asciiTheme="minorHAnsi" w:hAnsiTheme="minorHAnsi" w:cstheme="minorHAnsi"/>
                <w:sz w:val="18"/>
                <w:szCs w:val="18"/>
                <w:lang w:eastAsia="es-BO"/>
              </w:rPr>
            </w:pPr>
            <w:bookmarkStart w:id="0" w:name="_Hlk237523438"/>
            <w:r w:rsidRPr="004F3CFC">
              <w:rPr>
                <w:rFonts w:asciiTheme="minorHAnsi" w:hAnsiTheme="minorHAnsi" w:cstheme="minorHAnsi"/>
                <w:b/>
                <w:sz w:val="18"/>
                <w:szCs w:val="18"/>
              </w:rPr>
              <w:t>5</w:t>
            </w:r>
            <w:r w:rsidR="00EF7D89" w:rsidRPr="004F3CFC">
              <w:rPr>
                <w:rFonts w:asciiTheme="minorHAnsi" w:hAnsiTheme="minorHAnsi" w:cstheme="minorHAnsi"/>
                <w:b/>
                <w:sz w:val="18"/>
                <w:szCs w:val="18"/>
              </w:rPr>
              <w:t>.</w:t>
            </w:r>
            <w:r w:rsidR="00EF7D89" w:rsidRPr="004F3CFC">
              <w:rPr>
                <w:rFonts w:asciiTheme="minorHAnsi" w:hAnsiTheme="minorHAnsi" w:cstheme="minorHAnsi"/>
                <w:b/>
                <w:bCs/>
                <w:color w:val="000000"/>
                <w:sz w:val="18"/>
                <w:szCs w:val="18"/>
                <w:lang w:eastAsia="es-BO"/>
              </w:rPr>
              <w:t xml:space="preserve"> Tipo de servicios requeridos</w:t>
            </w:r>
            <w:r w:rsidR="00EF7D89" w:rsidRPr="004F3CFC">
              <w:rPr>
                <w:rFonts w:asciiTheme="minorHAnsi" w:hAnsiTheme="minorHAnsi" w:cstheme="minorHAnsi"/>
                <w:b/>
                <w:sz w:val="18"/>
                <w:szCs w:val="18"/>
              </w:rPr>
              <w:t xml:space="preserve">: </w:t>
            </w:r>
            <w:r w:rsidR="0096244A" w:rsidRPr="004F3CFC">
              <w:rPr>
                <w:rFonts w:asciiTheme="minorHAnsi" w:hAnsiTheme="minorHAnsi" w:cstheme="minorHAnsi"/>
                <w:sz w:val="18"/>
                <w:szCs w:val="18"/>
                <w:lang w:eastAsia="es-BO"/>
              </w:rPr>
              <w:t>El servicio incluye la realización de los siguientes estudios fonoaudiológicos, según indicación médica:</w:t>
            </w:r>
          </w:p>
          <w:p w14:paraId="2B5F7C35" w14:textId="6A6AEA58"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Evaluación foniátrica</w:t>
            </w:r>
          </w:p>
          <w:p w14:paraId="092CBA8D" w14:textId="691FFDB3"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Análisis acústico de la voz</w:t>
            </w:r>
          </w:p>
          <w:p w14:paraId="13FD56AB" w14:textId="2964E31C"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Audiometría tonal.</w:t>
            </w:r>
          </w:p>
          <w:p w14:paraId="78F28E5F" w14:textId="7A60BE49"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proofErr w:type="spellStart"/>
            <w:r w:rsidRPr="004F3CFC">
              <w:rPr>
                <w:rFonts w:asciiTheme="minorHAnsi" w:hAnsiTheme="minorHAnsi" w:cstheme="minorHAnsi"/>
                <w:sz w:val="18"/>
                <w:szCs w:val="18"/>
                <w:lang w:eastAsia="es-BO"/>
              </w:rPr>
              <w:t>Logoaudiometría</w:t>
            </w:r>
            <w:proofErr w:type="spellEnd"/>
            <w:r w:rsidRPr="004F3CFC">
              <w:rPr>
                <w:rFonts w:asciiTheme="minorHAnsi" w:hAnsiTheme="minorHAnsi" w:cstheme="minorHAnsi"/>
                <w:sz w:val="18"/>
                <w:szCs w:val="18"/>
                <w:lang w:eastAsia="es-BO"/>
              </w:rPr>
              <w:t>.</w:t>
            </w:r>
          </w:p>
          <w:p w14:paraId="0C4CD1D2" w14:textId="5847B71B"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proofErr w:type="spellStart"/>
            <w:r w:rsidRPr="004F3CFC">
              <w:rPr>
                <w:rFonts w:asciiTheme="minorHAnsi" w:hAnsiTheme="minorHAnsi" w:cstheme="minorHAnsi"/>
                <w:sz w:val="18"/>
                <w:szCs w:val="18"/>
                <w:lang w:eastAsia="es-BO"/>
              </w:rPr>
              <w:t>Logoaudiometría</w:t>
            </w:r>
            <w:proofErr w:type="spellEnd"/>
            <w:r w:rsidRPr="004F3CFC">
              <w:rPr>
                <w:rFonts w:asciiTheme="minorHAnsi" w:hAnsiTheme="minorHAnsi" w:cstheme="minorHAnsi"/>
                <w:sz w:val="18"/>
                <w:szCs w:val="18"/>
                <w:lang w:eastAsia="es-BO"/>
              </w:rPr>
              <w:t xml:space="preserve"> vía ósea</w:t>
            </w:r>
          </w:p>
          <w:p w14:paraId="7A1A09C7" w14:textId="2F8B534E"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lastRenderedPageBreak/>
              <w:t>Audiometría de campo libre.</w:t>
            </w:r>
          </w:p>
          <w:p w14:paraId="53F602BD" w14:textId="696C64B6"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Audiometría infantil.</w:t>
            </w:r>
          </w:p>
          <w:p w14:paraId="1FD3F8C9" w14:textId="54E7B332"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Barrido tonal</w:t>
            </w:r>
          </w:p>
          <w:p w14:paraId="21FBEE9E" w14:textId="5875CB1C"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 xml:space="preserve">Pruebas </w:t>
            </w:r>
            <w:proofErr w:type="spellStart"/>
            <w:r w:rsidRPr="004F3CFC">
              <w:rPr>
                <w:rFonts w:asciiTheme="minorHAnsi" w:hAnsiTheme="minorHAnsi" w:cstheme="minorHAnsi"/>
                <w:sz w:val="18"/>
                <w:szCs w:val="18"/>
                <w:lang w:eastAsia="es-BO"/>
              </w:rPr>
              <w:t>supraliminares</w:t>
            </w:r>
            <w:proofErr w:type="spellEnd"/>
            <w:r w:rsidRPr="004F3CFC">
              <w:rPr>
                <w:rFonts w:asciiTheme="minorHAnsi" w:hAnsiTheme="minorHAnsi" w:cstheme="minorHAnsi"/>
                <w:sz w:val="18"/>
                <w:szCs w:val="18"/>
                <w:lang w:eastAsia="es-BO"/>
              </w:rPr>
              <w:t xml:space="preserve"> (Test de Fowler, Test S.I.S.I., </w:t>
            </w:r>
            <w:proofErr w:type="spellStart"/>
            <w:r w:rsidRPr="004F3CFC">
              <w:rPr>
                <w:rFonts w:asciiTheme="minorHAnsi" w:hAnsiTheme="minorHAnsi" w:cstheme="minorHAnsi"/>
                <w:sz w:val="18"/>
                <w:szCs w:val="18"/>
                <w:lang w:eastAsia="es-BO"/>
              </w:rPr>
              <w:t>etc</w:t>
            </w:r>
            <w:proofErr w:type="spellEnd"/>
            <w:r w:rsidRPr="004F3CFC">
              <w:rPr>
                <w:rFonts w:asciiTheme="minorHAnsi" w:hAnsiTheme="minorHAnsi" w:cstheme="minorHAnsi"/>
                <w:sz w:val="18"/>
                <w:szCs w:val="18"/>
                <w:lang w:eastAsia="es-BO"/>
              </w:rPr>
              <w:t>)</w:t>
            </w:r>
          </w:p>
          <w:p w14:paraId="58FDF4B2" w14:textId="7ACA4AEB"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proofErr w:type="spellStart"/>
            <w:r w:rsidRPr="004F3CFC">
              <w:rPr>
                <w:rFonts w:asciiTheme="minorHAnsi" w:hAnsiTheme="minorHAnsi" w:cstheme="minorHAnsi"/>
                <w:sz w:val="18"/>
                <w:szCs w:val="18"/>
                <w:lang w:eastAsia="es-BO"/>
              </w:rPr>
              <w:t>Acufenometría</w:t>
            </w:r>
            <w:proofErr w:type="spellEnd"/>
            <w:r w:rsidRPr="004F3CFC">
              <w:rPr>
                <w:rFonts w:asciiTheme="minorHAnsi" w:hAnsiTheme="minorHAnsi" w:cstheme="minorHAnsi"/>
                <w:sz w:val="18"/>
                <w:szCs w:val="18"/>
                <w:lang w:eastAsia="es-BO"/>
              </w:rPr>
              <w:t xml:space="preserve"> (con todos los parámetros).</w:t>
            </w:r>
          </w:p>
          <w:p w14:paraId="21A12D94" w14:textId="7DEC9FA8"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Pruebas de simulación y disimulación (2 sesiones)</w:t>
            </w:r>
          </w:p>
          <w:p w14:paraId="3F5E433C" w14:textId="3038CC02"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proofErr w:type="spellStart"/>
            <w:r w:rsidRPr="004F3CFC">
              <w:rPr>
                <w:rFonts w:asciiTheme="minorHAnsi" w:hAnsiTheme="minorHAnsi" w:cstheme="minorHAnsi"/>
                <w:sz w:val="18"/>
                <w:szCs w:val="18"/>
                <w:lang w:eastAsia="es-BO"/>
              </w:rPr>
              <w:t>Impedanciometria</w:t>
            </w:r>
            <w:proofErr w:type="spellEnd"/>
            <w:r w:rsidRPr="004F3CFC">
              <w:rPr>
                <w:rFonts w:asciiTheme="minorHAnsi" w:hAnsiTheme="minorHAnsi" w:cstheme="minorHAnsi"/>
                <w:sz w:val="18"/>
                <w:szCs w:val="18"/>
                <w:lang w:eastAsia="es-BO"/>
              </w:rPr>
              <w:t xml:space="preserve"> (timpanometría – reflejos estapediales)</w:t>
            </w:r>
          </w:p>
          <w:p w14:paraId="1E461EAE" w14:textId="528007B4"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Timpanometría</w:t>
            </w:r>
          </w:p>
          <w:p w14:paraId="0313B070" w14:textId="1DA0DCCB"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Prueba de función tubárica</w:t>
            </w:r>
          </w:p>
          <w:p w14:paraId="25646725" w14:textId="541FD6F7"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Potenciales evocados Auditivos de Tronco Cerebral</w:t>
            </w:r>
            <w:r w:rsidR="00143A7E" w:rsidRPr="004F3CFC">
              <w:rPr>
                <w:rFonts w:asciiTheme="minorHAnsi" w:hAnsiTheme="minorHAnsi" w:cstheme="minorHAnsi"/>
                <w:sz w:val="18"/>
                <w:szCs w:val="18"/>
                <w:lang w:eastAsia="es-BO"/>
              </w:rPr>
              <w:t xml:space="preserve"> </w:t>
            </w:r>
            <w:r w:rsidR="00143A7E" w:rsidRPr="004F3CFC">
              <w:rPr>
                <w:rFonts w:asciiTheme="minorHAnsi" w:hAnsiTheme="minorHAnsi" w:cstheme="minorHAnsi"/>
                <w:sz w:val="18"/>
                <w:szCs w:val="18"/>
              </w:rPr>
              <w:t>(PEATC)</w:t>
            </w:r>
          </w:p>
          <w:p w14:paraId="17D5C199" w14:textId="54B5CF00"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Otoemisiones acústicas</w:t>
            </w:r>
            <w:r w:rsidR="000C73AC" w:rsidRPr="004F3CFC">
              <w:rPr>
                <w:rFonts w:asciiTheme="minorHAnsi" w:hAnsiTheme="minorHAnsi" w:cstheme="minorHAnsi"/>
                <w:sz w:val="18"/>
                <w:szCs w:val="18"/>
                <w:lang w:eastAsia="es-BO"/>
              </w:rPr>
              <w:t xml:space="preserve"> </w:t>
            </w:r>
            <w:r w:rsidRPr="004F3CFC">
              <w:rPr>
                <w:rFonts w:asciiTheme="minorHAnsi" w:hAnsiTheme="minorHAnsi" w:cstheme="minorHAnsi"/>
                <w:sz w:val="18"/>
                <w:szCs w:val="18"/>
                <w:lang w:eastAsia="es-BO"/>
              </w:rPr>
              <w:t>(</w:t>
            </w:r>
            <w:r w:rsidR="000C73AC" w:rsidRPr="004F3CFC">
              <w:rPr>
                <w:rFonts w:asciiTheme="minorHAnsi" w:hAnsiTheme="minorHAnsi" w:cstheme="minorHAnsi"/>
                <w:sz w:val="18"/>
                <w:szCs w:val="18"/>
                <w:lang w:eastAsia="es-BO"/>
              </w:rPr>
              <w:t>tamizaje y evaluación Diagnostica</w:t>
            </w:r>
            <w:r w:rsidRPr="004F3CFC">
              <w:rPr>
                <w:rFonts w:asciiTheme="minorHAnsi" w:hAnsiTheme="minorHAnsi" w:cstheme="minorHAnsi"/>
                <w:sz w:val="18"/>
                <w:szCs w:val="18"/>
                <w:lang w:eastAsia="es-BO"/>
              </w:rPr>
              <w:t>)</w:t>
            </w:r>
          </w:p>
          <w:p w14:paraId="289E38A1" w14:textId="1990BEF6" w:rsidR="00143A7E"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Audiometría en estado estable</w:t>
            </w:r>
            <w:r w:rsidR="00143A7E" w:rsidRPr="004F3CFC">
              <w:rPr>
                <w:rFonts w:asciiTheme="minorHAnsi" w:hAnsiTheme="minorHAnsi" w:cstheme="minorHAnsi"/>
                <w:sz w:val="18"/>
                <w:szCs w:val="18"/>
                <w:lang w:eastAsia="es-BO"/>
              </w:rPr>
              <w:t xml:space="preserve"> (A.S.S.R)</w:t>
            </w:r>
          </w:p>
          <w:p w14:paraId="4ABBA322" w14:textId="64363A12" w:rsidR="0096244A" w:rsidRPr="004F3CFC" w:rsidRDefault="0096244A" w:rsidP="00484694">
            <w:pPr>
              <w:pStyle w:val="Prrafodelista"/>
              <w:numPr>
                <w:ilvl w:val="0"/>
                <w:numId w:val="20"/>
              </w:numPr>
              <w:ind w:left="306" w:hanging="284"/>
              <w:rPr>
                <w:rFonts w:asciiTheme="minorHAnsi" w:hAnsiTheme="minorHAnsi" w:cstheme="minorHAnsi"/>
                <w:sz w:val="18"/>
                <w:szCs w:val="18"/>
                <w:lang w:eastAsia="es-BO"/>
              </w:rPr>
            </w:pPr>
            <w:r w:rsidRPr="004F3CFC">
              <w:rPr>
                <w:rFonts w:asciiTheme="minorHAnsi" w:hAnsiTheme="minorHAnsi" w:cstheme="minorHAnsi"/>
                <w:sz w:val="18"/>
                <w:szCs w:val="18"/>
                <w:lang w:eastAsia="es-BO"/>
              </w:rPr>
              <w:t>Evaluación electrofisiológica de la audición</w:t>
            </w:r>
          </w:p>
          <w:p w14:paraId="015D76E2" w14:textId="77777777" w:rsidR="00660E44" w:rsidRPr="00AF1F16" w:rsidRDefault="0096244A" w:rsidP="00484694">
            <w:pPr>
              <w:pStyle w:val="Prrafodelista"/>
              <w:numPr>
                <w:ilvl w:val="0"/>
                <w:numId w:val="20"/>
              </w:numPr>
              <w:ind w:left="306" w:hanging="284"/>
              <w:rPr>
                <w:rFonts w:asciiTheme="minorHAnsi" w:hAnsiTheme="minorHAnsi" w:cstheme="minorHAnsi"/>
                <w:b/>
                <w:sz w:val="18"/>
                <w:szCs w:val="18"/>
              </w:rPr>
            </w:pPr>
            <w:r w:rsidRPr="004F3CFC">
              <w:rPr>
                <w:rFonts w:asciiTheme="minorHAnsi" w:hAnsiTheme="minorHAnsi" w:cstheme="minorHAnsi"/>
                <w:sz w:val="18"/>
                <w:szCs w:val="18"/>
                <w:lang w:eastAsia="es-BO"/>
              </w:rPr>
              <w:t>Pruebas V-HIT.</w:t>
            </w:r>
          </w:p>
          <w:p w14:paraId="030BFA6D" w14:textId="6C1D74E6" w:rsidR="00AF1F16" w:rsidRPr="004F3CFC" w:rsidRDefault="00AF1F16" w:rsidP="00AF1F16">
            <w:pPr>
              <w:pStyle w:val="Prrafodelista"/>
              <w:numPr>
                <w:ilvl w:val="0"/>
                <w:numId w:val="20"/>
              </w:numPr>
              <w:ind w:left="306" w:hanging="284"/>
              <w:jc w:val="left"/>
              <w:rPr>
                <w:rFonts w:asciiTheme="minorHAnsi" w:hAnsiTheme="minorHAnsi" w:cstheme="minorHAnsi"/>
                <w:b/>
                <w:sz w:val="18"/>
                <w:szCs w:val="18"/>
              </w:rPr>
            </w:pPr>
            <w:r w:rsidRPr="00AF1F16">
              <w:rPr>
                <w:rFonts w:asciiTheme="minorHAnsi" w:hAnsiTheme="minorHAnsi" w:cstheme="minorHAnsi"/>
                <w:sz w:val="18"/>
                <w:szCs w:val="18"/>
                <w:lang w:eastAsia="es-BO"/>
              </w:rPr>
              <w:t>Evaluación</w:t>
            </w:r>
            <w:r>
              <w:rPr>
                <w:rFonts w:asciiTheme="minorHAnsi" w:hAnsiTheme="minorHAnsi" w:cstheme="minorHAnsi"/>
                <w:sz w:val="18"/>
                <w:szCs w:val="18"/>
                <w:lang w:eastAsia="es-BO"/>
              </w:rPr>
              <w:t xml:space="preserve"> </w:t>
            </w:r>
            <w:r w:rsidRPr="00AF1F16">
              <w:rPr>
                <w:rFonts w:asciiTheme="minorHAnsi" w:hAnsiTheme="minorHAnsi" w:cstheme="minorHAnsi"/>
                <w:sz w:val="18"/>
                <w:szCs w:val="18"/>
                <w:lang w:eastAsia="es-BO"/>
              </w:rPr>
              <w:t>Audiológica</w:t>
            </w:r>
            <w:r w:rsidRPr="00AF1F16">
              <w:rPr>
                <w:rFonts w:asciiTheme="minorHAnsi" w:hAnsiTheme="minorHAnsi" w:cstheme="minorHAnsi"/>
                <w:sz w:val="18"/>
                <w:szCs w:val="18"/>
                <w:lang w:eastAsia="es-BO"/>
              </w:rPr>
              <w:t xml:space="preserve"> Infantil (Otoemisiones </w:t>
            </w:r>
            <w:r w:rsidRPr="00AF1F16">
              <w:rPr>
                <w:rFonts w:asciiTheme="minorHAnsi" w:hAnsiTheme="minorHAnsi" w:cstheme="minorHAnsi"/>
                <w:sz w:val="18"/>
                <w:szCs w:val="18"/>
                <w:lang w:eastAsia="es-BO"/>
              </w:rPr>
              <w:t>acústicas</w:t>
            </w:r>
            <w:r w:rsidRPr="00AF1F16">
              <w:rPr>
                <w:rFonts w:asciiTheme="minorHAnsi" w:hAnsiTheme="minorHAnsi" w:cstheme="minorHAnsi"/>
                <w:sz w:val="18"/>
                <w:szCs w:val="18"/>
                <w:lang w:eastAsia="es-BO"/>
              </w:rPr>
              <w:t xml:space="preserve">, Timpanometria y </w:t>
            </w:r>
            <w:r w:rsidRPr="00AF1F16">
              <w:rPr>
                <w:rFonts w:asciiTheme="minorHAnsi" w:hAnsiTheme="minorHAnsi" w:cstheme="minorHAnsi"/>
                <w:sz w:val="18"/>
                <w:szCs w:val="18"/>
                <w:lang w:eastAsia="es-BO"/>
              </w:rPr>
              <w:t>Audiometría</w:t>
            </w:r>
            <w:r w:rsidRPr="00AF1F16">
              <w:rPr>
                <w:rFonts w:asciiTheme="minorHAnsi" w:hAnsiTheme="minorHAnsi" w:cstheme="minorHAnsi"/>
                <w:sz w:val="18"/>
                <w:szCs w:val="18"/>
                <w:lang w:eastAsia="es-BO"/>
              </w:rPr>
              <w:t xml:space="preserve"> Infantil)</w:t>
            </w:r>
          </w:p>
        </w:tc>
        <w:tc>
          <w:tcPr>
            <w:tcW w:w="1963" w:type="dxa"/>
            <w:vAlign w:val="center"/>
          </w:tcPr>
          <w:p w14:paraId="7D92E602" w14:textId="77777777" w:rsidR="00660E44" w:rsidRPr="005D51C8" w:rsidRDefault="00660E44" w:rsidP="00D845FD">
            <w:pPr>
              <w:jc w:val="left"/>
              <w:rPr>
                <w:rFonts w:ascii="Arial" w:hAnsi="Arial" w:cs="Arial"/>
                <w:sz w:val="18"/>
                <w:szCs w:val="18"/>
              </w:rPr>
            </w:pPr>
          </w:p>
        </w:tc>
        <w:tc>
          <w:tcPr>
            <w:tcW w:w="669" w:type="dxa"/>
            <w:vAlign w:val="center"/>
          </w:tcPr>
          <w:p w14:paraId="078EE6B3" w14:textId="77777777" w:rsidR="00660E44" w:rsidRPr="005D51C8" w:rsidRDefault="00660E44" w:rsidP="00D845FD">
            <w:pPr>
              <w:jc w:val="left"/>
              <w:rPr>
                <w:rFonts w:ascii="Arial" w:hAnsi="Arial" w:cs="Arial"/>
                <w:sz w:val="18"/>
                <w:szCs w:val="18"/>
              </w:rPr>
            </w:pPr>
          </w:p>
        </w:tc>
        <w:tc>
          <w:tcPr>
            <w:tcW w:w="709" w:type="dxa"/>
            <w:vAlign w:val="center"/>
          </w:tcPr>
          <w:p w14:paraId="103510E9" w14:textId="77777777" w:rsidR="00660E44" w:rsidRPr="005D51C8" w:rsidRDefault="00660E44" w:rsidP="00D845FD">
            <w:pPr>
              <w:jc w:val="left"/>
              <w:rPr>
                <w:rFonts w:ascii="Arial" w:hAnsi="Arial" w:cs="Arial"/>
                <w:sz w:val="18"/>
                <w:szCs w:val="18"/>
              </w:rPr>
            </w:pPr>
          </w:p>
        </w:tc>
        <w:tc>
          <w:tcPr>
            <w:tcW w:w="2126" w:type="dxa"/>
            <w:vAlign w:val="center"/>
          </w:tcPr>
          <w:p w14:paraId="5ED670BE" w14:textId="77777777" w:rsidR="00660E44" w:rsidRPr="005D51C8" w:rsidRDefault="00660E44" w:rsidP="00D845FD">
            <w:pPr>
              <w:jc w:val="left"/>
              <w:rPr>
                <w:rFonts w:ascii="Arial" w:hAnsi="Arial" w:cs="Arial"/>
                <w:sz w:val="18"/>
                <w:szCs w:val="18"/>
              </w:rPr>
            </w:pPr>
          </w:p>
        </w:tc>
      </w:tr>
      <w:bookmarkEnd w:id="0"/>
      <w:tr w:rsidR="00EF7D89" w14:paraId="0054BA4D" w14:textId="77777777" w:rsidTr="00D845FD">
        <w:tc>
          <w:tcPr>
            <w:tcW w:w="3742" w:type="dxa"/>
            <w:vAlign w:val="center"/>
          </w:tcPr>
          <w:p w14:paraId="384EAD85" w14:textId="635BB31B" w:rsidR="00EF7D89" w:rsidRDefault="00413B72" w:rsidP="00660E44">
            <w:pPr>
              <w:rPr>
                <w:rFonts w:asciiTheme="minorHAnsi" w:hAnsiTheme="minorHAnsi" w:cstheme="minorHAnsi"/>
                <w:b/>
                <w:sz w:val="18"/>
                <w:szCs w:val="18"/>
              </w:rPr>
            </w:pPr>
            <w:r>
              <w:rPr>
                <w:rFonts w:asciiTheme="minorHAnsi" w:hAnsiTheme="minorHAnsi" w:cstheme="minorHAnsi"/>
                <w:b/>
                <w:bCs/>
                <w:color w:val="000000"/>
                <w:sz w:val="18"/>
                <w:szCs w:val="18"/>
                <w:lang w:eastAsia="es-BO"/>
              </w:rPr>
              <w:t>6</w:t>
            </w:r>
            <w:r w:rsidR="00EF7D89">
              <w:rPr>
                <w:rFonts w:asciiTheme="minorHAnsi" w:hAnsiTheme="minorHAnsi" w:cstheme="minorHAnsi"/>
                <w:b/>
                <w:bCs/>
                <w:color w:val="000000"/>
                <w:sz w:val="18"/>
                <w:szCs w:val="18"/>
                <w:lang w:eastAsia="es-BO"/>
              </w:rPr>
              <w:t xml:space="preserve">. </w:t>
            </w:r>
            <w:r w:rsidR="00EF7D89" w:rsidRPr="00045631">
              <w:rPr>
                <w:rFonts w:asciiTheme="minorHAnsi" w:hAnsiTheme="minorHAnsi" w:cstheme="minorHAnsi"/>
                <w:b/>
                <w:bCs/>
                <w:color w:val="000000"/>
                <w:sz w:val="18"/>
                <w:szCs w:val="18"/>
                <w:lang w:eastAsia="es-BO"/>
              </w:rPr>
              <w:t>Entrega de Informes</w:t>
            </w:r>
            <w:r w:rsidR="00EF7D89">
              <w:rPr>
                <w:rFonts w:asciiTheme="minorHAnsi" w:hAnsiTheme="minorHAnsi" w:cstheme="minorHAnsi"/>
                <w:b/>
                <w:bCs/>
                <w:color w:val="000000"/>
                <w:sz w:val="18"/>
                <w:szCs w:val="18"/>
                <w:lang w:eastAsia="es-BO"/>
              </w:rPr>
              <w:t xml:space="preserve">: </w:t>
            </w:r>
            <w:r w:rsidR="0096244A" w:rsidRPr="0096244A">
              <w:rPr>
                <w:rFonts w:asciiTheme="minorHAnsi" w:hAnsiTheme="minorHAnsi" w:cstheme="minorHAnsi"/>
                <w:color w:val="000000"/>
                <w:sz w:val="18"/>
                <w:szCs w:val="18"/>
                <w:lang w:eastAsia="es-BO"/>
              </w:rPr>
              <w:t>Los resultados de los estudios deberán ser entregados en la Unidad de Archivo Clínico de la CSBP dentro de las 24 horas posteriores a la realización del estudio. El informe debe ser claro, detallado y con el respectivo respaldo técnico. Asimismo, el registro de la atención deberá ser ingresado en el Sistema Administrativo Médico Integrado (SAMI) dentro del mismo plazo.</w:t>
            </w:r>
          </w:p>
        </w:tc>
        <w:tc>
          <w:tcPr>
            <w:tcW w:w="1963" w:type="dxa"/>
            <w:vAlign w:val="center"/>
          </w:tcPr>
          <w:p w14:paraId="3D638C07" w14:textId="77777777" w:rsidR="00EF7D89" w:rsidRPr="005D51C8" w:rsidRDefault="00EF7D89" w:rsidP="00D845FD">
            <w:pPr>
              <w:jc w:val="left"/>
              <w:rPr>
                <w:rFonts w:ascii="Arial" w:hAnsi="Arial" w:cs="Arial"/>
                <w:sz w:val="18"/>
                <w:szCs w:val="18"/>
              </w:rPr>
            </w:pPr>
          </w:p>
        </w:tc>
        <w:tc>
          <w:tcPr>
            <w:tcW w:w="669" w:type="dxa"/>
            <w:vAlign w:val="center"/>
          </w:tcPr>
          <w:p w14:paraId="2EFFB1AD" w14:textId="77777777" w:rsidR="00EF7D89" w:rsidRPr="005D51C8" w:rsidRDefault="00EF7D89" w:rsidP="00D845FD">
            <w:pPr>
              <w:jc w:val="left"/>
              <w:rPr>
                <w:rFonts w:ascii="Arial" w:hAnsi="Arial" w:cs="Arial"/>
                <w:sz w:val="18"/>
                <w:szCs w:val="18"/>
              </w:rPr>
            </w:pPr>
          </w:p>
        </w:tc>
        <w:tc>
          <w:tcPr>
            <w:tcW w:w="709" w:type="dxa"/>
            <w:vAlign w:val="center"/>
          </w:tcPr>
          <w:p w14:paraId="224FF81D" w14:textId="77777777" w:rsidR="00EF7D89" w:rsidRPr="005D51C8" w:rsidRDefault="00EF7D89" w:rsidP="00D845FD">
            <w:pPr>
              <w:jc w:val="left"/>
              <w:rPr>
                <w:rFonts w:ascii="Arial" w:hAnsi="Arial" w:cs="Arial"/>
                <w:sz w:val="18"/>
                <w:szCs w:val="18"/>
              </w:rPr>
            </w:pPr>
          </w:p>
        </w:tc>
        <w:tc>
          <w:tcPr>
            <w:tcW w:w="2126" w:type="dxa"/>
            <w:vAlign w:val="center"/>
          </w:tcPr>
          <w:p w14:paraId="70EE4833" w14:textId="77777777" w:rsidR="00EF7D89" w:rsidRPr="005D51C8" w:rsidRDefault="00EF7D89" w:rsidP="00D845FD">
            <w:pPr>
              <w:jc w:val="left"/>
              <w:rPr>
                <w:rFonts w:ascii="Arial" w:hAnsi="Arial" w:cs="Arial"/>
                <w:sz w:val="18"/>
                <w:szCs w:val="18"/>
              </w:rPr>
            </w:pPr>
          </w:p>
        </w:tc>
      </w:tr>
      <w:tr w:rsidR="00660E44" w14:paraId="47231AA8" w14:textId="77777777" w:rsidTr="00D845FD">
        <w:trPr>
          <w:trHeight w:val="283"/>
        </w:trPr>
        <w:tc>
          <w:tcPr>
            <w:tcW w:w="3742" w:type="dxa"/>
            <w:shd w:val="clear" w:color="auto" w:fill="B4C6E7" w:themeFill="accent1" w:themeFillTint="66"/>
            <w:vAlign w:val="center"/>
          </w:tcPr>
          <w:p w14:paraId="6CFDECF2" w14:textId="63575562" w:rsidR="00660E44" w:rsidRPr="002C599D" w:rsidRDefault="00660E44" w:rsidP="00D845FD">
            <w:pPr>
              <w:spacing w:before="60" w:after="60"/>
              <w:jc w:val="left"/>
              <w:rPr>
                <w:rFonts w:ascii="Arial" w:hAnsi="Arial" w:cs="Arial"/>
                <w:sz w:val="18"/>
                <w:szCs w:val="18"/>
              </w:rPr>
            </w:pPr>
            <w:r w:rsidRPr="002C599D">
              <w:rPr>
                <w:rFonts w:ascii="Arial" w:hAnsi="Arial" w:cs="Arial"/>
                <w:b/>
                <w:bCs/>
                <w:sz w:val="18"/>
                <w:szCs w:val="18"/>
              </w:rPr>
              <w:t xml:space="preserve">B. </w:t>
            </w:r>
            <w:r w:rsidR="00551601">
              <w:rPr>
                <w:rFonts w:ascii="Arial" w:hAnsi="Arial" w:cs="Arial"/>
                <w:b/>
                <w:bCs/>
                <w:sz w:val="18"/>
                <w:szCs w:val="18"/>
              </w:rPr>
              <w:t>COMPROMISO DE CALIDAD Y RESPONSABILIDAD</w:t>
            </w:r>
          </w:p>
        </w:tc>
        <w:tc>
          <w:tcPr>
            <w:tcW w:w="1963" w:type="dxa"/>
            <w:shd w:val="clear" w:color="auto" w:fill="B4C6E7" w:themeFill="accent1" w:themeFillTint="66"/>
            <w:vAlign w:val="center"/>
          </w:tcPr>
          <w:p w14:paraId="6477FFF7"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6AA390E7"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1FFAD685"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50475AB" w14:textId="77777777" w:rsidR="00660E44" w:rsidRPr="005D51C8" w:rsidRDefault="00660E44" w:rsidP="00D845FD">
            <w:pPr>
              <w:jc w:val="left"/>
              <w:rPr>
                <w:rFonts w:ascii="Arial" w:hAnsi="Arial" w:cs="Arial"/>
                <w:sz w:val="18"/>
                <w:szCs w:val="18"/>
              </w:rPr>
            </w:pPr>
          </w:p>
        </w:tc>
      </w:tr>
      <w:tr w:rsidR="00660E44" w14:paraId="6409716A" w14:textId="77777777" w:rsidTr="00D845FD">
        <w:tc>
          <w:tcPr>
            <w:tcW w:w="3742" w:type="dxa"/>
            <w:vAlign w:val="center"/>
          </w:tcPr>
          <w:p w14:paraId="28C26A7C" w14:textId="5E4D9163" w:rsidR="00660E44" w:rsidRPr="002C599D" w:rsidRDefault="004F3CFC" w:rsidP="00FA77F5">
            <w:pPr>
              <w:spacing w:before="60" w:after="60"/>
              <w:jc w:val="left"/>
              <w:rPr>
                <w:rFonts w:ascii="Arial" w:hAnsi="Arial" w:cs="Arial"/>
                <w:sz w:val="18"/>
                <w:szCs w:val="18"/>
              </w:rPr>
            </w:pPr>
            <w:r>
              <w:rPr>
                <w:rFonts w:asciiTheme="minorHAnsi" w:hAnsiTheme="minorHAnsi" w:cstheme="minorHAnsi"/>
                <w:color w:val="000000"/>
                <w:sz w:val="18"/>
                <w:szCs w:val="18"/>
                <w:lang w:eastAsia="es-BO"/>
              </w:rPr>
              <w:t xml:space="preserve">1.- </w:t>
            </w:r>
            <w:r w:rsidR="0096244A" w:rsidRPr="0096244A">
              <w:rPr>
                <w:rFonts w:asciiTheme="minorHAnsi" w:hAnsiTheme="minorHAnsi" w:cstheme="minorHAnsi"/>
                <w:color w:val="000000"/>
                <w:sz w:val="18"/>
                <w:szCs w:val="18"/>
                <w:lang w:eastAsia="es-BO"/>
              </w:rPr>
              <w:t xml:space="preserve">El profesional </w:t>
            </w:r>
            <w:r w:rsidR="0096244A">
              <w:rPr>
                <w:rFonts w:asciiTheme="minorHAnsi" w:hAnsiTheme="minorHAnsi" w:cstheme="minorHAnsi"/>
                <w:color w:val="000000"/>
                <w:sz w:val="18"/>
                <w:szCs w:val="18"/>
                <w:lang w:eastAsia="es-BO"/>
              </w:rPr>
              <w:t xml:space="preserve">o la empresa </w:t>
            </w:r>
            <w:r w:rsidR="0096244A" w:rsidRPr="0096244A">
              <w:rPr>
                <w:rFonts w:asciiTheme="minorHAnsi" w:hAnsiTheme="minorHAnsi" w:cstheme="minorHAnsi"/>
                <w:color w:val="000000"/>
                <w:sz w:val="18"/>
                <w:szCs w:val="18"/>
                <w:lang w:eastAsia="es-BO"/>
              </w:rPr>
              <w:t>deberá otorgar el servicio de fonoaudiología solicitado por los médicos tratantes en el contexto del modelo institucional, incorporando al proceso el contenido asistencial y preventivo. No aceptar órdenes manuscritas sin autorización de Dirección Clínica o Jefatura de Policonsultorio.</w:t>
            </w:r>
          </w:p>
        </w:tc>
        <w:tc>
          <w:tcPr>
            <w:tcW w:w="1963" w:type="dxa"/>
            <w:vAlign w:val="center"/>
          </w:tcPr>
          <w:p w14:paraId="457BED84" w14:textId="77777777" w:rsidR="00660E44" w:rsidRPr="005D51C8" w:rsidRDefault="00660E44" w:rsidP="00D845FD">
            <w:pPr>
              <w:jc w:val="left"/>
              <w:rPr>
                <w:rFonts w:ascii="Arial" w:hAnsi="Arial" w:cs="Arial"/>
                <w:sz w:val="18"/>
                <w:szCs w:val="18"/>
              </w:rPr>
            </w:pPr>
          </w:p>
        </w:tc>
        <w:tc>
          <w:tcPr>
            <w:tcW w:w="669" w:type="dxa"/>
            <w:vAlign w:val="center"/>
          </w:tcPr>
          <w:p w14:paraId="3E53ABF5" w14:textId="77777777" w:rsidR="00660E44" w:rsidRPr="005D51C8" w:rsidRDefault="00660E44" w:rsidP="00D845FD">
            <w:pPr>
              <w:jc w:val="left"/>
              <w:rPr>
                <w:rFonts w:ascii="Arial" w:hAnsi="Arial" w:cs="Arial"/>
                <w:sz w:val="18"/>
                <w:szCs w:val="18"/>
              </w:rPr>
            </w:pPr>
          </w:p>
        </w:tc>
        <w:tc>
          <w:tcPr>
            <w:tcW w:w="709" w:type="dxa"/>
            <w:vAlign w:val="center"/>
          </w:tcPr>
          <w:p w14:paraId="2AF8A907" w14:textId="77777777" w:rsidR="00660E44" w:rsidRPr="005D51C8" w:rsidRDefault="00660E44" w:rsidP="00D845FD">
            <w:pPr>
              <w:jc w:val="left"/>
              <w:rPr>
                <w:rFonts w:ascii="Arial" w:hAnsi="Arial" w:cs="Arial"/>
                <w:sz w:val="18"/>
                <w:szCs w:val="18"/>
              </w:rPr>
            </w:pPr>
          </w:p>
        </w:tc>
        <w:tc>
          <w:tcPr>
            <w:tcW w:w="2126" w:type="dxa"/>
            <w:vAlign w:val="center"/>
          </w:tcPr>
          <w:p w14:paraId="20792EE9" w14:textId="77777777" w:rsidR="00660E44" w:rsidRPr="005D51C8" w:rsidRDefault="00660E44" w:rsidP="00D845FD">
            <w:pPr>
              <w:jc w:val="left"/>
              <w:rPr>
                <w:rFonts w:ascii="Arial" w:hAnsi="Arial" w:cs="Arial"/>
                <w:sz w:val="18"/>
                <w:szCs w:val="18"/>
              </w:rPr>
            </w:pPr>
          </w:p>
        </w:tc>
      </w:tr>
      <w:tr w:rsidR="00551601" w14:paraId="2001F764" w14:textId="77777777" w:rsidTr="00D845FD">
        <w:tc>
          <w:tcPr>
            <w:tcW w:w="3742" w:type="dxa"/>
            <w:vAlign w:val="center"/>
          </w:tcPr>
          <w:p w14:paraId="519FCC7C" w14:textId="0A999DB1" w:rsidR="0096244A" w:rsidRPr="0096244A" w:rsidRDefault="004F3CFC" w:rsidP="0096244A">
            <w:pPr>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2.- </w:t>
            </w:r>
            <w:r w:rsidR="0096244A" w:rsidRPr="0096244A">
              <w:rPr>
                <w:rFonts w:asciiTheme="minorHAnsi" w:hAnsiTheme="minorHAnsi" w:cstheme="minorHAnsi"/>
                <w:color w:val="000000"/>
                <w:sz w:val="18"/>
                <w:szCs w:val="18"/>
                <w:lang w:eastAsia="es-BO"/>
              </w:rPr>
              <w:t>La atención debe realizarse en el marco de:</w:t>
            </w:r>
          </w:p>
          <w:p w14:paraId="7A7495D2" w14:textId="77777777" w:rsidR="0096244A" w:rsidRPr="0096244A" w:rsidRDefault="0096244A" w:rsidP="0096244A">
            <w:pPr>
              <w:jc w:val="left"/>
              <w:rPr>
                <w:rFonts w:asciiTheme="minorHAnsi" w:hAnsiTheme="minorHAnsi" w:cstheme="minorHAnsi"/>
                <w:color w:val="000000"/>
                <w:sz w:val="18"/>
                <w:szCs w:val="18"/>
                <w:lang w:eastAsia="es-BO"/>
              </w:rPr>
            </w:pPr>
            <w:r w:rsidRPr="0096244A">
              <w:rPr>
                <w:rFonts w:asciiTheme="minorHAnsi" w:hAnsiTheme="minorHAnsi" w:cstheme="minorHAnsi"/>
                <w:color w:val="000000"/>
                <w:sz w:val="18"/>
                <w:szCs w:val="18"/>
                <w:lang w:eastAsia="es-BO"/>
              </w:rPr>
              <w:t>a) Normas, protocolos y reglamentos de atención médica de tipo institucional interna y externa.</w:t>
            </w:r>
          </w:p>
          <w:p w14:paraId="65A4A541" w14:textId="77777777" w:rsidR="0096244A" w:rsidRPr="0096244A" w:rsidRDefault="0096244A" w:rsidP="0096244A">
            <w:pPr>
              <w:jc w:val="left"/>
              <w:rPr>
                <w:rFonts w:asciiTheme="minorHAnsi" w:hAnsiTheme="minorHAnsi" w:cstheme="minorHAnsi"/>
                <w:color w:val="000000"/>
                <w:sz w:val="18"/>
                <w:szCs w:val="18"/>
                <w:lang w:eastAsia="es-BO"/>
              </w:rPr>
            </w:pPr>
            <w:r w:rsidRPr="0096244A">
              <w:rPr>
                <w:rFonts w:asciiTheme="minorHAnsi" w:hAnsiTheme="minorHAnsi" w:cstheme="minorHAnsi"/>
                <w:color w:val="000000"/>
                <w:sz w:val="18"/>
                <w:szCs w:val="18"/>
                <w:lang w:eastAsia="es-BO"/>
              </w:rPr>
              <w:t>b) La atención médica en el marco de las disposiciones legales vigentes y las normativas emanadas de la ASSUS y del Ministerio de Salud y Deportes.</w:t>
            </w:r>
          </w:p>
          <w:p w14:paraId="3CEFEE05" w14:textId="78649423" w:rsidR="00551601" w:rsidRPr="00045631" w:rsidRDefault="0096244A" w:rsidP="0096244A">
            <w:pPr>
              <w:jc w:val="left"/>
              <w:rPr>
                <w:rFonts w:asciiTheme="minorHAnsi" w:hAnsiTheme="minorHAnsi" w:cstheme="minorHAnsi"/>
                <w:color w:val="000000"/>
                <w:sz w:val="18"/>
                <w:szCs w:val="18"/>
                <w:lang w:eastAsia="es-BO"/>
              </w:rPr>
            </w:pPr>
            <w:r w:rsidRPr="0096244A">
              <w:rPr>
                <w:rFonts w:asciiTheme="minorHAnsi" w:hAnsiTheme="minorHAnsi" w:cstheme="minorHAnsi"/>
                <w:color w:val="000000"/>
                <w:sz w:val="18"/>
                <w:szCs w:val="18"/>
                <w:lang w:eastAsia="es-BO"/>
              </w:rPr>
              <w:t>c) El informe técnico debe ser específico y detallado, con firma y sello del profesional que registre matrícula.</w:t>
            </w:r>
          </w:p>
        </w:tc>
        <w:tc>
          <w:tcPr>
            <w:tcW w:w="1963" w:type="dxa"/>
            <w:vAlign w:val="center"/>
          </w:tcPr>
          <w:p w14:paraId="5B8B11E7" w14:textId="77777777" w:rsidR="00551601" w:rsidRPr="005D51C8" w:rsidRDefault="00551601" w:rsidP="00D845FD">
            <w:pPr>
              <w:jc w:val="left"/>
              <w:rPr>
                <w:rFonts w:ascii="Arial" w:hAnsi="Arial" w:cs="Arial"/>
                <w:sz w:val="18"/>
                <w:szCs w:val="18"/>
              </w:rPr>
            </w:pPr>
          </w:p>
        </w:tc>
        <w:tc>
          <w:tcPr>
            <w:tcW w:w="669" w:type="dxa"/>
            <w:vAlign w:val="center"/>
          </w:tcPr>
          <w:p w14:paraId="013AADD4" w14:textId="77777777" w:rsidR="00551601" w:rsidRPr="005D51C8" w:rsidRDefault="00551601" w:rsidP="00D845FD">
            <w:pPr>
              <w:jc w:val="left"/>
              <w:rPr>
                <w:rFonts w:ascii="Arial" w:hAnsi="Arial" w:cs="Arial"/>
                <w:sz w:val="18"/>
                <w:szCs w:val="18"/>
              </w:rPr>
            </w:pPr>
          </w:p>
        </w:tc>
        <w:tc>
          <w:tcPr>
            <w:tcW w:w="709" w:type="dxa"/>
            <w:vAlign w:val="center"/>
          </w:tcPr>
          <w:p w14:paraId="432B4880" w14:textId="77777777" w:rsidR="00551601" w:rsidRPr="005D51C8" w:rsidRDefault="00551601" w:rsidP="00D845FD">
            <w:pPr>
              <w:jc w:val="left"/>
              <w:rPr>
                <w:rFonts w:ascii="Arial" w:hAnsi="Arial" w:cs="Arial"/>
                <w:sz w:val="18"/>
                <w:szCs w:val="18"/>
              </w:rPr>
            </w:pPr>
          </w:p>
        </w:tc>
        <w:tc>
          <w:tcPr>
            <w:tcW w:w="2126" w:type="dxa"/>
            <w:vAlign w:val="center"/>
          </w:tcPr>
          <w:p w14:paraId="6E892FF7" w14:textId="77777777" w:rsidR="00551601" w:rsidRPr="005D51C8" w:rsidRDefault="00551601" w:rsidP="00D845FD">
            <w:pPr>
              <w:jc w:val="left"/>
              <w:rPr>
                <w:rFonts w:ascii="Arial" w:hAnsi="Arial" w:cs="Arial"/>
                <w:sz w:val="18"/>
                <w:szCs w:val="18"/>
              </w:rPr>
            </w:pPr>
          </w:p>
        </w:tc>
      </w:tr>
      <w:tr w:rsidR="00551601" w14:paraId="39E9F5BD" w14:textId="77777777" w:rsidTr="00D845FD">
        <w:tc>
          <w:tcPr>
            <w:tcW w:w="3742" w:type="dxa"/>
            <w:vAlign w:val="center"/>
          </w:tcPr>
          <w:p w14:paraId="72C76442" w14:textId="6FDFD762" w:rsidR="00551601" w:rsidRPr="00045631" w:rsidRDefault="004F3CFC" w:rsidP="00551601">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3.- </w:t>
            </w:r>
            <w:r w:rsidR="00551601"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sidR="00551601">
              <w:rPr>
                <w:rFonts w:asciiTheme="minorHAnsi" w:hAnsiTheme="minorHAnsi" w:cstheme="minorHAnsi"/>
                <w:color w:val="000000"/>
                <w:sz w:val="18"/>
                <w:szCs w:val="18"/>
                <w:lang w:eastAsia="es-BO"/>
              </w:rPr>
              <w:t>.</w:t>
            </w:r>
          </w:p>
        </w:tc>
        <w:tc>
          <w:tcPr>
            <w:tcW w:w="1963" w:type="dxa"/>
            <w:vAlign w:val="center"/>
          </w:tcPr>
          <w:p w14:paraId="665E3FE5" w14:textId="77777777" w:rsidR="00551601" w:rsidRPr="005D51C8" w:rsidRDefault="00551601" w:rsidP="00D845FD">
            <w:pPr>
              <w:jc w:val="left"/>
              <w:rPr>
                <w:rFonts w:ascii="Arial" w:hAnsi="Arial" w:cs="Arial"/>
                <w:sz w:val="18"/>
                <w:szCs w:val="18"/>
              </w:rPr>
            </w:pPr>
          </w:p>
        </w:tc>
        <w:tc>
          <w:tcPr>
            <w:tcW w:w="669" w:type="dxa"/>
            <w:vAlign w:val="center"/>
          </w:tcPr>
          <w:p w14:paraId="48C62136" w14:textId="77777777" w:rsidR="00551601" w:rsidRPr="005D51C8" w:rsidRDefault="00551601" w:rsidP="00D845FD">
            <w:pPr>
              <w:jc w:val="left"/>
              <w:rPr>
                <w:rFonts w:ascii="Arial" w:hAnsi="Arial" w:cs="Arial"/>
                <w:sz w:val="18"/>
                <w:szCs w:val="18"/>
              </w:rPr>
            </w:pPr>
          </w:p>
        </w:tc>
        <w:tc>
          <w:tcPr>
            <w:tcW w:w="709" w:type="dxa"/>
            <w:vAlign w:val="center"/>
          </w:tcPr>
          <w:p w14:paraId="73F4F978" w14:textId="77777777" w:rsidR="00551601" w:rsidRPr="005D51C8" w:rsidRDefault="00551601" w:rsidP="00D845FD">
            <w:pPr>
              <w:jc w:val="left"/>
              <w:rPr>
                <w:rFonts w:ascii="Arial" w:hAnsi="Arial" w:cs="Arial"/>
                <w:sz w:val="18"/>
                <w:szCs w:val="18"/>
              </w:rPr>
            </w:pPr>
          </w:p>
        </w:tc>
        <w:tc>
          <w:tcPr>
            <w:tcW w:w="2126" w:type="dxa"/>
            <w:vAlign w:val="center"/>
          </w:tcPr>
          <w:p w14:paraId="18135D2B" w14:textId="77777777" w:rsidR="00551601" w:rsidRPr="005D51C8" w:rsidRDefault="00551601" w:rsidP="00D845FD">
            <w:pPr>
              <w:jc w:val="left"/>
              <w:rPr>
                <w:rFonts w:ascii="Arial" w:hAnsi="Arial" w:cs="Arial"/>
                <w:sz w:val="18"/>
                <w:szCs w:val="18"/>
              </w:rPr>
            </w:pPr>
          </w:p>
        </w:tc>
      </w:tr>
      <w:tr w:rsidR="00551601" w14:paraId="1AD32E7B" w14:textId="77777777" w:rsidTr="00D845FD">
        <w:tc>
          <w:tcPr>
            <w:tcW w:w="3742" w:type="dxa"/>
            <w:vAlign w:val="center"/>
          </w:tcPr>
          <w:p w14:paraId="0E640851" w14:textId="66764E2F" w:rsidR="00551601" w:rsidRPr="00045631" w:rsidRDefault="004F3CFC" w:rsidP="00551601">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 xml:space="preserve">4.- </w:t>
            </w:r>
            <w:r w:rsidR="00551601" w:rsidRPr="00045631">
              <w:rPr>
                <w:rFonts w:asciiTheme="minorHAnsi" w:hAnsiTheme="minorHAnsi" w:cstheme="minorHAnsi"/>
                <w:color w:val="000000"/>
                <w:sz w:val="18"/>
                <w:szCs w:val="18"/>
                <w:lang w:eastAsia="es-BO"/>
              </w:rPr>
              <w:t>Brindar información al asegurado de manera ética, clara en cumplimiento con la Normativa Nacional Vigente</w:t>
            </w:r>
            <w:r w:rsidR="0096244A" w:rsidRPr="0096244A">
              <w:rPr>
                <w:rFonts w:asciiTheme="minorHAnsi" w:hAnsiTheme="minorHAnsi" w:cstheme="minorHAnsi"/>
                <w:color w:val="000000"/>
                <w:sz w:val="18"/>
                <w:szCs w:val="18"/>
                <w:lang w:eastAsia="es-BO"/>
              </w:rPr>
              <w:t>, sin adelantar presunción diagnóstica o terapéutica</w:t>
            </w:r>
          </w:p>
        </w:tc>
        <w:tc>
          <w:tcPr>
            <w:tcW w:w="1963" w:type="dxa"/>
            <w:vAlign w:val="center"/>
          </w:tcPr>
          <w:p w14:paraId="2E9FBC81" w14:textId="77777777" w:rsidR="00551601" w:rsidRPr="005D51C8" w:rsidRDefault="00551601" w:rsidP="00D845FD">
            <w:pPr>
              <w:jc w:val="left"/>
              <w:rPr>
                <w:rFonts w:ascii="Arial" w:hAnsi="Arial" w:cs="Arial"/>
                <w:sz w:val="18"/>
                <w:szCs w:val="18"/>
              </w:rPr>
            </w:pPr>
          </w:p>
        </w:tc>
        <w:tc>
          <w:tcPr>
            <w:tcW w:w="669" w:type="dxa"/>
            <w:vAlign w:val="center"/>
          </w:tcPr>
          <w:p w14:paraId="410F79BA" w14:textId="77777777" w:rsidR="00551601" w:rsidRPr="005D51C8" w:rsidRDefault="00551601" w:rsidP="00D845FD">
            <w:pPr>
              <w:jc w:val="left"/>
              <w:rPr>
                <w:rFonts w:ascii="Arial" w:hAnsi="Arial" w:cs="Arial"/>
                <w:sz w:val="18"/>
                <w:szCs w:val="18"/>
              </w:rPr>
            </w:pPr>
          </w:p>
        </w:tc>
        <w:tc>
          <w:tcPr>
            <w:tcW w:w="709" w:type="dxa"/>
            <w:vAlign w:val="center"/>
          </w:tcPr>
          <w:p w14:paraId="09BDBEBF" w14:textId="77777777" w:rsidR="00551601" w:rsidRPr="005D51C8" w:rsidRDefault="00551601" w:rsidP="00D845FD">
            <w:pPr>
              <w:jc w:val="left"/>
              <w:rPr>
                <w:rFonts w:ascii="Arial" w:hAnsi="Arial" w:cs="Arial"/>
                <w:sz w:val="18"/>
                <w:szCs w:val="18"/>
              </w:rPr>
            </w:pPr>
          </w:p>
        </w:tc>
        <w:tc>
          <w:tcPr>
            <w:tcW w:w="2126" w:type="dxa"/>
            <w:vAlign w:val="center"/>
          </w:tcPr>
          <w:p w14:paraId="4F4B679F" w14:textId="77777777" w:rsidR="00551601" w:rsidRPr="005D51C8" w:rsidRDefault="00551601" w:rsidP="00D845FD">
            <w:pPr>
              <w:jc w:val="left"/>
              <w:rPr>
                <w:rFonts w:ascii="Arial" w:hAnsi="Arial" w:cs="Arial"/>
                <w:sz w:val="18"/>
                <w:szCs w:val="18"/>
              </w:rPr>
            </w:pPr>
          </w:p>
        </w:tc>
      </w:tr>
      <w:tr w:rsidR="00551601" w14:paraId="321ABC63" w14:textId="77777777" w:rsidTr="00D845FD">
        <w:tc>
          <w:tcPr>
            <w:tcW w:w="3742" w:type="dxa"/>
            <w:vAlign w:val="center"/>
          </w:tcPr>
          <w:p w14:paraId="32AAF7DB" w14:textId="0CE6C0D9" w:rsidR="00551601" w:rsidRPr="00045631" w:rsidRDefault="004F3CFC" w:rsidP="00551601">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5.- </w:t>
            </w:r>
            <w:r w:rsidR="00551601"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sidR="00551601">
              <w:rPr>
                <w:rFonts w:asciiTheme="minorHAnsi" w:hAnsiTheme="minorHAnsi" w:cstheme="minorHAnsi"/>
                <w:color w:val="000000"/>
                <w:sz w:val="18"/>
                <w:szCs w:val="18"/>
                <w:lang w:eastAsia="es-BO"/>
              </w:rPr>
              <w:t>y/</w:t>
            </w:r>
            <w:r w:rsidR="00551601" w:rsidRPr="00045631">
              <w:rPr>
                <w:rFonts w:asciiTheme="minorHAnsi" w:hAnsiTheme="minorHAnsi" w:cstheme="minorHAnsi"/>
                <w:color w:val="000000"/>
                <w:sz w:val="18"/>
                <w:szCs w:val="18"/>
                <w:lang w:eastAsia="es-BO"/>
              </w:rPr>
              <w:t>o verbal directa por alguna de las Autoridades de la CSBP</w:t>
            </w:r>
            <w:r w:rsidR="00551601">
              <w:rPr>
                <w:rFonts w:asciiTheme="minorHAnsi" w:hAnsiTheme="minorHAnsi" w:cstheme="minorHAnsi"/>
                <w:color w:val="000000"/>
                <w:sz w:val="18"/>
                <w:szCs w:val="18"/>
                <w:lang w:eastAsia="es-BO"/>
              </w:rPr>
              <w:t>: Jefatura de Policonsultorio</w:t>
            </w:r>
            <w:r w:rsidR="00551601" w:rsidRPr="00944663">
              <w:rPr>
                <w:rFonts w:asciiTheme="minorHAnsi" w:hAnsiTheme="minorHAnsi" w:cstheme="minorHAnsi"/>
                <w:sz w:val="18"/>
                <w:szCs w:val="18"/>
                <w:lang w:eastAsia="es-BO"/>
              </w:rPr>
              <w:t>, Dirección de Clínica o Jefatura Médica Regional.</w:t>
            </w:r>
            <w:r w:rsidR="004C200A" w:rsidRPr="00944663">
              <w:rPr>
                <w:rFonts w:asciiTheme="minorHAnsi" w:hAnsiTheme="minorHAnsi" w:cstheme="minorHAnsi"/>
                <w:sz w:val="18"/>
                <w:szCs w:val="18"/>
                <w:lang w:eastAsia="es-BO"/>
              </w:rPr>
              <w:t xml:space="preserve"> </w:t>
            </w:r>
            <w:r w:rsidR="00A93197" w:rsidRPr="00944663">
              <w:rPr>
                <w:rFonts w:asciiTheme="minorHAnsi" w:hAnsiTheme="minorHAnsi" w:cstheme="minorHAnsi"/>
                <w:sz w:val="18"/>
                <w:szCs w:val="18"/>
                <w:lang w:eastAsia="es-BO"/>
              </w:rPr>
              <w:t>Las solicitudes deben seguir conducto regular institucional.</w:t>
            </w:r>
          </w:p>
        </w:tc>
        <w:tc>
          <w:tcPr>
            <w:tcW w:w="1963" w:type="dxa"/>
            <w:vAlign w:val="center"/>
          </w:tcPr>
          <w:p w14:paraId="63F357DC" w14:textId="77777777" w:rsidR="00551601" w:rsidRPr="005D51C8" w:rsidRDefault="00551601" w:rsidP="00D845FD">
            <w:pPr>
              <w:jc w:val="left"/>
              <w:rPr>
                <w:rFonts w:ascii="Arial" w:hAnsi="Arial" w:cs="Arial"/>
                <w:sz w:val="18"/>
                <w:szCs w:val="18"/>
              </w:rPr>
            </w:pPr>
          </w:p>
        </w:tc>
        <w:tc>
          <w:tcPr>
            <w:tcW w:w="669" w:type="dxa"/>
            <w:vAlign w:val="center"/>
          </w:tcPr>
          <w:p w14:paraId="097E81D2" w14:textId="77777777" w:rsidR="00551601" w:rsidRPr="005D51C8" w:rsidRDefault="00551601" w:rsidP="00D845FD">
            <w:pPr>
              <w:jc w:val="left"/>
              <w:rPr>
                <w:rFonts w:ascii="Arial" w:hAnsi="Arial" w:cs="Arial"/>
                <w:sz w:val="18"/>
                <w:szCs w:val="18"/>
              </w:rPr>
            </w:pPr>
          </w:p>
        </w:tc>
        <w:tc>
          <w:tcPr>
            <w:tcW w:w="709" w:type="dxa"/>
            <w:vAlign w:val="center"/>
          </w:tcPr>
          <w:p w14:paraId="5547022C" w14:textId="77777777" w:rsidR="00551601" w:rsidRPr="005D51C8" w:rsidRDefault="00551601" w:rsidP="00D845FD">
            <w:pPr>
              <w:jc w:val="left"/>
              <w:rPr>
                <w:rFonts w:ascii="Arial" w:hAnsi="Arial" w:cs="Arial"/>
                <w:sz w:val="18"/>
                <w:szCs w:val="18"/>
              </w:rPr>
            </w:pPr>
          </w:p>
        </w:tc>
        <w:tc>
          <w:tcPr>
            <w:tcW w:w="2126" w:type="dxa"/>
            <w:vAlign w:val="center"/>
          </w:tcPr>
          <w:p w14:paraId="202B2442" w14:textId="77777777" w:rsidR="00551601" w:rsidRPr="005D51C8" w:rsidRDefault="00551601" w:rsidP="00D845FD">
            <w:pPr>
              <w:jc w:val="left"/>
              <w:rPr>
                <w:rFonts w:ascii="Arial" w:hAnsi="Arial" w:cs="Arial"/>
                <w:sz w:val="18"/>
                <w:szCs w:val="18"/>
              </w:rPr>
            </w:pPr>
          </w:p>
        </w:tc>
      </w:tr>
      <w:tr w:rsidR="00551601" w14:paraId="07C9100A" w14:textId="77777777" w:rsidTr="00D845FD">
        <w:tc>
          <w:tcPr>
            <w:tcW w:w="3742" w:type="dxa"/>
            <w:vAlign w:val="center"/>
          </w:tcPr>
          <w:p w14:paraId="71C67EC0" w14:textId="492F4ED7" w:rsidR="00551601" w:rsidRPr="00045631" w:rsidRDefault="004F3CFC" w:rsidP="00551601">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6.- </w:t>
            </w:r>
            <w:r w:rsidR="00551601"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963" w:type="dxa"/>
            <w:vAlign w:val="center"/>
          </w:tcPr>
          <w:p w14:paraId="66F98AAD" w14:textId="77777777" w:rsidR="00551601" w:rsidRPr="005D51C8" w:rsidRDefault="00551601" w:rsidP="00D845FD">
            <w:pPr>
              <w:jc w:val="left"/>
              <w:rPr>
                <w:rFonts w:ascii="Arial" w:hAnsi="Arial" w:cs="Arial"/>
                <w:sz w:val="18"/>
                <w:szCs w:val="18"/>
              </w:rPr>
            </w:pPr>
          </w:p>
        </w:tc>
        <w:tc>
          <w:tcPr>
            <w:tcW w:w="669" w:type="dxa"/>
            <w:vAlign w:val="center"/>
          </w:tcPr>
          <w:p w14:paraId="0E4A03AA" w14:textId="77777777" w:rsidR="00551601" w:rsidRPr="005D51C8" w:rsidRDefault="00551601" w:rsidP="00D845FD">
            <w:pPr>
              <w:jc w:val="left"/>
              <w:rPr>
                <w:rFonts w:ascii="Arial" w:hAnsi="Arial" w:cs="Arial"/>
                <w:sz w:val="18"/>
                <w:szCs w:val="18"/>
              </w:rPr>
            </w:pPr>
          </w:p>
        </w:tc>
        <w:tc>
          <w:tcPr>
            <w:tcW w:w="709" w:type="dxa"/>
            <w:vAlign w:val="center"/>
          </w:tcPr>
          <w:p w14:paraId="487B4B0D" w14:textId="77777777" w:rsidR="00551601" w:rsidRPr="005D51C8" w:rsidRDefault="00551601" w:rsidP="00D845FD">
            <w:pPr>
              <w:jc w:val="left"/>
              <w:rPr>
                <w:rFonts w:ascii="Arial" w:hAnsi="Arial" w:cs="Arial"/>
                <w:sz w:val="18"/>
                <w:szCs w:val="18"/>
              </w:rPr>
            </w:pPr>
          </w:p>
        </w:tc>
        <w:tc>
          <w:tcPr>
            <w:tcW w:w="2126" w:type="dxa"/>
            <w:vAlign w:val="center"/>
          </w:tcPr>
          <w:p w14:paraId="3CFB17B3" w14:textId="77777777" w:rsidR="00551601" w:rsidRPr="005D51C8" w:rsidRDefault="00551601" w:rsidP="00D845FD">
            <w:pPr>
              <w:jc w:val="left"/>
              <w:rPr>
                <w:rFonts w:ascii="Arial" w:hAnsi="Arial" w:cs="Arial"/>
                <w:sz w:val="18"/>
                <w:szCs w:val="18"/>
              </w:rPr>
            </w:pPr>
          </w:p>
        </w:tc>
      </w:tr>
      <w:tr w:rsidR="00551601" w14:paraId="2B04FDD6" w14:textId="77777777" w:rsidTr="00D845FD">
        <w:tc>
          <w:tcPr>
            <w:tcW w:w="3742" w:type="dxa"/>
            <w:vAlign w:val="center"/>
          </w:tcPr>
          <w:p w14:paraId="4778F339" w14:textId="45C32BA4" w:rsidR="00551601" w:rsidRPr="00045631" w:rsidRDefault="004F3CFC" w:rsidP="00551601">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7.- </w:t>
            </w:r>
            <w:r w:rsidR="00551601" w:rsidRPr="00045631">
              <w:rPr>
                <w:rFonts w:asciiTheme="minorHAnsi" w:hAnsiTheme="minorHAnsi" w:cstheme="minorHAnsi"/>
                <w:color w:val="000000"/>
                <w:sz w:val="18"/>
                <w:szCs w:val="18"/>
                <w:lang w:eastAsia="es-BO"/>
              </w:rPr>
              <w:t xml:space="preserve">La </w:t>
            </w:r>
            <w:r w:rsidR="00551601" w:rsidRPr="00D5209D">
              <w:rPr>
                <w:rFonts w:asciiTheme="minorHAnsi" w:hAnsiTheme="minorHAnsi" w:cstheme="minorHAnsi"/>
                <w:color w:val="000000"/>
                <w:sz w:val="18"/>
                <w:szCs w:val="18"/>
                <w:lang w:eastAsia="es-BO"/>
              </w:rPr>
              <w:t>CSBP podrá solicitar</w:t>
            </w:r>
            <w:r w:rsidR="00551601" w:rsidRPr="00045631">
              <w:rPr>
                <w:rFonts w:asciiTheme="minorHAnsi" w:hAnsiTheme="minorHAnsi" w:cstheme="minorHAnsi"/>
                <w:color w:val="000000"/>
                <w:sz w:val="18"/>
                <w:szCs w:val="18"/>
                <w:lang w:eastAsia="es-BO"/>
              </w:rPr>
              <w:t xml:space="preserve"> la participación del </w:t>
            </w:r>
            <w:r w:rsidR="00551601" w:rsidRPr="006A211D">
              <w:rPr>
                <w:rFonts w:asciiTheme="minorHAnsi" w:hAnsiTheme="minorHAnsi" w:cstheme="minorHAnsi"/>
                <w:color w:val="000000"/>
                <w:sz w:val="18"/>
                <w:szCs w:val="18"/>
                <w:lang w:eastAsia="es-BO"/>
              </w:rPr>
              <w:t xml:space="preserve">médico </w:t>
            </w:r>
            <w:r w:rsidR="00551601" w:rsidRPr="00045631">
              <w:rPr>
                <w:rFonts w:asciiTheme="minorHAnsi" w:hAnsiTheme="minorHAnsi" w:cstheme="minorHAnsi"/>
                <w:color w:val="000000"/>
                <w:sz w:val="18"/>
                <w:szCs w:val="18"/>
                <w:lang w:eastAsia="es-BO"/>
              </w:rPr>
              <w:t>proveedor, en juntas médicas</w:t>
            </w:r>
            <w:r w:rsidR="00551601">
              <w:rPr>
                <w:rFonts w:asciiTheme="minorHAnsi" w:hAnsiTheme="minorHAnsi" w:cstheme="minorHAnsi"/>
                <w:color w:val="000000"/>
                <w:sz w:val="18"/>
                <w:szCs w:val="18"/>
                <w:lang w:eastAsia="es-BO"/>
              </w:rPr>
              <w:t>,</w:t>
            </w:r>
            <w:r w:rsidR="00551601" w:rsidRPr="00045631">
              <w:rPr>
                <w:rFonts w:asciiTheme="minorHAnsi" w:hAnsiTheme="minorHAnsi" w:cstheme="minorHAnsi"/>
                <w:color w:val="000000"/>
                <w:sz w:val="18"/>
                <w:szCs w:val="18"/>
                <w:lang w:eastAsia="es-BO"/>
              </w:rPr>
              <w:t xml:space="preserve"> </w:t>
            </w:r>
            <w:r w:rsidR="00551601">
              <w:rPr>
                <w:rFonts w:asciiTheme="minorHAnsi" w:hAnsiTheme="minorHAnsi" w:cstheme="minorHAnsi"/>
                <w:color w:val="000000"/>
                <w:sz w:val="18"/>
                <w:szCs w:val="18"/>
                <w:lang w:eastAsia="es-BO"/>
              </w:rPr>
              <w:t xml:space="preserve">reuniones de </w:t>
            </w:r>
            <w:r w:rsidR="00551601"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963" w:type="dxa"/>
            <w:vAlign w:val="center"/>
          </w:tcPr>
          <w:p w14:paraId="0617B644" w14:textId="77777777" w:rsidR="00551601" w:rsidRPr="005D51C8" w:rsidRDefault="00551601" w:rsidP="00D845FD">
            <w:pPr>
              <w:jc w:val="left"/>
              <w:rPr>
                <w:rFonts w:ascii="Arial" w:hAnsi="Arial" w:cs="Arial"/>
                <w:sz w:val="18"/>
                <w:szCs w:val="18"/>
              </w:rPr>
            </w:pPr>
          </w:p>
        </w:tc>
        <w:tc>
          <w:tcPr>
            <w:tcW w:w="669" w:type="dxa"/>
            <w:vAlign w:val="center"/>
          </w:tcPr>
          <w:p w14:paraId="56B7F909" w14:textId="77777777" w:rsidR="00551601" w:rsidRPr="005D51C8" w:rsidRDefault="00551601" w:rsidP="00D845FD">
            <w:pPr>
              <w:jc w:val="left"/>
              <w:rPr>
                <w:rFonts w:ascii="Arial" w:hAnsi="Arial" w:cs="Arial"/>
                <w:sz w:val="18"/>
                <w:szCs w:val="18"/>
              </w:rPr>
            </w:pPr>
          </w:p>
        </w:tc>
        <w:tc>
          <w:tcPr>
            <w:tcW w:w="709" w:type="dxa"/>
            <w:vAlign w:val="center"/>
          </w:tcPr>
          <w:p w14:paraId="6AD9C029" w14:textId="77777777" w:rsidR="00551601" w:rsidRPr="005D51C8" w:rsidRDefault="00551601" w:rsidP="00D845FD">
            <w:pPr>
              <w:jc w:val="left"/>
              <w:rPr>
                <w:rFonts w:ascii="Arial" w:hAnsi="Arial" w:cs="Arial"/>
                <w:sz w:val="18"/>
                <w:szCs w:val="18"/>
              </w:rPr>
            </w:pPr>
          </w:p>
        </w:tc>
        <w:tc>
          <w:tcPr>
            <w:tcW w:w="2126" w:type="dxa"/>
            <w:vAlign w:val="center"/>
          </w:tcPr>
          <w:p w14:paraId="3EADC255" w14:textId="77777777" w:rsidR="00551601" w:rsidRPr="005D51C8" w:rsidRDefault="00551601" w:rsidP="00D845FD">
            <w:pPr>
              <w:jc w:val="left"/>
              <w:rPr>
                <w:rFonts w:ascii="Arial" w:hAnsi="Arial" w:cs="Arial"/>
                <w:sz w:val="18"/>
                <w:szCs w:val="18"/>
              </w:rPr>
            </w:pPr>
          </w:p>
        </w:tc>
      </w:tr>
      <w:tr w:rsidR="00551601" w14:paraId="3FEE7546" w14:textId="77777777" w:rsidTr="00D845FD">
        <w:tc>
          <w:tcPr>
            <w:tcW w:w="3742" w:type="dxa"/>
            <w:vAlign w:val="center"/>
          </w:tcPr>
          <w:p w14:paraId="6A2FAD6D" w14:textId="4C41F40D" w:rsidR="00551601" w:rsidRPr="00045631" w:rsidRDefault="004F3CFC" w:rsidP="00551601">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8.- </w:t>
            </w:r>
            <w:r w:rsidR="00551601"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sidR="00551601">
              <w:rPr>
                <w:rFonts w:asciiTheme="minorHAnsi" w:hAnsiTheme="minorHAnsi" w:cstheme="minorHAnsi"/>
                <w:color w:val="000000"/>
                <w:sz w:val="18"/>
                <w:szCs w:val="18"/>
                <w:lang w:eastAsia="es-BO"/>
              </w:rPr>
              <w:t xml:space="preserve"> o tratamiento</w:t>
            </w:r>
            <w:r w:rsidR="00551601"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sidR="00551601">
              <w:rPr>
                <w:rFonts w:asciiTheme="minorHAnsi" w:hAnsiTheme="minorHAnsi" w:cstheme="minorHAnsi"/>
                <w:color w:val="000000"/>
                <w:sz w:val="18"/>
                <w:szCs w:val="18"/>
                <w:lang w:eastAsia="es-BO"/>
              </w:rPr>
              <w:t xml:space="preserve"> de la CSBP.</w:t>
            </w:r>
          </w:p>
        </w:tc>
        <w:tc>
          <w:tcPr>
            <w:tcW w:w="1963" w:type="dxa"/>
            <w:vAlign w:val="center"/>
          </w:tcPr>
          <w:p w14:paraId="421D2762" w14:textId="77777777" w:rsidR="00551601" w:rsidRPr="005D51C8" w:rsidRDefault="00551601" w:rsidP="00D845FD">
            <w:pPr>
              <w:jc w:val="left"/>
              <w:rPr>
                <w:rFonts w:ascii="Arial" w:hAnsi="Arial" w:cs="Arial"/>
                <w:sz w:val="18"/>
                <w:szCs w:val="18"/>
              </w:rPr>
            </w:pPr>
          </w:p>
        </w:tc>
        <w:tc>
          <w:tcPr>
            <w:tcW w:w="669" w:type="dxa"/>
            <w:vAlign w:val="center"/>
          </w:tcPr>
          <w:p w14:paraId="737CACF2" w14:textId="77777777" w:rsidR="00551601" w:rsidRPr="005D51C8" w:rsidRDefault="00551601" w:rsidP="00D845FD">
            <w:pPr>
              <w:jc w:val="left"/>
              <w:rPr>
                <w:rFonts w:ascii="Arial" w:hAnsi="Arial" w:cs="Arial"/>
                <w:sz w:val="18"/>
                <w:szCs w:val="18"/>
              </w:rPr>
            </w:pPr>
          </w:p>
        </w:tc>
        <w:tc>
          <w:tcPr>
            <w:tcW w:w="709" w:type="dxa"/>
            <w:vAlign w:val="center"/>
          </w:tcPr>
          <w:p w14:paraId="1103B1A9" w14:textId="77777777" w:rsidR="00551601" w:rsidRPr="005D51C8" w:rsidRDefault="00551601" w:rsidP="00D845FD">
            <w:pPr>
              <w:jc w:val="left"/>
              <w:rPr>
                <w:rFonts w:ascii="Arial" w:hAnsi="Arial" w:cs="Arial"/>
                <w:sz w:val="18"/>
                <w:szCs w:val="18"/>
              </w:rPr>
            </w:pPr>
          </w:p>
        </w:tc>
        <w:tc>
          <w:tcPr>
            <w:tcW w:w="2126" w:type="dxa"/>
            <w:vAlign w:val="center"/>
          </w:tcPr>
          <w:p w14:paraId="55C349AE" w14:textId="77777777" w:rsidR="00551601" w:rsidRPr="005D51C8" w:rsidRDefault="00551601" w:rsidP="00D845FD">
            <w:pPr>
              <w:jc w:val="left"/>
              <w:rPr>
                <w:rFonts w:ascii="Arial" w:hAnsi="Arial" w:cs="Arial"/>
                <w:sz w:val="18"/>
                <w:szCs w:val="18"/>
              </w:rPr>
            </w:pPr>
          </w:p>
        </w:tc>
      </w:tr>
      <w:tr w:rsidR="006837AF" w14:paraId="09026A53" w14:textId="77777777" w:rsidTr="00944663">
        <w:tc>
          <w:tcPr>
            <w:tcW w:w="3742" w:type="dxa"/>
            <w:vAlign w:val="center"/>
          </w:tcPr>
          <w:p w14:paraId="53A1E69E" w14:textId="25855FD1" w:rsidR="006837AF" w:rsidRPr="00045631" w:rsidRDefault="004F3CFC" w:rsidP="006837A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9.- </w:t>
            </w:r>
            <w:r w:rsidR="006837AF" w:rsidRPr="001B4B10">
              <w:rPr>
                <w:rFonts w:asciiTheme="minorHAnsi" w:hAnsiTheme="minorHAnsi" w:cstheme="minorHAnsi"/>
                <w:color w:val="000000"/>
                <w:sz w:val="18"/>
                <w:szCs w:val="18"/>
                <w:lang w:eastAsia="es-BO"/>
              </w:rPr>
              <w:t>El proveedor deberá priorizar la atención de los asegurados de la CSBP de acuerdo con la programación, derivaciones y requerimientos institucionales. Esta condición no constituye exclusividad en la prestación del servicio; sin embargo, bajo ninguna circunstancia la atención de terceros podrá interferir, retrasar o afectar la atención oportuna de los asegurados de la CSBP.</w:t>
            </w:r>
          </w:p>
        </w:tc>
        <w:tc>
          <w:tcPr>
            <w:tcW w:w="1963" w:type="dxa"/>
            <w:vAlign w:val="center"/>
          </w:tcPr>
          <w:p w14:paraId="05192713" w14:textId="77777777" w:rsidR="006837AF" w:rsidRPr="005D51C8" w:rsidRDefault="006837AF" w:rsidP="006837AF">
            <w:pPr>
              <w:jc w:val="left"/>
              <w:rPr>
                <w:rFonts w:ascii="Arial" w:hAnsi="Arial" w:cs="Arial"/>
                <w:sz w:val="18"/>
                <w:szCs w:val="18"/>
              </w:rPr>
            </w:pPr>
          </w:p>
        </w:tc>
        <w:tc>
          <w:tcPr>
            <w:tcW w:w="669" w:type="dxa"/>
            <w:vAlign w:val="center"/>
          </w:tcPr>
          <w:p w14:paraId="30FCB80E" w14:textId="77777777" w:rsidR="006837AF" w:rsidRPr="005D51C8" w:rsidRDefault="006837AF" w:rsidP="006837AF">
            <w:pPr>
              <w:jc w:val="left"/>
              <w:rPr>
                <w:rFonts w:ascii="Arial" w:hAnsi="Arial" w:cs="Arial"/>
                <w:sz w:val="18"/>
                <w:szCs w:val="18"/>
              </w:rPr>
            </w:pPr>
          </w:p>
        </w:tc>
        <w:tc>
          <w:tcPr>
            <w:tcW w:w="709" w:type="dxa"/>
            <w:vAlign w:val="center"/>
          </w:tcPr>
          <w:p w14:paraId="6A2DB4BE" w14:textId="77777777" w:rsidR="006837AF" w:rsidRPr="005D51C8" w:rsidRDefault="006837AF" w:rsidP="006837AF">
            <w:pPr>
              <w:jc w:val="left"/>
              <w:rPr>
                <w:rFonts w:ascii="Arial" w:hAnsi="Arial" w:cs="Arial"/>
                <w:sz w:val="18"/>
                <w:szCs w:val="18"/>
              </w:rPr>
            </w:pPr>
          </w:p>
        </w:tc>
        <w:tc>
          <w:tcPr>
            <w:tcW w:w="2126" w:type="dxa"/>
            <w:vAlign w:val="center"/>
          </w:tcPr>
          <w:p w14:paraId="767BDE0C" w14:textId="77777777" w:rsidR="006837AF" w:rsidRPr="005D51C8" w:rsidRDefault="006837AF" w:rsidP="006837AF">
            <w:pPr>
              <w:jc w:val="left"/>
              <w:rPr>
                <w:rFonts w:ascii="Arial" w:hAnsi="Arial" w:cs="Arial"/>
                <w:sz w:val="18"/>
                <w:szCs w:val="18"/>
              </w:rPr>
            </w:pPr>
          </w:p>
        </w:tc>
      </w:tr>
      <w:tr w:rsidR="006837AF" w14:paraId="58758354" w14:textId="77777777" w:rsidTr="00D845FD">
        <w:tc>
          <w:tcPr>
            <w:tcW w:w="3742" w:type="dxa"/>
            <w:vAlign w:val="center"/>
          </w:tcPr>
          <w:p w14:paraId="33BD8F7B" w14:textId="03F66D8C" w:rsidR="006837AF" w:rsidRPr="002A128A" w:rsidRDefault="004F3CFC" w:rsidP="006837A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10.- </w:t>
            </w:r>
            <w:r w:rsidR="006837AF" w:rsidRPr="002A128A">
              <w:rPr>
                <w:rFonts w:asciiTheme="minorHAnsi" w:hAnsiTheme="minorHAnsi" w:cstheme="minorHAnsi"/>
                <w:color w:val="000000"/>
                <w:sz w:val="18"/>
                <w:szCs w:val="18"/>
                <w:lang w:eastAsia="es-BO"/>
              </w:rPr>
              <w:t xml:space="preserve">El prestador del servicio está obligado a que, en caso de presentarse alguna complicación debe contar con los medios necesarios para la atención primaria y oportuna del paciente, debe notificar a la CSBP de manera inmediata, coordinando con el servicio de emergencias, en caso se requiera la transferencia del paciente. Debiendo presentar de forma escrita el evento suscitado. </w:t>
            </w:r>
          </w:p>
        </w:tc>
        <w:tc>
          <w:tcPr>
            <w:tcW w:w="1963" w:type="dxa"/>
            <w:vAlign w:val="center"/>
          </w:tcPr>
          <w:p w14:paraId="0A3630D0" w14:textId="77777777" w:rsidR="006837AF" w:rsidRPr="005D51C8" w:rsidRDefault="006837AF" w:rsidP="006837AF">
            <w:pPr>
              <w:jc w:val="left"/>
              <w:rPr>
                <w:rFonts w:ascii="Arial" w:hAnsi="Arial" w:cs="Arial"/>
                <w:sz w:val="18"/>
                <w:szCs w:val="18"/>
              </w:rPr>
            </w:pPr>
          </w:p>
        </w:tc>
        <w:tc>
          <w:tcPr>
            <w:tcW w:w="669" w:type="dxa"/>
            <w:vAlign w:val="center"/>
          </w:tcPr>
          <w:p w14:paraId="5BFB47D8" w14:textId="77777777" w:rsidR="006837AF" w:rsidRPr="005D51C8" w:rsidRDefault="006837AF" w:rsidP="006837AF">
            <w:pPr>
              <w:jc w:val="left"/>
              <w:rPr>
                <w:rFonts w:ascii="Arial" w:hAnsi="Arial" w:cs="Arial"/>
                <w:sz w:val="18"/>
                <w:szCs w:val="18"/>
              </w:rPr>
            </w:pPr>
          </w:p>
        </w:tc>
        <w:tc>
          <w:tcPr>
            <w:tcW w:w="709" w:type="dxa"/>
            <w:vAlign w:val="center"/>
          </w:tcPr>
          <w:p w14:paraId="520010B8" w14:textId="77777777" w:rsidR="006837AF" w:rsidRPr="005D51C8" w:rsidRDefault="006837AF" w:rsidP="006837AF">
            <w:pPr>
              <w:jc w:val="left"/>
              <w:rPr>
                <w:rFonts w:ascii="Arial" w:hAnsi="Arial" w:cs="Arial"/>
                <w:sz w:val="18"/>
                <w:szCs w:val="18"/>
              </w:rPr>
            </w:pPr>
          </w:p>
        </w:tc>
        <w:tc>
          <w:tcPr>
            <w:tcW w:w="2126" w:type="dxa"/>
            <w:vAlign w:val="center"/>
          </w:tcPr>
          <w:p w14:paraId="678E4838" w14:textId="77777777" w:rsidR="006837AF" w:rsidRPr="005D51C8" w:rsidRDefault="006837AF" w:rsidP="006837AF">
            <w:pPr>
              <w:jc w:val="left"/>
              <w:rPr>
                <w:rFonts w:ascii="Arial" w:hAnsi="Arial" w:cs="Arial"/>
                <w:sz w:val="18"/>
                <w:szCs w:val="18"/>
              </w:rPr>
            </w:pPr>
          </w:p>
        </w:tc>
      </w:tr>
      <w:tr w:rsidR="006837AF" w14:paraId="54673877" w14:textId="77777777" w:rsidTr="00D845FD">
        <w:tc>
          <w:tcPr>
            <w:tcW w:w="3742" w:type="dxa"/>
            <w:vAlign w:val="center"/>
          </w:tcPr>
          <w:p w14:paraId="43432EFF" w14:textId="10D721EC" w:rsidR="006837AF" w:rsidRPr="002A128A" w:rsidRDefault="004F3CFC" w:rsidP="006837A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11.- </w:t>
            </w:r>
            <w:r w:rsidR="006837AF" w:rsidRPr="002A128A">
              <w:rPr>
                <w:rFonts w:asciiTheme="minorHAnsi" w:hAnsiTheme="minorHAnsi" w:cstheme="minorHAnsi"/>
                <w:color w:val="000000"/>
                <w:sz w:val="18"/>
                <w:szCs w:val="18"/>
                <w:lang w:eastAsia="es-BO"/>
              </w:rPr>
              <w:t>El proponente debe garantizar el mantenimiento preventivo y correctivo de todo su equipamiento por su cuenta y bajo su costo, de manera que no se interrumpa el servicio a ser prestado a la CSBP.</w:t>
            </w:r>
          </w:p>
        </w:tc>
        <w:tc>
          <w:tcPr>
            <w:tcW w:w="1963" w:type="dxa"/>
            <w:vAlign w:val="center"/>
          </w:tcPr>
          <w:p w14:paraId="036EB339" w14:textId="77777777" w:rsidR="006837AF" w:rsidRPr="005D51C8" w:rsidRDefault="006837AF" w:rsidP="006837AF">
            <w:pPr>
              <w:jc w:val="left"/>
              <w:rPr>
                <w:rFonts w:ascii="Arial" w:hAnsi="Arial" w:cs="Arial"/>
                <w:sz w:val="18"/>
                <w:szCs w:val="18"/>
              </w:rPr>
            </w:pPr>
          </w:p>
        </w:tc>
        <w:tc>
          <w:tcPr>
            <w:tcW w:w="669" w:type="dxa"/>
            <w:vAlign w:val="center"/>
          </w:tcPr>
          <w:p w14:paraId="48DE493B" w14:textId="77777777" w:rsidR="006837AF" w:rsidRPr="005D51C8" w:rsidRDefault="006837AF" w:rsidP="006837AF">
            <w:pPr>
              <w:jc w:val="left"/>
              <w:rPr>
                <w:rFonts w:ascii="Arial" w:hAnsi="Arial" w:cs="Arial"/>
                <w:sz w:val="18"/>
                <w:szCs w:val="18"/>
              </w:rPr>
            </w:pPr>
          </w:p>
        </w:tc>
        <w:tc>
          <w:tcPr>
            <w:tcW w:w="709" w:type="dxa"/>
            <w:vAlign w:val="center"/>
          </w:tcPr>
          <w:p w14:paraId="12AC26C4" w14:textId="77777777" w:rsidR="006837AF" w:rsidRPr="005D51C8" w:rsidRDefault="006837AF" w:rsidP="006837AF">
            <w:pPr>
              <w:jc w:val="left"/>
              <w:rPr>
                <w:rFonts w:ascii="Arial" w:hAnsi="Arial" w:cs="Arial"/>
                <w:sz w:val="18"/>
                <w:szCs w:val="18"/>
              </w:rPr>
            </w:pPr>
          </w:p>
        </w:tc>
        <w:tc>
          <w:tcPr>
            <w:tcW w:w="2126" w:type="dxa"/>
            <w:vAlign w:val="center"/>
          </w:tcPr>
          <w:p w14:paraId="7157E7DF" w14:textId="77777777" w:rsidR="006837AF" w:rsidRPr="005D51C8" w:rsidRDefault="006837AF" w:rsidP="006837AF">
            <w:pPr>
              <w:jc w:val="left"/>
              <w:rPr>
                <w:rFonts w:ascii="Arial" w:hAnsi="Arial" w:cs="Arial"/>
                <w:sz w:val="18"/>
                <w:szCs w:val="18"/>
              </w:rPr>
            </w:pPr>
          </w:p>
        </w:tc>
      </w:tr>
      <w:tr w:rsidR="006837AF" w14:paraId="275E5392" w14:textId="77777777" w:rsidTr="00D845FD">
        <w:tc>
          <w:tcPr>
            <w:tcW w:w="3742" w:type="dxa"/>
            <w:vAlign w:val="center"/>
          </w:tcPr>
          <w:p w14:paraId="798AD51A" w14:textId="3C1F66B4" w:rsidR="006837AF" w:rsidRPr="00045631" w:rsidRDefault="004F3CFC" w:rsidP="006837A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12.- </w:t>
            </w:r>
            <w:r w:rsidR="006837AF" w:rsidRPr="00045631">
              <w:rPr>
                <w:rFonts w:asciiTheme="minorHAnsi" w:hAnsiTheme="minorHAnsi" w:cstheme="minorHAnsi"/>
                <w:color w:val="000000"/>
                <w:sz w:val="18"/>
                <w:szCs w:val="18"/>
                <w:lang w:eastAsia="es-BO"/>
              </w:rPr>
              <w:t xml:space="preserve">En caso de que por algún motivo de fuerza mayor o caso fortuito el servicio sea interrumpido temporalmente de manera no programada, el proponente adjudicado debe garantizar a la CSBP la continuidad en la prestación del servicio de forma inmediata en un </w:t>
            </w:r>
            <w:r w:rsidR="006837AF" w:rsidRPr="00045631">
              <w:rPr>
                <w:rFonts w:asciiTheme="minorHAnsi" w:hAnsiTheme="minorHAnsi" w:cstheme="minorHAnsi"/>
                <w:color w:val="000000"/>
                <w:sz w:val="18"/>
                <w:szCs w:val="18"/>
                <w:lang w:eastAsia="es-BO"/>
              </w:rPr>
              <w:lastRenderedPageBreak/>
              <w:t>máximo de 24 horas; pudiendo comprarse servicios externos de otro proveedor externo que brinde servicios de similar calidad y que sea de aceptación de la CSBP</w:t>
            </w:r>
            <w:r w:rsidR="006837AF" w:rsidRPr="00C37584">
              <w:rPr>
                <w:rFonts w:asciiTheme="minorHAnsi" w:hAnsiTheme="minorHAnsi" w:cstheme="minorHAnsi"/>
                <w:b/>
                <w:bCs/>
                <w:color w:val="000000"/>
                <w:sz w:val="18"/>
                <w:szCs w:val="18"/>
                <w:lang w:eastAsia="es-BO"/>
              </w:rPr>
              <w:t xml:space="preserve"> (costo que será asumido por el proveedor).</w:t>
            </w:r>
          </w:p>
        </w:tc>
        <w:tc>
          <w:tcPr>
            <w:tcW w:w="1963" w:type="dxa"/>
            <w:vAlign w:val="center"/>
          </w:tcPr>
          <w:p w14:paraId="5E1E48E5" w14:textId="77777777" w:rsidR="006837AF" w:rsidRPr="005D51C8" w:rsidRDefault="006837AF" w:rsidP="006837AF">
            <w:pPr>
              <w:jc w:val="left"/>
              <w:rPr>
                <w:rFonts w:ascii="Arial" w:hAnsi="Arial" w:cs="Arial"/>
                <w:sz w:val="18"/>
                <w:szCs w:val="18"/>
              </w:rPr>
            </w:pPr>
          </w:p>
        </w:tc>
        <w:tc>
          <w:tcPr>
            <w:tcW w:w="669" w:type="dxa"/>
            <w:vAlign w:val="center"/>
          </w:tcPr>
          <w:p w14:paraId="4ADF5C2C" w14:textId="77777777" w:rsidR="006837AF" w:rsidRPr="005D51C8" w:rsidRDefault="006837AF" w:rsidP="006837AF">
            <w:pPr>
              <w:jc w:val="left"/>
              <w:rPr>
                <w:rFonts w:ascii="Arial" w:hAnsi="Arial" w:cs="Arial"/>
                <w:sz w:val="18"/>
                <w:szCs w:val="18"/>
              </w:rPr>
            </w:pPr>
          </w:p>
        </w:tc>
        <w:tc>
          <w:tcPr>
            <w:tcW w:w="709" w:type="dxa"/>
            <w:vAlign w:val="center"/>
          </w:tcPr>
          <w:p w14:paraId="75DFDBCC" w14:textId="77777777" w:rsidR="006837AF" w:rsidRPr="005D51C8" w:rsidRDefault="006837AF" w:rsidP="006837AF">
            <w:pPr>
              <w:jc w:val="left"/>
              <w:rPr>
                <w:rFonts w:ascii="Arial" w:hAnsi="Arial" w:cs="Arial"/>
                <w:sz w:val="18"/>
                <w:szCs w:val="18"/>
              </w:rPr>
            </w:pPr>
          </w:p>
        </w:tc>
        <w:tc>
          <w:tcPr>
            <w:tcW w:w="2126" w:type="dxa"/>
            <w:vAlign w:val="center"/>
          </w:tcPr>
          <w:p w14:paraId="28001CD1" w14:textId="77777777" w:rsidR="006837AF" w:rsidRPr="005D51C8" w:rsidRDefault="006837AF" w:rsidP="006837AF">
            <w:pPr>
              <w:jc w:val="left"/>
              <w:rPr>
                <w:rFonts w:ascii="Arial" w:hAnsi="Arial" w:cs="Arial"/>
                <w:sz w:val="18"/>
                <w:szCs w:val="18"/>
              </w:rPr>
            </w:pPr>
          </w:p>
        </w:tc>
      </w:tr>
      <w:tr w:rsidR="006837AF" w14:paraId="67988BCB" w14:textId="77777777" w:rsidTr="00D845FD">
        <w:tc>
          <w:tcPr>
            <w:tcW w:w="3742" w:type="dxa"/>
            <w:vAlign w:val="center"/>
          </w:tcPr>
          <w:p w14:paraId="5E4A6C0C" w14:textId="7E6C7DF3" w:rsidR="006837AF" w:rsidRPr="00045631" w:rsidRDefault="004F3CFC" w:rsidP="006837A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13.- </w:t>
            </w:r>
            <w:r w:rsidR="006837AF" w:rsidRPr="00045631">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w:t>
            </w:r>
            <w:r w:rsidR="00C37584">
              <w:rPr>
                <w:rFonts w:asciiTheme="minorHAnsi" w:hAnsiTheme="minorHAnsi" w:cstheme="minorHAnsi"/>
                <w:color w:val="000000"/>
                <w:sz w:val="18"/>
                <w:szCs w:val="18"/>
                <w:lang w:eastAsia="es-BO"/>
              </w:rPr>
              <w:t xml:space="preserve"> </w:t>
            </w:r>
            <w:r w:rsidR="006837AF" w:rsidRPr="00045631">
              <w:rPr>
                <w:rFonts w:asciiTheme="minorHAnsi" w:hAnsiTheme="minorHAnsi" w:cstheme="minorHAnsi"/>
                <w:color w:val="000000"/>
                <w:sz w:val="18"/>
                <w:szCs w:val="18"/>
                <w:lang w:eastAsia="es-BO"/>
              </w:rPr>
              <w:t>Jefatura</w:t>
            </w:r>
            <w:r w:rsidR="006837AF">
              <w:rPr>
                <w:rFonts w:asciiTheme="minorHAnsi" w:hAnsiTheme="minorHAnsi" w:cstheme="minorHAnsi"/>
                <w:color w:val="000000"/>
                <w:sz w:val="18"/>
                <w:szCs w:val="18"/>
                <w:lang w:eastAsia="es-BO"/>
              </w:rPr>
              <w:t xml:space="preserve"> de Policonsultorio, Dirección de Clínica o en última instancia Jefatura </w:t>
            </w:r>
            <w:r w:rsidR="006837AF" w:rsidRPr="00045631">
              <w:rPr>
                <w:rFonts w:asciiTheme="minorHAnsi" w:hAnsiTheme="minorHAnsi" w:cstheme="minorHAnsi"/>
                <w:color w:val="000000"/>
                <w:sz w:val="18"/>
                <w:szCs w:val="18"/>
                <w:lang w:eastAsia="es-BO"/>
              </w:rPr>
              <w:t>Médica</w:t>
            </w:r>
            <w:r w:rsidR="0096244A">
              <w:rPr>
                <w:rFonts w:asciiTheme="minorHAnsi" w:hAnsiTheme="minorHAnsi" w:cstheme="minorHAnsi"/>
                <w:color w:val="000000"/>
                <w:sz w:val="18"/>
                <w:szCs w:val="18"/>
                <w:lang w:eastAsia="es-BO"/>
              </w:rPr>
              <w:t xml:space="preserve"> Regional</w:t>
            </w:r>
            <w:r w:rsidR="006837AF">
              <w:rPr>
                <w:rFonts w:asciiTheme="minorHAnsi" w:hAnsiTheme="minorHAnsi" w:cstheme="minorHAnsi"/>
                <w:color w:val="000000"/>
                <w:sz w:val="18"/>
                <w:szCs w:val="18"/>
                <w:lang w:eastAsia="es-BO"/>
              </w:rPr>
              <w:t>,</w:t>
            </w:r>
            <w:r w:rsidR="006837AF" w:rsidRPr="00045631">
              <w:rPr>
                <w:rFonts w:asciiTheme="minorHAnsi" w:hAnsiTheme="minorHAnsi" w:cstheme="minorHAnsi"/>
                <w:color w:val="000000"/>
                <w:sz w:val="18"/>
                <w:szCs w:val="18"/>
                <w:lang w:eastAsia="es-BO"/>
              </w:rPr>
              <w:t xml:space="preserve"> mediante nota escrita con una antelación mínima de </w:t>
            </w:r>
            <w:r w:rsidR="006837AF">
              <w:rPr>
                <w:rFonts w:asciiTheme="minorHAnsi" w:hAnsiTheme="minorHAnsi" w:cstheme="minorHAnsi"/>
                <w:color w:val="000000"/>
                <w:sz w:val="18"/>
                <w:szCs w:val="18"/>
                <w:lang w:eastAsia="es-BO"/>
              </w:rPr>
              <w:t>siete (7) días calendario</w:t>
            </w:r>
            <w:r w:rsidR="006837AF" w:rsidRPr="00045631">
              <w:rPr>
                <w:rFonts w:asciiTheme="minorHAnsi" w:hAnsiTheme="minorHAnsi" w:cstheme="minorHAnsi"/>
                <w:color w:val="000000"/>
                <w:sz w:val="18"/>
                <w:szCs w:val="18"/>
                <w:lang w:eastAsia="es-BO"/>
              </w:rPr>
              <w:t>.</w:t>
            </w:r>
          </w:p>
        </w:tc>
        <w:tc>
          <w:tcPr>
            <w:tcW w:w="1963" w:type="dxa"/>
            <w:vAlign w:val="center"/>
          </w:tcPr>
          <w:p w14:paraId="681FE75E" w14:textId="77777777" w:rsidR="006837AF" w:rsidRPr="005D51C8" w:rsidRDefault="006837AF" w:rsidP="006837AF">
            <w:pPr>
              <w:jc w:val="left"/>
              <w:rPr>
                <w:rFonts w:ascii="Arial" w:hAnsi="Arial" w:cs="Arial"/>
                <w:sz w:val="18"/>
                <w:szCs w:val="18"/>
              </w:rPr>
            </w:pPr>
          </w:p>
        </w:tc>
        <w:tc>
          <w:tcPr>
            <w:tcW w:w="669" w:type="dxa"/>
            <w:vAlign w:val="center"/>
          </w:tcPr>
          <w:p w14:paraId="2AFBE747" w14:textId="77777777" w:rsidR="006837AF" w:rsidRPr="005D51C8" w:rsidRDefault="006837AF" w:rsidP="006837AF">
            <w:pPr>
              <w:jc w:val="left"/>
              <w:rPr>
                <w:rFonts w:ascii="Arial" w:hAnsi="Arial" w:cs="Arial"/>
                <w:sz w:val="18"/>
                <w:szCs w:val="18"/>
              </w:rPr>
            </w:pPr>
          </w:p>
        </w:tc>
        <w:tc>
          <w:tcPr>
            <w:tcW w:w="709" w:type="dxa"/>
            <w:vAlign w:val="center"/>
          </w:tcPr>
          <w:p w14:paraId="1CE45860" w14:textId="77777777" w:rsidR="006837AF" w:rsidRPr="005D51C8" w:rsidRDefault="006837AF" w:rsidP="006837AF">
            <w:pPr>
              <w:jc w:val="left"/>
              <w:rPr>
                <w:rFonts w:ascii="Arial" w:hAnsi="Arial" w:cs="Arial"/>
                <w:sz w:val="18"/>
                <w:szCs w:val="18"/>
              </w:rPr>
            </w:pPr>
          </w:p>
        </w:tc>
        <w:tc>
          <w:tcPr>
            <w:tcW w:w="2126" w:type="dxa"/>
            <w:vAlign w:val="center"/>
          </w:tcPr>
          <w:p w14:paraId="7F1F1C95" w14:textId="77777777" w:rsidR="006837AF" w:rsidRPr="005D51C8" w:rsidRDefault="006837AF" w:rsidP="006837AF">
            <w:pPr>
              <w:jc w:val="left"/>
              <w:rPr>
                <w:rFonts w:ascii="Arial" w:hAnsi="Arial" w:cs="Arial"/>
                <w:sz w:val="18"/>
                <w:szCs w:val="18"/>
              </w:rPr>
            </w:pPr>
          </w:p>
        </w:tc>
      </w:tr>
      <w:tr w:rsidR="006837AF" w14:paraId="298C782E" w14:textId="77777777" w:rsidTr="00D845FD">
        <w:tc>
          <w:tcPr>
            <w:tcW w:w="3742" w:type="dxa"/>
            <w:vAlign w:val="center"/>
          </w:tcPr>
          <w:p w14:paraId="6237DAC3" w14:textId="62C2ACD3" w:rsidR="006837AF" w:rsidRPr="00045631" w:rsidRDefault="004F3CFC" w:rsidP="006837A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14.- </w:t>
            </w:r>
            <w:r w:rsidR="006837AF" w:rsidRPr="00045631">
              <w:rPr>
                <w:rFonts w:asciiTheme="minorHAnsi" w:hAnsiTheme="minorHAnsi" w:cstheme="minorHAnsi"/>
                <w:color w:val="000000"/>
                <w:sz w:val="18"/>
                <w:szCs w:val="18"/>
                <w:lang w:eastAsia="es-BO"/>
              </w:rPr>
              <w:t>Esta suspensión temporal del servicio no podrá extenderse por más de</w:t>
            </w:r>
            <w:r w:rsidR="006837AF">
              <w:rPr>
                <w:rFonts w:asciiTheme="minorHAnsi" w:hAnsiTheme="minorHAnsi" w:cstheme="minorHAnsi"/>
                <w:color w:val="000000"/>
                <w:sz w:val="18"/>
                <w:szCs w:val="18"/>
                <w:lang w:eastAsia="es-BO"/>
              </w:rPr>
              <w:t xml:space="preserve"> siete (7)</w:t>
            </w:r>
            <w:r w:rsidR="006837AF" w:rsidRPr="00045631">
              <w:rPr>
                <w:rFonts w:asciiTheme="minorHAnsi" w:hAnsiTheme="minorHAnsi" w:cstheme="minorHAnsi"/>
                <w:color w:val="000000"/>
                <w:sz w:val="18"/>
                <w:szCs w:val="18"/>
                <w:lang w:eastAsia="es-BO"/>
              </w:rPr>
              <w:t xml:space="preserve"> días calendario, sujeto a penalidades para el proponente adjudicado.</w:t>
            </w:r>
            <w:r w:rsidR="00C37584">
              <w:rPr>
                <w:rFonts w:asciiTheme="minorHAnsi" w:hAnsiTheme="minorHAnsi" w:cstheme="minorHAnsi"/>
                <w:color w:val="000000"/>
                <w:sz w:val="18"/>
                <w:szCs w:val="18"/>
                <w:lang w:eastAsia="es-BO"/>
              </w:rPr>
              <w:t xml:space="preserve"> (revisar acápite de penalidades)</w:t>
            </w:r>
          </w:p>
        </w:tc>
        <w:tc>
          <w:tcPr>
            <w:tcW w:w="1963" w:type="dxa"/>
            <w:vAlign w:val="center"/>
          </w:tcPr>
          <w:p w14:paraId="13D059E3" w14:textId="77777777" w:rsidR="006837AF" w:rsidRPr="005D51C8" w:rsidRDefault="006837AF" w:rsidP="006837AF">
            <w:pPr>
              <w:jc w:val="left"/>
              <w:rPr>
                <w:rFonts w:ascii="Arial" w:hAnsi="Arial" w:cs="Arial"/>
                <w:sz w:val="18"/>
                <w:szCs w:val="18"/>
              </w:rPr>
            </w:pPr>
          </w:p>
        </w:tc>
        <w:tc>
          <w:tcPr>
            <w:tcW w:w="669" w:type="dxa"/>
            <w:vAlign w:val="center"/>
          </w:tcPr>
          <w:p w14:paraId="3B151449" w14:textId="77777777" w:rsidR="006837AF" w:rsidRPr="005D51C8" w:rsidRDefault="006837AF" w:rsidP="006837AF">
            <w:pPr>
              <w:jc w:val="left"/>
              <w:rPr>
                <w:rFonts w:ascii="Arial" w:hAnsi="Arial" w:cs="Arial"/>
                <w:sz w:val="18"/>
                <w:szCs w:val="18"/>
              </w:rPr>
            </w:pPr>
          </w:p>
        </w:tc>
        <w:tc>
          <w:tcPr>
            <w:tcW w:w="709" w:type="dxa"/>
            <w:vAlign w:val="center"/>
          </w:tcPr>
          <w:p w14:paraId="32B7FE8D" w14:textId="77777777" w:rsidR="006837AF" w:rsidRPr="005D51C8" w:rsidRDefault="006837AF" w:rsidP="006837AF">
            <w:pPr>
              <w:jc w:val="left"/>
              <w:rPr>
                <w:rFonts w:ascii="Arial" w:hAnsi="Arial" w:cs="Arial"/>
                <w:sz w:val="18"/>
                <w:szCs w:val="18"/>
              </w:rPr>
            </w:pPr>
          </w:p>
        </w:tc>
        <w:tc>
          <w:tcPr>
            <w:tcW w:w="2126" w:type="dxa"/>
            <w:vAlign w:val="center"/>
          </w:tcPr>
          <w:p w14:paraId="57AD2C61" w14:textId="77777777" w:rsidR="006837AF" w:rsidRPr="005D51C8" w:rsidRDefault="006837AF" w:rsidP="006837AF">
            <w:pPr>
              <w:jc w:val="left"/>
              <w:rPr>
                <w:rFonts w:ascii="Arial" w:hAnsi="Arial" w:cs="Arial"/>
                <w:sz w:val="18"/>
                <w:szCs w:val="18"/>
              </w:rPr>
            </w:pPr>
          </w:p>
        </w:tc>
      </w:tr>
      <w:tr w:rsidR="006837AF" w14:paraId="2D59C4C2" w14:textId="77777777" w:rsidTr="00D845FD">
        <w:tc>
          <w:tcPr>
            <w:tcW w:w="3742" w:type="dxa"/>
            <w:vAlign w:val="center"/>
          </w:tcPr>
          <w:p w14:paraId="0CEB489E" w14:textId="05C4D4E5" w:rsidR="006837AF" w:rsidRPr="00045631" w:rsidRDefault="004F3CFC" w:rsidP="006837A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15.- </w:t>
            </w:r>
            <w:r w:rsidR="006837AF" w:rsidRPr="00045631">
              <w:rPr>
                <w:rFonts w:asciiTheme="minorHAnsi" w:hAnsiTheme="minorHAnsi" w:cstheme="minorHAnsi"/>
                <w:color w:val="000000"/>
                <w:sz w:val="18"/>
                <w:szCs w:val="18"/>
                <w:lang w:eastAsia="es-BO"/>
              </w:rPr>
              <w:t>La CSBP se reserva el derecho de auditar los servicios, informes y cumplimiento de condiciones.</w:t>
            </w:r>
          </w:p>
        </w:tc>
        <w:tc>
          <w:tcPr>
            <w:tcW w:w="1963" w:type="dxa"/>
            <w:vAlign w:val="center"/>
          </w:tcPr>
          <w:p w14:paraId="394D88F3" w14:textId="77777777" w:rsidR="006837AF" w:rsidRPr="005D51C8" w:rsidRDefault="006837AF" w:rsidP="006837AF">
            <w:pPr>
              <w:jc w:val="left"/>
              <w:rPr>
                <w:rFonts w:ascii="Arial" w:hAnsi="Arial" w:cs="Arial"/>
                <w:sz w:val="18"/>
                <w:szCs w:val="18"/>
              </w:rPr>
            </w:pPr>
          </w:p>
        </w:tc>
        <w:tc>
          <w:tcPr>
            <w:tcW w:w="669" w:type="dxa"/>
            <w:vAlign w:val="center"/>
          </w:tcPr>
          <w:p w14:paraId="6E8BAAEA" w14:textId="77777777" w:rsidR="006837AF" w:rsidRPr="005D51C8" w:rsidRDefault="006837AF" w:rsidP="006837AF">
            <w:pPr>
              <w:jc w:val="left"/>
              <w:rPr>
                <w:rFonts w:ascii="Arial" w:hAnsi="Arial" w:cs="Arial"/>
                <w:sz w:val="18"/>
                <w:szCs w:val="18"/>
              </w:rPr>
            </w:pPr>
          </w:p>
        </w:tc>
        <w:tc>
          <w:tcPr>
            <w:tcW w:w="709" w:type="dxa"/>
            <w:vAlign w:val="center"/>
          </w:tcPr>
          <w:p w14:paraId="7F28CEA3" w14:textId="77777777" w:rsidR="006837AF" w:rsidRPr="005D51C8" w:rsidRDefault="006837AF" w:rsidP="006837AF">
            <w:pPr>
              <w:jc w:val="left"/>
              <w:rPr>
                <w:rFonts w:ascii="Arial" w:hAnsi="Arial" w:cs="Arial"/>
                <w:sz w:val="18"/>
                <w:szCs w:val="18"/>
              </w:rPr>
            </w:pPr>
          </w:p>
        </w:tc>
        <w:tc>
          <w:tcPr>
            <w:tcW w:w="2126" w:type="dxa"/>
            <w:vAlign w:val="center"/>
          </w:tcPr>
          <w:p w14:paraId="5B8C3854" w14:textId="77777777" w:rsidR="006837AF" w:rsidRPr="005D51C8" w:rsidRDefault="006837AF" w:rsidP="006837AF">
            <w:pPr>
              <w:jc w:val="left"/>
              <w:rPr>
                <w:rFonts w:ascii="Arial" w:hAnsi="Arial" w:cs="Arial"/>
                <w:sz w:val="18"/>
                <w:szCs w:val="18"/>
              </w:rPr>
            </w:pPr>
          </w:p>
        </w:tc>
      </w:tr>
      <w:tr w:rsidR="006837AF" w14:paraId="25FA790F" w14:textId="77777777" w:rsidTr="00D845FD">
        <w:trPr>
          <w:trHeight w:val="283"/>
        </w:trPr>
        <w:tc>
          <w:tcPr>
            <w:tcW w:w="3742" w:type="dxa"/>
            <w:shd w:val="clear" w:color="auto" w:fill="B4C6E7" w:themeFill="accent1" w:themeFillTint="66"/>
            <w:vAlign w:val="center"/>
          </w:tcPr>
          <w:p w14:paraId="3E23A2CA" w14:textId="2F3F2EB7" w:rsidR="006837AF" w:rsidRPr="002C599D" w:rsidRDefault="006837AF" w:rsidP="006837AF">
            <w:pPr>
              <w:spacing w:before="60" w:after="60"/>
              <w:jc w:val="left"/>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963" w:type="dxa"/>
            <w:shd w:val="clear" w:color="auto" w:fill="B4C6E7" w:themeFill="accent1" w:themeFillTint="66"/>
            <w:vAlign w:val="center"/>
          </w:tcPr>
          <w:p w14:paraId="7828FEEA" w14:textId="77777777"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57C8478D"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396DBF78"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425730DD" w14:textId="77777777" w:rsidR="006837AF" w:rsidRPr="005D51C8" w:rsidRDefault="006837AF" w:rsidP="006837AF">
            <w:pPr>
              <w:jc w:val="left"/>
              <w:rPr>
                <w:rFonts w:ascii="Arial" w:hAnsi="Arial" w:cs="Arial"/>
                <w:sz w:val="18"/>
                <w:szCs w:val="18"/>
              </w:rPr>
            </w:pPr>
          </w:p>
        </w:tc>
      </w:tr>
      <w:tr w:rsidR="006837AF" w14:paraId="16D5B627" w14:textId="77777777" w:rsidTr="00D845FD">
        <w:tc>
          <w:tcPr>
            <w:tcW w:w="3742" w:type="dxa"/>
            <w:vAlign w:val="center"/>
          </w:tcPr>
          <w:p w14:paraId="15030812" w14:textId="728F7A95" w:rsidR="006837AF" w:rsidRPr="002C599D" w:rsidRDefault="004F3CFC" w:rsidP="006837AF">
            <w:pPr>
              <w:spacing w:before="60" w:after="60"/>
              <w:jc w:val="left"/>
              <w:rPr>
                <w:rFonts w:ascii="Arial" w:hAnsi="Arial" w:cs="Arial"/>
                <w:sz w:val="18"/>
                <w:szCs w:val="18"/>
              </w:rPr>
            </w:pPr>
            <w:r>
              <w:rPr>
                <w:rFonts w:asciiTheme="minorHAnsi" w:hAnsiTheme="minorHAnsi" w:cstheme="minorHAnsi"/>
                <w:color w:val="000000"/>
                <w:sz w:val="18"/>
                <w:szCs w:val="18"/>
                <w:lang w:eastAsia="es-BO"/>
              </w:rPr>
              <w:t xml:space="preserve">1.- </w:t>
            </w:r>
            <w:r w:rsidR="006837AF" w:rsidRPr="00045631">
              <w:rPr>
                <w:rFonts w:asciiTheme="minorHAnsi" w:hAnsiTheme="minorHAnsi" w:cstheme="minorHAnsi"/>
                <w:color w:val="000000"/>
                <w:sz w:val="18"/>
                <w:szCs w:val="18"/>
                <w:lang w:eastAsia="es-BO"/>
              </w:rPr>
              <w:t>Para que la CSBP proceda con la cancelación del servicio, el proveedor deb</w:t>
            </w:r>
            <w:r w:rsidR="006837AF">
              <w:rPr>
                <w:rFonts w:asciiTheme="minorHAnsi" w:hAnsiTheme="minorHAnsi" w:cstheme="minorHAnsi"/>
                <w:color w:val="000000"/>
                <w:sz w:val="18"/>
                <w:szCs w:val="18"/>
                <w:lang w:eastAsia="es-BO"/>
              </w:rPr>
              <w:t xml:space="preserve">e presentar en forma mensual informe con </w:t>
            </w:r>
            <w:r w:rsidR="006837AF" w:rsidRPr="00045631">
              <w:rPr>
                <w:rFonts w:asciiTheme="minorHAnsi" w:hAnsiTheme="minorHAnsi" w:cstheme="minorHAnsi"/>
                <w:color w:val="000000"/>
                <w:sz w:val="18"/>
                <w:szCs w:val="18"/>
                <w:lang w:eastAsia="es-BO"/>
              </w:rPr>
              <w:t xml:space="preserve">detalle de los pacientes atendidos de acuerdo a formato de la CSBP. El fiscal de servicio revisará la documentación y tras su conformidad se solicitará la emisión de la factura correspondiente hasta el </w:t>
            </w:r>
            <w:r w:rsidR="006837AF">
              <w:rPr>
                <w:rFonts w:asciiTheme="minorHAnsi" w:hAnsiTheme="minorHAnsi" w:cstheme="minorHAnsi"/>
                <w:color w:val="000000"/>
                <w:sz w:val="18"/>
                <w:szCs w:val="18"/>
                <w:lang w:eastAsia="es-BO"/>
              </w:rPr>
              <w:t>día veinte (</w:t>
            </w:r>
            <w:r w:rsidR="006837AF" w:rsidRPr="00045631">
              <w:rPr>
                <w:rFonts w:asciiTheme="minorHAnsi" w:hAnsiTheme="minorHAnsi" w:cstheme="minorHAnsi"/>
                <w:color w:val="000000"/>
                <w:sz w:val="18"/>
                <w:szCs w:val="18"/>
                <w:lang w:eastAsia="es-BO"/>
              </w:rPr>
              <w:t>20</w:t>
            </w:r>
            <w:r w:rsidR="006837AF">
              <w:rPr>
                <w:rFonts w:asciiTheme="minorHAnsi" w:hAnsiTheme="minorHAnsi" w:cstheme="minorHAnsi"/>
                <w:color w:val="000000"/>
                <w:sz w:val="18"/>
                <w:szCs w:val="18"/>
                <w:lang w:eastAsia="es-BO"/>
              </w:rPr>
              <w:t>)</w:t>
            </w:r>
            <w:r w:rsidR="006837AF" w:rsidRPr="00045631">
              <w:rPr>
                <w:rFonts w:asciiTheme="minorHAnsi" w:hAnsiTheme="minorHAnsi" w:cstheme="minorHAnsi"/>
                <w:color w:val="000000"/>
                <w:sz w:val="18"/>
                <w:szCs w:val="18"/>
                <w:lang w:eastAsia="es-BO"/>
              </w:rPr>
              <w:t xml:space="preserve"> de cada mes</w:t>
            </w:r>
            <w:r w:rsidR="00C37584">
              <w:rPr>
                <w:rFonts w:asciiTheme="minorHAnsi" w:hAnsiTheme="minorHAnsi" w:cstheme="minorHAnsi"/>
                <w:color w:val="000000"/>
                <w:sz w:val="18"/>
                <w:szCs w:val="18"/>
                <w:lang w:eastAsia="es-BO"/>
              </w:rPr>
              <w:t>.</w:t>
            </w:r>
          </w:p>
        </w:tc>
        <w:tc>
          <w:tcPr>
            <w:tcW w:w="1963" w:type="dxa"/>
            <w:vAlign w:val="center"/>
          </w:tcPr>
          <w:p w14:paraId="3059694A" w14:textId="77777777" w:rsidR="006837AF" w:rsidRPr="005D51C8" w:rsidRDefault="006837AF" w:rsidP="006837AF">
            <w:pPr>
              <w:jc w:val="left"/>
              <w:rPr>
                <w:rFonts w:ascii="Arial" w:hAnsi="Arial" w:cs="Arial"/>
                <w:sz w:val="18"/>
                <w:szCs w:val="18"/>
              </w:rPr>
            </w:pPr>
          </w:p>
        </w:tc>
        <w:tc>
          <w:tcPr>
            <w:tcW w:w="669" w:type="dxa"/>
            <w:vAlign w:val="center"/>
          </w:tcPr>
          <w:p w14:paraId="7129120C" w14:textId="77777777" w:rsidR="006837AF" w:rsidRPr="005D51C8" w:rsidRDefault="006837AF" w:rsidP="006837AF">
            <w:pPr>
              <w:jc w:val="left"/>
              <w:rPr>
                <w:rFonts w:ascii="Arial" w:hAnsi="Arial" w:cs="Arial"/>
                <w:sz w:val="18"/>
                <w:szCs w:val="18"/>
              </w:rPr>
            </w:pPr>
          </w:p>
        </w:tc>
        <w:tc>
          <w:tcPr>
            <w:tcW w:w="709" w:type="dxa"/>
            <w:vAlign w:val="center"/>
          </w:tcPr>
          <w:p w14:paraId="4FA65237" w14:textId="77777777" w:rsidR="006837AF" w:rsidRPr="005D51C8" w:rsidRDefault="006837AF" w:rsidP="006837AF">
            <w:pPr>
              <w:jc w:val="left"/>
              <w:rPr>
                <w:rFonts w:ascii="Arial" w:hAnsi="Arial" w:cs="Arial"/>
                <w:sz w:val="18"/>
                <w:szCs w:val="18"/>
              </w:rPr>
            </w:pPr>
          </w:p>
        </w:tc>
        <w:tc>
          <w:tcPr>
            <w:tcW w:w="2126" w:type="dxa"/>
            <w:vAlign w:val="center"/>
          </w:tcPr>
          <w:p w14:paraId="3AACEB90" w14:textId="77777777" w:rsidR="006837AF" w:rsidRPr="005D51C8" w:rsidRDefault="006837AF" w:rsidP="006837AF">
            <w:pPr>
              <w:jc w:val="left"/>
              <w:rPr>
                <w:rFonts w:ascii="Arial" w:hAnsi="Arial" w:cs="Arial"/>
                <w:sz w:val="18"/>
                <w:szCs w:val="18"/>
              </w:rPr>
            </w:pPr>
          </w:p>
        </w:tc>
      </w:tr>
      <w:tr w:rsidR="006837AF" w14:paraId="2CC451A3" w14:textId="77777777" w:rsidTr="00D845FD">
        <w:trPr>
          <w:trHeight w:val="283"/>
        </w:trPr>
        <w:tc>
          <w:tcPr>
            <w:tcW w:w="3742" w:type="dxa"/>
            <w:shd w:val="clear" w:color="auto" w:fill="B4C6E7" w:themeFill="accent1" w:themeFillTint="66"/>
            <w:vAlign w:val="center"/>
          </w:tcPr>
          <w:p w14:paraId="1FB9AA8C" w14:textId="1C474E41" w:rsidR="006837AF" w:rsidRPr="002C599D" w:rsidRDefault="006837AF" w:rsidP="006837AF">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963" w:type="dxa"/>
            <w:shd w:val="clear" w:color="auto" w:fill="B4C6E7" w:themeFill="accent1" w:themeFillTint="66"/>
            <w:vAlign w:val="center"/>
          </w:tcPr>
          <w:p w14:paraId="30D06F10" w14:textId="77777777"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4741871D"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37E93642"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08D349D6" w14:textId="77777777" w:rsidR="006837AF" w:rsidRPr="005D51C8" w:rsidRDefault="006837AF" w:rsidP="006837AF">
            <w:pPr>
              <w:jc w:val="left"/>
              <w:rPr>
                <w:rFonts w:ascii="Arial" w:hAnsi="Arial" w:cs="Arial"/>
                <w:sz w:val="18"/>
                <w:szCs w:val="18"/>
              </w:rPr>
            </w:pPr>
          </w:p>
        </w:tc>
      </w:tr>
      <w:tr w:rsidR="006837AF" w14:paraId="0012A23A" w14:textId="77777777" w:rsidTr="00C37584">
        <w:tc>
          <w:tcPr>
            <w:tcW w:w="3742" w:type="dxa"/>
            <w:vAlign w:val="center"/>
          </w:tcPr>
          <w:p w14:paraId="027CAB37" w14:textId="29F0A981" w:rsidR="006837AF" w:rsidRPr="002C599D" w:rsidRDefault="004F3CFC" w:rsidP="006837AF">
            <w:pPr>
              <w:spacing w:before="60" w:after="60"/>
              <w:jc w:val="left"/>
              <w:rPr>
                <w:rFonts w:ascii="Arial" w:hAnsi="Arial" w:cs="Arial"/>
                <w:sz w:val="18"/>
                <w:szCs w:val="18"/>
              </w:rPr>
            </w:pPr>
            <w:r>
              <w:rPr>
                <w:rFonts w:asciiTheme="minorHAnsi" w:hAnsiTheme="minorHAnsi" w:cstheme="minorHAnsi"/>
                <w:bCs/>
                <w:sz w:val="18"/>
                <w:szCs w:val="18"/>
              </w:rPr>
              <w:t xml:space="preserve">1.- </w:t>
            </w:r>
            <w:r w:rsidR="006837AF" w:rsidRPr="00C37584">
              <w:rPr>
                <w:rFonts w:asciiTheme="minorHAnsi" w:hAnsiTheme="minorHAnsi" w:cstheme="minorHAnsi"/>
                <w:bCs/>
                <w:sz w:val="18"/>
                <w:szCs w:val="18"/>
              </w:rPr>
              <w:t>La CSBP, a través del personal designado, ya sea fiscal, Jefe de Policonsultorio, Director de Clínica o Jefe Médico, podrá realizar inspecciones al consultorio médico, sin previo aviso, con la finalidad de verificar el cumplimiento de las condiciones, requisitos y estándares exigidos para la prestación del servicio.</w:t>
            </w:r>
          </w:p>
        </w:tc>
        <w:tc>
          <w:tcPr>
            <w:tcW w:w="1963" w:type="dxa"/>
            <w:vAlign w:val="center"/>
          </w:tcPr>
          <w:p w14:paraId="03C11E06" w14:textId="77777777" w:rsidR="006837AF" w:rsidRPr="005D51C8" w:rsidRDefault="006837AF" w:rsidP="006837AF">
            <w:pPr>
              <w:jc w:val="left"/>
              <w:rPr>
                <w:rFonts w:ascii="Arial" w:hAnsi="Arial" w:cs="Arial"/>
                <w:sz w:val="18"/>
                <w:szCs w:val="18"/>
              </w:rPr>
            </w:pPr>
          </w:p>
        </w:tc>
        <w:tc>
          <w:tcPr>
            <w:tcW w:w="669" w:type="dxa"/>
            <w:vAlign w:val="center"/>
          </w:tcPr>
          <w:p w14:paraId="22A972C6" w14:textId="77777777" w:rsidR="006837AF" w:rsidRPr="005D51C8" w:rsidRDefault="006837AF" w:rsidP="006837AF">
            <w:pPr>
              <w:jc w:val="left"/>
              <w:rPr>
                <w:rFonts w:ascii="Arial" w:hAnsi="Arial" w:cs="Arial"/>
                <w:sz w:val="18"/>
                <w:szCs w:val="18"/>
              </w:rPr>
            </w:pPr>
          </w:p>
        </w:tc>
        <w:tc>
          <w:tcPr>
            <w:tcW w:w="709" w:type="dxa"/>
            <w:vAlign w:val="center"/>
          </w:tcPr>
          <w:p w14:paraId="59A4CEF1" w14:textId="77777777" w:rsidR="006837AF" w:rsidRPr="005D51C8" w:rsidRDefault="006837AF" w:rsidP="006837AF">
            <w:pPr>
              <w:jc w:val="left"/>
              <w:rPr>
                <w:rFonts w:ascii="Arial" w:hAnsi="Arial" w:cs="Arial"/>
                <w:sz w:val="18"/>
                <w:szCs w:val="18"/>
              </w:rPr>
            </w:pPr>
          </w:p>
        </w:tc>
        <w:tc>
          <w:tcPr>
            <w:tcW w:w="2126" w:type="dxa"/>
            <w:vAlign w:val="center"/>
          </w:tcPr>
          <w:p w14:paraId="22A3C6E9" w14:textId="77777777" w:rsidR="006837AF" w:rsidRPr="005D51C8" w:rsidRDefault="006837AF" w:rsidP="006837AF">
            <w:pPr>
              <w:jc w:val="left"/>
              <w:rPr>
                <w:rFonts w:ascii="Arial" w:hAnsi="Arial" w:cs="Arial"/>
                <w:sz w:val="18"/>
                <w:szCs w:val="18"/>
              </w:rPr>
            </w:pPr>
          </w:p>
        </w:tc>
      </w:tr>
      <w:tr w:rsidR="006837AF" w14:paraId="38B14FE1" w14:textId="77777777" w:rsidTr="00D845FD">
        <w:trPr>
          <w:trHeight w:val="283"/>
        </w:trPr>
        <w:tc>
          <w:tcPr>
            <w:tcW w:w="3742" w:type="dxa"/>
            <w:shd w:val="clear" w:color="auto" w:fill="2E74B5" w:themeFill="accent5" w:themeFillShade="BF"/>
            <w:vAlign w:val="center"/>
          </w:tcPr>
          <w:p w14:paraId="3DF39679" w14:textId="77777777" w:rsidR="006837AF" w:rsidRPr="002C599D" w:rsidRDefault="006837AF" w:rsidP="006837AF">
            <w:pPr>
              <w:spacing w:before="60" w:after="60"/>
              <w:jc w:val="left"/>
              <w:rPr>
                <w:rFonts w:ascii="Arial" w:hAnsi="Arial" w:cs="Arial"/>
                <w:bCs/>
                <w:i/>
                <w:iCs/>
                <w:sz w:val="18"/>
                <w:szCs w:val="18"/>
              </w:rPr>
            </w:pPr>
            <w:r w:rsidRPr="002C599D">
              <w:rPr>
                <w:rFonts w:ascii="Arial" w:hAnsi="Arial" w:cs="Arial"/>
                <w:b/>
                <w:bCs/>
                <w:color w:val="FFFFFF"/>
                <w:sz w:val="18"/>
                <w:szCs w:val="18"/>
              </w:rPr>
              <w:t xml:space="preserve">III. CARACTERÍSTICAS GENERALES DE </w:t>
            </w:r>
            <w:smartTag w:uri="urn:schemas-microsoft-com:office:smarttags" w:element="PersonName">
              <w:smartTagPr>
                <w:attr w:name="ProductID" w:val="LA EMPRESA Y"/>
              </w:smartTagPr>
              <w:r w:rsidRPr="002C599D">
                <w:rPr>
                  <w:rFonts w:ascii="Arial" w:hAnsi="Arial" w:cs="Arial"/>
                  <w:b/>
                  <w:bCs/>
                  <w:color w:val="FFFFFF"/>
                  <w:sz w:val="18"/>
                  <w:szCs w:val="18"/>
                </w:rPr>
                <w:t>LA EMPRESA Y</w:t>
              </w:r>
            </w:smartTag>
            <w:r w:rsidRPr="002C599D">
              <w:rPr>
                <w:rFonts w:ascii="Arial" w:hAnsi="Arial" w:cs="Arial"/>
                <w:b/>
                <w:bCs/>
                <w:color w:val="FFFFFF"/>
                <w:sz w:val="18"/>
                <w:szCs w:val="18"/>
              </w:rPr>
              <w:t xml:space="preserve"> DEL PERSONAL</w:t>
            </w:r>
          </w:p>
        </w:tc>
        <w:tc>
          <w:tcPr>
            <w:tcW w:w="1963" w:type="dxa"/>
            <w:shd w:val="clear" w:color="auto" w:fill="2E74B5" w:themeFill="accent5" w:themeFillShade="BF"/>
            <w:vAlign w:val="center"/>
          </w:tcPr>
          <w:p w14:paraId="44E0736D" w14:textId="77777777" w:rsidR="006837AF" w:rsidRPr="005D51C8" w:rsidRDefault="006837AF" w:rsidP="006837AF">
            <w:pPr>
              <w:jc w:val="left"/>
              <w:rPr>
                <w:rFonts w:ascii="Arial" w:hAnsi="Arial" w:cs="Arial"/>
                <w:sz w:val="18"/>
                <w:szCs w:val="18"/>
              </w:rPr>
            </w:pPr>
          </w:p>
        </w:tc>
        <w:tc>
          <w:tcPr>
            <w:tcW w:w="669" w:type="dxa"/>
            <w:shd w:val="clear" w:color="auto" w:fill="2E74B5" w:themeFill="accent5" w:themeFillShade="BF"/>
            <w:vAlign w:val="center"/>
          </w:tcPr>
          <w:p w14:paraId="71B903C5" w14:textId="77777777" w:rsidR="006837AF" w:rsidRPr="005D51C8" w:rsidRDefault="006837AF" w:rsidP="006837AF">
            <w:pPr>
              <w:jc w:val="left"/>
              <w:rPr>
                <w:rFonts w:ascii="Arial" w:hAnsi="Arial" w:cs="Arial"/>
                <w:sz w:val="18"/>
                <w:szCs w:val="18"/>
              </w:rPr>
            </w:pPr>
          </w:p>
        </w:tc>
        <w:tc>
          <w:tcPr>
            <w:tcW w:w="709" w:type="dxa"/>
            <w:shd w:val="clear" w:color="auto" w:fill="2E74B5" w:themeFill="accent5" w:themeFillShade="BF"/>
            <w:vAlign w:val="center"/>
          </w:tcPr>
          <w:p w14:paraId="61D2A156" w14:textId="77777777" w:rsidR="006837AF" w:rsidRPr="005D51C8" w:rsidRDefault="006837AF" w:rsidP="006837AF">
            <w:pPr>
              <w:jc w:val="left"/>
              <w:rPr>
                <w:rFonts w:ascii="Arial" w:hAnsi="Arial" w:cs="Arial"/>
                <w:sz w:val="18"/>
                <w:szCs w:val="18"/>
              </w:rPr>
            </w:pPr>
          </w:p>
        </w:tc>
        <w:tc>
          <w:tcPr>
            <w:tcW w:w="2126" w:type="dxa"/>
            <w:shd w:val="clear" w:color="auto" w:fill="2E74B5" w:themeFill="accent5" w:themeFillShade="BF"/>
            <w:vAlign w:val="center"/>
          </w:tcPr>
          <w:p w14:paraId="68845B59" w14:textId="77777777" w:rsidR="006837AF" w:rsidRPr="005D51C8" w:rsidRDefault="006837AF" w:rsidP="006837AF">
            <w:pPr>
              <w:jc w:val="left"/>
              <w:rPr>
                <w:rFonts w:ascii="Arial" w:hAnsi="Arial" w:cs="Arial"/>
                <w:sz w:val="18"/>
                <w:szCs w:val="18"/>
              </w:rPr>
            </w:pPr>
          </w:p>
        </w:tc>
      </w:tr>
      <w:tr w:rsidR="006837AF" w14:paraId="516B15BA" w14:textId="77777777" w:rsidTr="00D845FD">
        <w:tc>
          <w:tcPr>
            <w:tcW w:w="3742" w:type="dxa"/>
            <w:shd w:val="clear" w:color="auto" w:fill="B4C6E7" w:themeFill="accent1" w:themeFillTint="66"/>
            <w:vAlign w:val="center"/>
          </w:tcPr>
          <w:p w14:paraId="05524FD2" w14:textId="634F8063" w:rsidR="006837AF" w:rsidRPr="002C599D" w:rsidRDefault="006837AF" w:rsidP="006837AF">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63" w:type="dxa"/>
            <w:shd w:val="clear" w:color="auto" w:fill="B4C6E7" w:themeFill="accent1" w:themeFillTint="66"/>
            <w:vAlign w:val="center"/>
          </w:tcPr>
          <w:p w14:paraId="41CCE00A" w14:textId="77777777"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6BBBB4AD"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1B0F30E9"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30D40907" w14:textId="77777777" w:rsidR="006837AF" w:rsidRPr="005D51C8" w:rsidRDefault="006837AF" w:rsidP="006837AF">
            <w:pPr>
              <w:jc w:val="left"/>
              <w:rPr>
                <w:rFonts w:ascii="Arial" w:hAnsi="Arial" w:cs="Arial"/>
                <w:sz w:val="18"/>
                <w:szCs w:val="18"/>
              </w:rPr>
            </w:pPr>
          </w:p>
        </w:tc>
      </w:tr>
      <w:tr w:rsidR="006837AF" w14:paraId="6206F82D" w14:textId="77777777" w:rsidTr="00D845FD">
        <w:trPr>
          <w:trHeight w:val="397"/>
        </w:trPr>
        <w:tc>
          <w:tcPr>
            <w:tcW w:w="3742" w:type="dxa"/>
            <w:shd w:val="clear" w:color="auto" w:fill="FFFFFF" w:themeFill="background1"/>
            <w:vAlign w:val="center"/>
          </w:tcPr>
          <w:p w14:paraId="5C6CA4C6" w14:textId="7F3EBC38" w:rsidR="000C73AC" w:rsidRPr="004F3CFC" w:rsidRDefault="004F3CFC" w:rsidP="00D85163">
            <w:pPr>
              <w:spacing w:before="60" w:after="60"/>
              <w:rPr>
                <w:rFonts w:asciiTheme="minorHAnsi" w:hAnsiTheme="minorHAnsi" w:cstheme="minorHAnsi"/>
                <w:sz w:val="18"/>
                <w:szCs w:val="18"/>
              </w:rPr>
            </w:pPr>
            <w:r>
              <w:rPr>
                <w:rFonts w:asciiTheme="minorHAnsi" w:hAnsiTheme="minorHAnsi" w:cstheme="minorHAnsi"/>
                <w:sz w:val="18"/>
                <w:szCs w:val="18"/>
              </w:rPr>
              <w:t xml:space="preserve">1.- </w:t>
            </w:r>
            <w:r w:rsidR="000C73AC" w:rsidRPr="004F3CFC">
              <w:rPr>
                <w:rFonts w:asciiTheme="minorHAnsi" w:hAnsiTheme="minorHAnsi" w:cstheme="minorHAnsi"/>
                <w:sz w:val="18"/>
                <w:szCs w:val="18"/>
              </w:rPr>
              <w:t xml:space="preserve">El proponente, ya sea </w:t>
            </w:r>
            <w:r w:rsidR="000C73AC" w:rsidRPr="004F3CFC">
              <w:rPr>
                <w:rStyle w:val="Textoennegrita"/>
                <w:rFonts w:asciiTheme="minorHAnsi" w:hAnsiTheme="minorHAnsi" w:cstheme="minorHAnsi"/>
                <w:b w:val="0"/>
                <w:bCs w:val="0"/>
                <w:sz w:val="18"/>
                <w:szCs w:val="18"/>
              </w:rPr>
              <w:t>profesional independiente, persona jurídica o empresa legalmente constituida</w:t>
            </w:r>
            <w:r w:rsidR="000C73AC" w:rsidRPr="004F3CFC">
              <w:rPr>
                <w:rFonts w:asciiTheme="minorHAnsi" w:hAnsiTheme="minorHAnsi" w:cstheme="minorHAnsi"/>
                <w:b/>
                <w:bCs/>
                <w:sz w:val="18"/>
                <w:szCs w:val="18"/>
              </w:rPr>
              <w:t>,</w:t>
            </w:r>
            <w:r w:rsidR="000C73AC" w:rsidRPr="004F3CFC">
              <w:rPr>
                <w:rFonts w:asciiTheme="minorHAnsi" w:hAnsiTheme="minorHAnsi" w:cstheme="minorHAnsi"/>
                <w:sz w:val="18"/>
                <w:szCs w:val="18"/>
              </w:rPr>
              <w:t xml:space="preserve"> deberá acreditar una </w:t>
            </w:r>
            <w:r w:rsidR="000C73AC" w:rsidRPr="004F3CFC">
              <w:rPr>
                <w:rStyle w:val="Textoennegrita"/>
                <w:rFonts w:asciiTheme="minorHAnsi" w:hAnsiTheme="minorHAnsi" w:cstheme="minorHAnsi"/>
                <w:b w:val="0"/>
                <w:bCs w:val="0"/>
                <w:sz w:val="18"/>
                <w:szCs w:val="18"/>
              </w:rPr>
              <w:t>experiencia mínima de doce (12) meses en la prestación de servicios de estudios fonoaudiológicos</w:t>
            </w:r>
            <w:r w:rsidR="000C73AC" w:rsidRPr="004F3CFC">
              <w:rPr>
                <w:rFonts w:asciiTheme="minorHAnsi" w:hAnsiTheme="minorHAnsi" w:cstheme="minorHAnsi"/>
                <w:b/>
                <w:bCs/>
                <w:sz w:val="18"/>
                <w:szCs w:val="18"/>
              </w:rPr>
              <w:t xml:space="preserve"> </w:t>
            </w:r>
            <w:r w:rsidR="000C73AC" w:rsidRPr="004F3CFC">
              <w:rPr>
                <w:rFonts w:asciiTheme="minorHAnsi" w:hAnsiTheme="minorHAnsi" w:cstheme="minorHAnsi"/>
                <w:sz w:val="18"/>
                <w:szCs w:val="18"/>
              </w:rPr>
              <w:t xml:space="preserve">en instituciones de salud debidamente acreditadas. Para tal efecto, </w:t>
            </w:r>
            <w:r w:rsidR="000C73AC" w:rsidRPr="004F3CFC">
              <w:rPr>
                <w:rFonts w:asciiTheme="minorHAnsi" w:hAnsiTheme="minorHAnsi" w:cstheme="minorHAnsi"/>
                <w:sz w:val="18"/>
                <w:szCs w:val="18"/>
              </w:rPr>
              <w:lastRenderedPageBreak/>
              <w:t xml:space="preserve">deberá presentar la </w:t>
            </w:r>
            <w:r w:rsidR="000C73AC" w:rsidRPr="004F3CFC">
              <w:rPr>
                <w:rStyle w:val="Textoennegrita"/>
                <w:rFonts w:asciiTheme="minorHAnsi" w:hAnsiTheme="minorHAnsi" w:cstheme="minorHAnsi"/>
                <w:b w:val="0"/>
                <w:bCs w:val="0"/>
                <w:sz w:val="18"/>
                <w:szCs w:val="18"/>
              </w:rPr>
              <w:t>documentación de respaldo correspondiente</w:t>
            </w:r>
            <w:r w:rsidR="000C73AC" w:rsidRPr="004F3CFC">
              <w:rPr>
                <w:rFonts w:asciiTheme="minorHAnsi" w:hAnsiTheme="minorHAnsi" w:cstheme="minorHAnsi"/>
                <w:sz w:val="18"/>
                <w:szCs w:val="18"/>
              </w:rPr>
              <w:t>, como ser:</w:t>
            </w:r>
          </w:p>
          <w:p w14:paraId="023E91FB" w14:textId="47C9175C" w:rsidR="00D85163" w:rsidRPr="004F3CFC" w:rsidRDefault="00D85163" w:rsidP="00D85163">
            <w:pPr>
              <w:rPr>
                <w:rFonts w:asciiTheme="minorHAnsi" w:eastAsia="Times New Roman" w:hAnsiTheme="minorHAnsi" w:cstheme="minorHAnsi"/>
                <w:sz w:val="18"/>
                <w:szCs w:val="18"/>
                <w:lang w:val="es-MX" w:eastAsia="en-US"/>
              </w:rPr>
            </w:pPr>
            <w:r w:rsidRPr="004F3CFC">
              <w:rPr>
                <w:rFonts w:asciiTheme="minorHAnsi" w:eastAsia="Times New Roman" w:hAnsiTheme="minorHAnsi" w:cstheme="minorHAnsi"/>
                <w:b/>
                <w:bCs/>
                <w:sz w:val="18"/>
                <w:szCs w:val="18"/>
                <w:lang w:val="es-MX" w:eastAsia="en-US"/>
              </w:rPr>
              <w:t>Profesional independiente:</w:t>
            </w:r>
            <w:r w:rsidRPr="004F3CFC">
              <w:rPr>
                <w:rFonts w:asciiTheme="minorHAnsi" w:eastAsia="Times New Roman" w:hAnsiTheme="minorHAnsi" w:cstheme="minorHAnsi"/>
                <w:sz w:val="18"/>
                <w:szCs w:val="18"/>
                <w:lang w:val="es-MX" w:eastAsia="en-US"/>
              </w:rPr>
              <w:t xml:space="preserve"> Certificados de trabajo que acrediten la prestación de servicios fonoaudiológicos, especificando el período y la institución de salud correspondiente. </w:t>
            </w:r>
          </w:p>
          <w:p w14:paraId="142D65A7" w14:textId="2082AE4E" w:rsidR="00413B72" w:rsidRPr="00D85163" w:rsidRDefault="00D85163" w:rsidP="00D85163">
            <w:pPr>
              <w:spacing w:before="60" w:after="60"/>
              <w:rPr>
                <w:rFonts w:ascii="Arial" w:hAnsi="Arial" w:cs="Arial"/>
                <w:bCs/>
                <w:i/>
                <w:iCs/>
                <w:sz w:val="18"/>
                <w:szCs w:val="18"/>
                <w:highlight w:val="yellow"/>
                <w:lang w:val="es-MX"/>
              </w:rPr>
            </w:pPr>
            <w:r w:rsidRPr="004F3CFC">
              <w:rPr>
                <w:rFonts w:asciiTheme="minorHAnsi" w:eastAsia="Times New Roman" w:hAnsiTheme="minorHAnsi" w:cstheme="minorHAnsi"/>
                <w:b/>
                <w:bCs/>
                <w:sz w:val="18"/>
                <w:szCs w:val="18"/>
                <w:lang w:val="es-MX" w:eastAsia="en-US"/>
              </w:rPr>
              <w:t>Empresa o persona jurídica:</w:t>
            </w:r>
            <w:r w:rsidRPr="004F3CFC">
              <w:rPr>
                <w:rFonts w:asciiTheme="minorHAnsi" w:eastAsia="Times New Roman" w:hAnsiTheme="minorHAnsi" w:cstheme="minorHAnsi"/>
                <w:sz w:val="18"/>
                <w:szCs w:val="18"/>
                <w:lang w:val="es-MX" w:eastAsia="en-US"/>
              </w:rPr>
              <w:t xml:space="preserve"> Contratos acompañados de actas de conformidad del servicio, o contratos respaldados con facturas o boletas </w:t>
            </w:r>
            <w:r w:rsidR="004F3CFC" w:rsidRPr="004F3CFC">
              <w:rPr>
                <w:rFonts w:asciiTheme="minorHAnsi" w:eastAsia="Times New Roman" w:hAnsiTheme="minorHAnsi" w:cstheme="minorHAnsi"/>
                <w:sz w:val="18"/>
                <w:szCs w:val="18"/>
                <w:lang w:val="es-MX" w:eastAsia="en-US"/>
              </w:rPr>
              <w:t xml:space="preserve">de pago </w:t>
            </w:r>
            <w:r w:rsidRPr="004F3CFC">
              <w:rPr>
                <w:rFonts w:asciiTheme="minorHAnsi" w:eastAsia="Times New Roman" w:hAnsiTheme="minorHAnsi" w:cstheme="minorHAnsi"/>
                <w:sz w:val="18"/>
                <w:szCs w:val="18"/>
                <w:lang w:val="es-MX" w:eastAsia="en-US"/>
              </w:rPr>
              <w:t>que acrediten el inicio y la finalización de la prestación del servicio.</w:t>
            </w:r>
          </w:p>
        </w:tc>
        <w:tc>
          <w:tcPr>
            <w:tcW w:w="1963" w:type="dxa"/>
            <w:shd w:val="clear" w:color="auto" w:fill="FFFFFF" w:themeFill="background1"/>
            <w:vAlign w:val="center"/>
          </w:tcPr>
          <w:p w14:paraId="2CA16C6B" w14:textId="77777777" w:rsidR="006837AF" w:rsidRPr="005D51C8" w:rsidRDefault="006837AF" w:rsidP="006837AF">
            <w:pPr>
              <w:jc w:val="left"/>
              <w:rPr>
                <w:rFonts w:ascii="Arial" w:hAnsi="Arial" w:cs="Arial"/>
                <w:sz w:val="18"/>
                <w:szCs w:val="18"/>
              </w:rPr>
            </w:pPr>
          </w:p>
        </w:tc>
        <w:tc>
          <w:tcPr>
            <w:tcW w:w="669" w:type="dxa"/>
            <w:shd w:val="clear" w:color="auto" w:fill="FFFFFF" w:themeFill="background1"/>
            <w:vAlign w:val="center"/>
          </w:tcPr>
          <w:p w14:paraId="47C919EA" w14:textId="77777777" w:rsidR="006837AF" w:rsidRPr="005D51C8" w:rsidRDefault="006837AF" w:rsidP="006837AF">
            <w:pPr>
              <w:jc w:val="left"/>
              <w:rPr>
                <w:rFonts w:ascii="Arial" w:hAnsi="Arial" w:cs="Arial"/>
                <w:sz w:val="18"/>
                <w:szCs w:val="18"/>
              </w:rPr>
            </w:pPr>
          </w:p>
        </w:tc>
        <w:tc>
          <w:tcPr>
            <w:tcW w:w="709" w:type="dxa"/>
            <w:shd w:val="clear" w:color="auto" w:fill="FFFFFF" w:themeFill="background1"/>
            <w:vAlign w:val="center"/>
          </w:tcPr>
          <w:p w14:paraId="08F40612" w14:textId="77777777" w:rsidR="006837AF" w:rsidRPr="005D51C8" w:rsidRDefault="006837AF" w:rsidP="006837AF">
            <w:pPr>
              <w:jc w:val="left"/>
              <w:rPr>
                <w:rFonts w:ascii="Arial" w:hAnsi="Arial" w:cs="Arial"/>
                <w:sz w:val="18"/>
                <w:szCs w:val="18"/>
              </w:rPr>
            </w:pPr>
          </w:p>
        </w:tc>
        <w:tc>
          <w:tcPr>
            <w:tcW w:w="2126" w:type="dxa"/>
            <w:shd w:val="clear" w:color="auto" w:fill="FFFFFF" w:themeFill="background1"/>
            <w:vAlign w:val="center"/>
          </w:tcPr>
          <w:p w14:paraId="14998EC6" w14:textId="77777777" w:rsidR="006837AF" w:rsidRPr="005D51C8" w:rsidRDefault="006837AF" w:rsidP="006837AF">
            <w:pPr>
              <w:jc w:val="left"/>
              <w:rPr>
                <w:rFonts w:ascii="Arial" w:hAnsi="Arial" w:cs="Arial"/>
                <w:sz w:val="18"/>
                <w:szCs w:val="18"/>
              </w:rPr>
            </w:pPr>
          </w:p>
        </w:tc>
      </w:tr>
      <w:tr w:rsidR="006837AF" w14:paraId="7FD57D85" w14:textId="77777777" w:rsidTr="00D845FD">
        <w:trPr>
          <w:trHeight w:val="283"/>
        </w:trPr>
        <w:tc>
          <w:tcPr>
            <w:tcW w:w="3742" w:type="dxa"/>
            <w:shd w:val="clear" w:color="auto" w:fill="B4C6E7" w:themeFill="accent1" w:themeFillTint="66"/>
            <w:vAlign w:val="center"/>
          </w:tcPr>
          <w:p w14:paraId="510FB931" w14:textId="77777777" w:rsidR="006837AF" w:rsidRPr="002C599D" w:rsidRDefault="006837AF" w:rsidP="006837AF">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963" w:type="dxa"/>
            <w:shd w:val="clear" w:color="auto" w:fill="B4C6E7" w:themeFill="accent1" w:themeFillTint="66"/>
            <w:vAlign w:val="center"/>
          </w:tcPr>
          <w:p w14:paraId="6340806A" w14:textId="77777777"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3C8B46C3"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46268207"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4E57228E" w14:textId="77777777" w:rsidR="006837AF" w:rsidRPr="005D51C8" w:rsidRDefault="006837AF" w:rsidP="006837AF">
            <w:pPr>
              <w:jc w:val="left"/>
              <w:rPr>
                <w:rFonts w:ascii="Arial" w:hAnsi="Arial" w:cs="Arial"/>
                <w:sz w:val="18"/>
                <w:szCs w:val="18"/>
              </w:rPr>
            </w:pPr>
          </w:p>
        </w:tc>
      </w:tr>
      <w:tr w:rsidR="006837AF" w14:paraId="476417DF" w14:textId="77777777" w:rsidTr="00D845FD">
        <w:tc>
          <w:tcPr>
            <w:tcW w:w="3742" w:type="dxa"/>
            <w:shd w:val="clear" w:color="auto" w:fill="FFFFFF" w:themeFill="background1"/>
            <w:vAlign w:val="center"/>
          </w:tcPr>
          <w:p w14:paraId="5A78F7D3" w14:textId="15BD545F" w:rsidR="006837AF" w:rsidRPr="0096244A" w:rsidRDefault="006837AF" w:rsidP="006837AF">
            <w:pPr>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(Adjuntar copias simples de la documentación de respaldo; los originales se requerirán en caso de adjudicación)</w:t>
            </w:r>
          </w:p>
          <w:p w14:paraId="29C3823A" w14:textId="35BFC6BE" w:rsidR="003856F4" w:rsidRPr="003856F4" w:rsidRDefault="005026D0" w:rsidP="003856F4">
            <w:pPr>
              <w:jc w:val="left"/>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U</w:t>
            </w:r>
            <w:r w:rsidR="00F93D06">
              <w:rPr>
                <w:rFonts w:asciiTheme="minorHAnsi" w:hAnsiTheme="minorHAnsi" w:cstheme="minorHAnsi"/>
                <w:b/>
                <w:bCs/>
                <w:color w:val="000000"/>
                <w:sz w:val="18"/>
                <w:szCs w:val="18"/>
                <w:lang w:eastAsia="es-BO"/>
              </w:rPr>
              <w:t xml:space="preserve">n </w:t>
            </w:r>
            <w:r w:rsidR="003856F4" w:rsidRPr="003856F4">
              <w:rPr>
                <w:rFonts w:asciiTheme="minorHAnsi" w:hAnsiTheme="minorHAnsi" w:cstheme="minorHAnsi"/>
                <w:b/>
                <w:bCs/>
                <w:color w:val="000000"/>
                <w:sz w:val="18"/>
                <w:szCs w:val="18"/>
                <w:lang w:eastAsia="es-BO"/>
              </w:rPr>
              <w:t>Licenciado en Fonoaudiología</w:t>
            </w:r>
          </w:p>
          <w:p w14:paraId="345CE7EF" w14:textId="77777777" w:rsidR="0055011A" w:rsidRDefault="003856F4" w:rsidP="004A187D">
            <w:pPr>
              <w:pStyle w:val="Prrafodelista"/>
              <w:numPr>
                <w:ilvl w:val="0"/>
                <w:numId w:val="22"/>
              </w:numPr>
              <w:jc w:val="left"/>
              <w:rPr>
                <w:rFonts w:asciiTheme="minorHAnsi" w:hAnsiTheme="minorHAnsi" w:cstheme="minorHAnsi"/>
                <w:color w:val="000000"/>
                <w:sz w:val="18"/>
                <w:szCs w:val="18"/>
                <w:lang w:eastAsia="es-BO"/>
              </w:rPr>
            </w:pPr>
            <w:r w:rsidRPr="0055011A">
              <w:rPr>
                <w:rFonts w:asciiTheme="minorHAnsi" w:hAnsiTheme="minorHAnsi" w:cstheme="minorHAnsi"/>
                <w:color w:val="000000"/>
                <w:sz w:val="18"/>
                <w:szCs w:val="18"/>
                <w:lang w:eastAsia="es-BO"/>
              </w:rPr>
              <w:t>Título Académico de Licenciatura en Fonoaudiología.</w:t>
            </w:r>
          </w:p>
          <w:p w14:paraId="2F85CC92" w14:textId="3FEE7F0E" w:rsidR="0055011A" w:rsidRPr="0055011A" w:rsidRDefault="003856F4" w:rsidP="004A187D">
            <w:pPr>
              <w:pStyle w:val="Prrafodelista"/>
              <w:numPr>
                <w:ilvl w:val="0"/>
                <w:numId w:val="22"/>
              </w:numPr>
              <w:jc w:val="left"/>
              <w:rPr>
                <w:rFonts w:asciiTheme="minorHAnsi" w:hAnsiTheme="minorHAnsi" w:cstheme="minorHAnsi"/>
                <w:color w:val="000000"/>
                <w:sz w:val="18"/>
                <w:szCs w:val="18"/>
                <w:lang w:eastAsia="es-BO"/>
              </w:rPr>
            </w:pPr>
            <w:r w:rsidRPr="0055011A">
              <w:rPr>
                <w:rFonts w:asciiTheme="minorHAnsi" w:hAnsiTheme="minorHAnsi" w:cstheme="minorHAnsi"/>
                <w:color w:val="000000"/>
                <w:sz w:val="18"/>
                <w:szCs w:val="18"/>
                <w:lang w:eastAsia="es-BO"/>
              </w:rPr>
              <w:t>Título en Provisión Nacional de Licenciatura en Fonoaudiología.</w:t>
            </w:r>
          </w:p>
          <w:p w14:paraId="5A84657F" w14:textId="64F1E908" w:rsidR="0055011A" w:rsidRPr="0055011A" w:rsidRDefault="003856F4" w:rsidP="00FB6D66">
            <w:pPr>
              <w:pStyle w:val="Prrafodelista"/>
              <w:numPr>
                <w:ilvl w:val="0"/>
                <w:numId w:val="22"/>
              </w:numPr>
              <w:jc w:val="left"/>
              <w:rPr>
                <w:rFonts w:asciiTheme="minorHAnsi" w:hAnsiTheme="minorHAnsi" w:cstheme="minorHAnsi"/>
                <w:color w:val="000000"/>
                <w:sz w:val="18"/>
                <w:szCs w:val="18"/>
                <w:lang w:eastAsia="es-BO"/>
              </w:rPr>
            </w:pPr>
            <w:r w:rsidRPr="0055011A">
              <w:rPr>
                <w:rFonts w:asciiTheme="minorHAnsi" w:hAnsiTheme="minorHAnsi" w:cstheme="minorHAnsi"/>
                <w:color w:val="000000"/>
                <w:sz w:val="18"/>
                <w:szCs w:val="18"/>
                <w:lang w:eastAsia="es-BO"/>
              </w:rPr>
              <w:t>Matrícula del Ministerio de Salud y Deportes.</w:t>
            </w:r>
          </w:p>
          <w:p w14:paraId="298D6015" w14:textId="111357C9" w:rsidR="004F3CFC" w:rsidRPr="005026D0" w:rsidRDefault="003856F4" w:rsidP="004F3CFC">
            <w:pPr>
              <w:pStyle w:val="Prrafodelista"/>
              <w:numPr>
                <w:ilvl w:val="0"/>
                <w:numId w:val="22"/>
              </w:numPr>
              <w:jc w:val="left"/>
              <w:rPr>
                <w:rFonts w:asciiTheme="minorHAnsi" w:hAnsiTheme="minorHAnsi" w:cstheme="minorHAnsi"/>
                <w:color w:val="000000"/>
                <w:sz w:val="18"/>
                <w:szCs w:val="18"/>
                <w:lang w:eastAsia="es-BO"/>
              </w:rPr>
            </w:pPr>
            <w:r w:rsidRPr="0055011A">
              <w:rPr>
                <w:rFonts w:asciiTheme="minorHAnsi" w:hAnsiTheme="minorHAnsi" w:cstheme="minorHAnsi"/>
                <w:color w:val="000000"/>
                <w:sz w:val="18"/>
                <w:szCs w:val="18"/>
                <w:lang w:eastAsia="es-BO"/>
              </w:rPr>
              <w:t>Registro profesional en el Colegio Boliviano de Fonoaudiología (COBOFO) (deseable).</w:t>
            </w:r>
          </w:p>
        </w:tc>
        <w:tc>
          <w:tcPr>
            <w:tcW w:w="1963" w:type="dxa"/>
            <w:shd w:val="clear" w:color="auto" w:fill="FFFFFF" w:themeFill="background1"/>
            <w:vAlign w:val="center"/>
          </w:tcPr>
          <w:p w14:paraId="2FABDE7F" w14:textId="7A82C645" w:rsidR="006837AF" w:rsidRPr="0054511D" w:rsidRDefault="006837AF" w:rsidP="0054511D">
            <w:pPr>
              <w:jc w:val="center"/>
              <w:rPr>
                <w:rFonts w:ascii="Segoe UI Symbol" w:hAnsi="Segoe UI Symbol" w:cs="Segoe UI Symbol"/>
                <w:color w:val="000000"/>
                <w:sz w:val="18"/>
                <w:szCs w:val="18"/>
                <w:lang w:eastAsia="es-BO"/>
              </w:rPr>
            </w:pPr>
            <w:r>
              <w:rPr>
                <w:rFonts w:asciiTheme="minorHAnsi" w:hAnsiTheme="minorHAnsi" w:cstheme="minorHAnsi"/>
                <w:color w:val="000000"/>
                <w:sz w:val="18"/>
                <w:szCs w:val="18"/>
                <w:lang w:eastAsia="es-BO"/>
              </w:rPr>
              <w:t>1</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br/>
            </w:r>
          </w:p>
        </w:tc>
        <w:tc>
          <w:tcPr>
            <w:tcW w:w="669" w:type="dxa"/>
            <w:shd w:val="clear" w:color="auto" w:fill="FFFFFF" w:themeFill="background1"/>
            <w:vAlign w:val="center"/>
          </w:tcPr>
          <w:p w14:paraId="6F8371F2" w14:textId="77777777" w:rsidR="006837AF" w:rsidRPr="005D51C8" w:rsidRDefault="006837AF" w:rsidP="006837AF">
            <w:pPr>
              <w:jc w:val="left"/>
              <w:rPr>
                <w:rFonts w:ascii="Arial" w:hAnsi="Arial" w:cs="Arial"/>
                <w:sz w:val="18"/>
                <w:szCs w:val="18"/>
              </w:rPr>
            </w:pPr>
          </w:p>
        </w:tc>
        <w:tc>
          <w:tcPr>
            <w:tcW w:w="709" w:type="dxa"/>
            <w:shd w:val="clear" w:color="auto" w:fill="FFFFFF" w:themeFill="background1"/>
            <w:vAlign w:val="center"/>
          </w:tcPr>
          <w:p w14:paraId="20B73984" w14:textId="77777777" w:rsidR="006837AF" w:rsidRPr="005D51C8" w:rsidRDefault="006837AF" w:rsidP="006837AF">
            <w:pPr>
              <w:jc w:val="left"/>
              <w:rPr>
                <w:rFonts w:ascii="Arial" w:hAnsi="Arial" w:cs="Arial"/>
                <w:sz w:val="18"/>
                <w:szCs w:val="18"/>
              </w:rPr>
            </w:pPr>
          </w:p>
        </w:tc>
        <w:tc>
          <w:tcPr>
            <w:tcW w:w="2126" w:type="dxa"/>
            <w:shd w:val="clear" w:color="auto" w:fill="FFFFFF" w:themeFill="background1"/>
            <w:vAlign w:val="center"/>
          </w:tcPr>
          <w:p w14:paraId="3026464F" w14:textId="77777777" w:rsidR="006837AF" w:rsidRPr="005D51C8" w:rsidRDefault="006837AF" w:rsidP="006837AF">
            <w:pPr>
              <w:jc w:val="left"/>
              <w:rPr>
                <w:rFonts w:ascii="Arial" w:hAnsi="Arial" w:cs="Arial"/>
                <w:sz w:val="18"/>
                <w:szCs w:val="18"/>
              </w:rPr>
            </w:pPr>
          </w:p>
        </w:tc>
      </w:tr>
      <w:tr w:rsidR="006837AF" w14:paraId="66FAE509" w14:textId="77777777" w:rsidTr="00D845FD">
        <w:trPr>
          <w:trHeight w:val="283"/>
        </w:trPr>
        <w:tc>
          <w:tcPr>
            <w:tcW w:w="3742" w:type="dxa"/>
            <w:shd w:val="clear" w:color="auto" w:fill="2E74B5" w:themeFill="accent5" w:themeFillShade="BF"/>
            <w:vAlign w:val="center"/>
          </w:tcPr>
          <w:p w14:paraId="25BE1012" w14:textId="77777777" w:rsidR="006837AF" w:rsidRPr="002C599D" w:rsidRDefault="006837AF" w:rsidP="006837AF">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963" w:type="dxa"/>
            <w:shd w:val="clear" w:color="auto" w:fill="2E74B5" w:themeFill="accent5" w:themeFillShade="BF"/>
            <w:vAlign w:val="center"/>
          </w:tcPr>
          <w:p w14:paraId="077B544A" w14:textId="77777777" w:rsidR="006837AF" w:rsidRPr="005D51C8" w:rsidRDefault="006837AF" w:rsidP="006837AF">
            <w:pPr>
              <w:jc w:val="left"/>
              <w:rPr>
                <w:rFonts w:ascii="Arial" w:hAnsi="Arial" w:cs="Arial"/>
                <w:sz w:val="18"/>
                <w:szCs w:val="18"/>
              </w:rPr>
            </w:pPr>
          </w:p>
        </w:tc>
        <w:tc>
          <w:tcPr>
            <w:tcW w:w="669" w:type="dxa"/>
            <w:shd w:val="clear" w:color="auto" w:fill="2E74B5" w:themeFill="accent5" w:themeFillShade="BF"/>
            <w:vAlign w:val="center"/>
          </w:tcPr>
          <w:p w14:paraId="215D54E1" w14:textId="77777777" w:rsidR="006837AF" w:rsidRPr="005D51C8" w:rsidRDefault="006837AF" w:rsidP="006837AF">
            <w:pPr>
              <w:jc w:val="left"/>
              <w:rPr>
                <w:rFonts w:ascii="Arial" w:hAnsi="Arial" w:cs="Arial"/>
                <w:sz w:val="18"/>
                <w:szCs w:val="18"/>
              </w:rPr>
            </w:pPr>
          </w:p>
        </w:tc>
        <w:tc>
          <w:tcPr>
            <w:tcW w:w="709" w:type="dxa"/>
            <w:shd w:val="clear" w:color="auto" w:fill="2E74B5" w:themeFill="accent5" w:themeFillShade="BF"/>
            <w:vAlign w:val="center"/>
          </w:tcPr>
          <w:p w14:paraId="148E05D8" w14:textId="77777777" w:rsidR="006837AF" w:rsidRPr="005D51C8" w:rsidRDefault="006837AF" w:rsidP="006837AF">
            <w:pPr>
              <w:jc w:val="left"/>
              <w:rPr>
                <w:rFonts w:ascii="Arial" w:hAnsi="Arial" w:cs="Arial"/>
                <w:sz w:val="18"/>
                <w:szCs w:val="18"/>
              </w:rPr>
            </w:pPr>
          </w:p>
        </w:tc>
        <w:tc>
          <w:tcPr>
            <w:tcW w:w="2126" w:type="dxa"/>
            <w:shd w:val="clear" w:color="auto" w:fill="2E74B5" w:themeFill="accent5" w:themeFillShade="BF"/>
            <w:vAlign w:val="center"/>
          </w:tcPr>
          <w:p w14:paraId="2782FB99" w14:textId="77777777" w:rsidR="006837AF" w:rsidRPr="005D51C8" w:rsidRDefault="006837AF" w:rsidP="006837AF">
            <w:pPr>
              <w:jc w:val="left"/>
              <w:rPr>
                <w:rFonts w:ascii="Arial" w:hAnsi="Arial" w:cs="Arial"/>
                <w:sz w:val="18"/>
                <w:szCs w:val="18"/>
              </w:rPr>
            </w:pPr>
          </w:p>
        </w:tc>
      </w:tr>
      <w:tr w:rsidR="006837AF" w14:paraId="2DDAB4F6" w14:textId="77777777" w:rsidTr="00D845FD">
        <w:tc>
          <w:tcPr>
            <w:tcW w:w="3742" w:type="dxa"/>
            <w:shd w:val="clear" w:color="auto" w:fill="B4C6E7" w:themeFill="accent1" w:themeFillTint="66"/>
            <w:vAlign w:val="center"/>
          </w:tcPr>
          <w:p w14:paraId="42317CE9" w14:textId="77777777" w:rsidR="006837AF" w:rsidRPr="002C599D" w:rsidRDefault="006837AF" w:rsidP="006837AF">
            <w:pPr>
              <w:spacing w:before="60" w:after="60"/>
              <w:jc w:val="left"/>
              <w:rPr>
                <w:rFonts w:ascii="Arial" w:hAnsi="Arial" w:cs="Arial"/>
                <w:b/>
                <w:bCs/>
                <w:sz w:val="18"/>
                <w:szCs w:val="18"/>
              </w:rPr>
            </w:pPr>
            <w:r w:rsidRPr="002C599D">
              <w:rPr>
                <w:rFonts w:ascii="Arial" w:hAnsi="Arial" w:cs="Arial"/>
                <w:b/>
                <w:bCs/>
                <w:sz w:val="18"/>
                <w:szCs w:val="18"/>
              </w:rPr>
              <w:t>A. PLAZO</w:t>
            </w:r>
          </w:p>
        </w:tc>
        <w:tc>
          <w:tcPr>
            <w:tcW w:w="1963" w:type="dxa"/>
            <w:shd w:val="clear" w:color="auto" w:fill="B4C6E7" w:themeFill="accent1" w:themeFillTint="66"/>
            <w:vAlign w:val="center"/>
          </w:tcPr>
          <w:p w14:paraId="7F91CD09" w14:textId="3FEFEE3E"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1773BCAC"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4E19C343"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4D64C4B2" w14:textId="77777777" w:rsidR="006837AF" w:rsidRPr="005D51C8" w:rsidRDefault="006837AF" w:rsidP="006837AF">
            <w:pPr>
              <w:jc w:val="left"/>
              <w:rPr>
                <w:rFonts w:ascii="Arial" w:hAnsi="Arial" w:cs="Arial"/>
                <w:sz w:val="18"/>
                <w:szCs w:val="18"/>
              </w:rPr>
            </w:pPr>
          </w:p>
        </w:tc>
      </w:tr>
      <w:tr w:rsidR="006837AF" w14:paraId="7AC06348" w14:textId="77777777" w:rsidTr="00D845FD">
        <w:tc>
          <w:tcPr>
            <w:tcW w:w="3742" w:type="dxa"/>
            <w:vAlign w:val="center"/>
          </w:tcPr>
          <w:p w14:paraId="3A5D021B" w14:textId="1F3A4EB2" w:rsidR="00143A7E" w:rsidRPr="00143A7E" w:rsidRDefault="004F3CFC" w:rsidP="006837AF">
            <w:pPr>
              <w:spacing w:before="60" w:after="60"/>
              <w:jc w:val="left"/>
              <w:rPr>
                <w:rFonts w:asciiTheme="minorHAnsi" w:hAnsiTheme="minorHAnsi" w:cstheme="minorHAnsi"/>
                <w:sz w:val="18"/>
                <w:szCs w:val="18"/>
              </w:rPr>
            </w:pPr>
            <w:r>
              <w:rPr>
                <w:rFonts w:asciiTheme="minorHAnsi" w:hAnsiTheme="minorHAnsi" w:cstheme="minorHAnsi"/>
                <w:sz w:val="18"/>
                <w:szCs w:val="18"/>
              </w:rPr>
              <w:t xml:space="preserve">1.- </w:t>
            </w:r>
            <w:r w:rsidR="00143A7E" w:rsidRPr="004F3CFC">
              <w:rPr>
                <w:rFonts w:asciiTheme="minorHAnsi" w:hAnsiTheme="minorHAnsi" w:cstheme="minorHAnsi"/>
                <w:sz w:val="18"/>
                <w:szCs w:val="18"/>
              </w:rPr>
              <w:t xml:space="preserve">La vigencia del contrato será de </w:t>
            </w:r>
            <w:r w:rsidR="00143A7E" w:rsidRPr="004F3CFC">
              <w:rPr>
                <w:rStyle w:val="Textoennegrita"/>
                <w:rFonts w:asciiTheme="minorHAnsi" w:hAnsiTheme="minorHAnsi" w:cstheme="minorHAnsi"/>
                <w:b w:val="0"/>
                <w:bCs w:val="0"/>
                <w:sz w:val="18"/>
                <w:szCs w:val="18"/>
              </w:rPr>
              <w:t>veinticuatro (24) meses calendario</w:t>
            </w:r>
            <w:r w:rsidR="00143A7E" w:rsidRPr="004F3CFC">
              <w:rPr>
                <w:rFonts w:asciiTheme="minorHAnsi" w:hAnsiTheme="minorHAnsi" w:cstheme="minorHAnsi"/>
                <w:b/>
                <w:bCs/>
                <w:sz w:val="18"/>
                <w:szCs w:val="18"/>
              </w:rPr>
              <w:t xml:space="preserve">, </w:t>
            </w:r>
            <w:r w:rsidR="00143A7E" w:rsidRPr="004F3CFC">
              <w:rPr>
                <w:rFonts w:asciiTheme="minorHAnsi" w:hAnsiTheme="minorHAnsi" w:cstheme="minorHAnsi"/>
                <w:sz w:val="18"/>
                <w:szCs w:val="18"/>
              </w:rPr>
              <w:t>computables a partir de la fecha de suscripción del contrato por ambas partes.</w:t>
            </w:r>
          </w:p>
        </w:tc>
        <w:tc>
          <w:tcPr>
            <w:tcW w:w="1963" w:type="dxa"/>
            <w:vAlign w:val="center"/>
          </w:tcPr>
          <w:p w14:paraId="1D269D41" w14:textId="77777777" w:rsidR="006837AF" w:rsidRPr="005D51C8" w:rsidRDefault="006837AF" w:rsidP="006837AF">
            <w:pPr>
              <w:jc w:val="left"/>
              <w:rPr>
                <w:rFonts w:ascii="Arial" w:hAnsi="Arial" w:cs="Arial"/>
                <w:sz w:val="18"/>
                <w:szCs w:val="18"/>
              </w:rPr>
            </w:pPr>
          </w:p>
        </w:tc>
        <w:tc>
          <w:tcPr>
            <w:tcW w:w="669" w:type="dxa"/>
            <w:vAlign w:val="center"/>
          </w:tcPr>
          <w:p w14:paraId="6D6B791D" w14:textId="77777777" w:rsidR="006837AF" w:rsidRPr="005D51C8" w:rsidRDefault="006837AF" w:rsidP="006837AF">
            <w:pPr>
              <w:jc w:val="left"/>
              <w:rPr>
                <w:rFonts w:ascii="Arial" w:hAnsi="Arial" w:cs="Arial"/>
                <w:sz w:val="18"/>
                <w:szCs w:val="18"/>
              </w:rPr>
            </w:pPr>
          </w:p>
        </w:tc>
        <w:tc>
          <w:tcPr>
            <w:tcW w:w="709" w:type="dxa"/>
            <w:vAlign w:val="center"/>
          </w:tcPr>
          <w:p w14:paraId="4F1237B5" w14:textId="77777777" w:rsidR="006837AF" w:rsidRPr="005D51C8" w:rsidRDefault="006837AF" w:rsidP="006837AF">
            <w:pPr>
              <w:jc w:val="left"/>
              <w:rPr>
                <w:rFonts w:ascii="Arial" w:hAnsi="Arial" w:cs="Arial"/>
                <w:sz w:val="18"/>
                <w:szCs w:val="18"/>
              </w:rPr>
            </w:pPr>
          </w:p>
        </w:tc>
        <w:tc>
          <w:tcPr>
            <w:tcW w:w="2126" w:type="dxa"/>
            <w:vAlign w:val="center"/>
          </w:tcPr>
          <w:p w14:paraId="08F0036F" w14:textId="77777777" w:rsidR="006837AF" w:rsidRPr="005D51C8" w:rsidRDefault="006837AF" w:rsidP="006837AF">
            <w:pPr>
              <w:jc w:val="left"/>
              <w:rPr>
                <w:rFonts w:ascii="Arial" w:hAnsi="Arial" w:cs="Arial"/>
                <w:sz w:val="18"/>
                <w:szCs w:val="18"/>
              </w:rPr>
            </w:pPr>
          </w:p>
        </w:tc>
      </w:tr>
      <w:tr w:rsidR="006837AF" w14:paraId="5ADABC04" w14:textId="77777777" w:rsidTr="00D845FD">
        <w:tc>
          <w:tcPr>
            <w:tcW w:w="3742" w:type="dxa"/>
            <w:shd w:val="clear" w:color="auto" w:fill="B4C6E7" w:themeFill="accent1" w:themeFillTint="66"/>
            <w:vAlign w:val="center"/>
          </w:tcPr>
          <w:p w14:paraId="41ADB692" w14:textId="77777777" w:rsidR="006837AF" w:rsidRPr="002C599D" w:rsidRDefault="006837AF" w:rsidP="006837AF">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963" w:type="dxa"/>
            <w:shd w:val="clear" w:color="auto" w:fill="B4C6E7" w:themeFill="accent1" w:themeFillTint="66"/>
            <w:vAlign w:val="center"/>
          </w:tcPr>
          <w:p w14:paraId="4041CACB" w14:textId="77777777"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370D99B9"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1FCF2F17"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6A4E59DF" w14:textId="77777777" w:rsidR="006837AF" w:rsidRPr="005D51C8" w:rsidRDefault="006837AF" w:rsidP="006837AF">
            <w:pPr>
              <w:jc w:val="left"/>
              <w:rPr>
                <w:rFonts w:ascii="Arial" w:hAnsi="Arial" w:cs="Arial"/>
                <w:sz w:val="18"/>
                <w:szCs w:val="18"/>
              </w:rPr>
            </w:pPr>
          </w:p>
        </w:tc>
      </w:tr>
      <w:tr w:rsidR="006837AF" w14:paraId="0B6574F8" w14:textId="77777777" w:rsidTr="00D845FD">
        <w:trPr>
          <w:trHeight w:val="283"/>
        </w:trPr>
        <w:tc>
          <w:tcPr>
            <w:tcW w:w="3742" w:type="dxa"/>
            <w:vAlign w:val="center"/>
          </w:tcPr>
          <w:p w14:paraId="146BD6E6" w14:textId="39087584" w:rsidR="006837AF" w:rsidRPr="002C599D" w:rsidRDefault="006837AF" w:rsidP="006837AF">
            <w:pPr>
              <w:spacing w:before="60" w:after="60"/>
              <w:jc w:val="left"/>
              <w:rPr>
                <w:rFonts w:ascii="Arial" w:hAnsi="Arial" w:cs="Arial"/>
                <w:bCs/>
                <w:i/>
                <w:iCs/>
                <w:sz w:val="18"/>
                <w:szCs w:val="18"/>
              </w:rPr>
            </w:pPr>
            <w:r>
              <w:rPr>
                <w:rFonts w:ascii="Arial" w:hAnsi="Arial" w:cs="Arial"/>
                <w:bCs/>
                <w:sz w:val="18"/>
                <w:szCs w:val="18"/>
              </w:rPr>
              <w:t>No aplica</w:t>
            </w:r>
            <w:r w:rsidRPr="002C599D">
              <w:rPr>
                <w:rFonts w:ascii="Arial" w:hAnsi="Arial" w:cs="Arial"/>
                <w:bCs/>
                <w:i/>
                <w:iCs/>
                <w:sz w:val="18"/>
                <w:szCs w:val="18"/>
              </w:rPr>
              <w:t xml:space="preserve"> </w:t>
            </w:r>
          </w:p>
        </w:tc>
        <w:tc>
          <w:tcPr>
            <w:tcW w:w="1963" w:type="dxa"/>
            <w:vAlign w:val="center"/>
          </w:tcPr>
          <w:p w14:paraId="081FE92F" w14:textId="77777777" w:rsidR="006837AF" w:rsidRPr="005D51C8" w:rsidRDefault="006837AF" w:rsidP="006837AF">
            <w:pPr>
              <w:jc w:val="left"/>
              <w:rPr>
                <w:rFonts w:ascii="Arial" w:hAnsi="Arial" w:cs="Arial"/>
                <w:sz w:val="18"/>
                <w:szCs w:val="18"/>
              </w:rPr>
            </w:pPr>
          </w:p>
        </w:tc>
        <w:tc>
          <w:tcPr>
            <w:tcW w:w="669" w:type="dxa"/>
            <w:vAlign w:val="center"/>
          </w:tcPr>
          <w:p w14:paraId="4B416952" w14:textId="77777777" w:rsidR="006837AF" w:rsidRPr="005D51C8" w:rsidRDefault="006837AF" w:rsidP="006837AF">
            <w:pPr>
              <w:jc w:val="left"/>
              <w:rPr>
                <w:rFonts w:ascii="Arial" w:hAnsi="Arial" w:cs="Arial"/>
                <w:sz w:val="18"/>
                <w:szCs w:val="18"/>
              </w:rPr>
            </w:pPr>
          </w:p>
        </w:tc>
        <w:tc>
          <w:tcPr>
            <w:tcW w:w="709" w:type="dxa"/>
            <w:vAlign w:val="center"/>
          </w:tcPr>
          <w:p w14:paraId="27723FF0" w14:textId="77777777" w:rsidR="006837AF" w:rsidRPr="005D51C8" w:rsidRDefault="006837AF" w:rsidP="006837AF">
            <w:pPr>
              <w:jc w:val="left"/>
              <w:rPr>
                <w:rFonts w:ascii="Arial" w:hAnsi="Arial" w:cs="Arial"/>
                <w:sz w:val="18"/>
                <w:szCs w:val="18"/>
              </w:rPr>
            </w:pPr>
          </w:p>
        </w:tc>
        <w:tc>
          <w:tcPr>
            <w:tcW w:w="2126" w:type="dxa"/>
            <w:vAlign w:val="center"/>
          </w:tcPr>
          <w:p w14:paraId="650BA929" w14:textId="77777777" w:rsidR="006837AF" w:rsidRPr="005D51C8" w:rsidRDefault="006837AF" w:rsidP="006837AF">
            <w:pPr>
              <w:jc w:val="left"/>
              <w:rPr>
                <w:rFonts w:ascii="Arial" w:hAnsi="Arial" w:cs="Arial"/>
                <w:sz w:val="18"/>
                <w:szCs w:val="18"/>
              </w:rPr>
            </w:pPr>
          </w:p>
        </w:tc>
      </w:tr>
      <w:tr w:rsidR="006837AF" w14:paraId="75631D58" w14:textId="77777777" w:rsidTr="00D845FD">
        <w:tc>
          <w:tcPr>
            <w:tcW w:w="3742" w:type="dxa"/>
            <w:shd w:val="clear" w:color="auto" w:fill="B4C6E7" w:themeFill="accent1" w:themeFillTint="66"/>
            <w:vAlign w:val="center"/>
          </w:tcPr>
          <w:p w14:paraId="7D1DBC37" w14:textId="77777777" w:rsidR="006837AF" w:rsidRPr="002C599D" w:rsidRDefault="006837AF" w:rsidP="006837AF">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963" w:type="dxa"/>
            <w:shd w:val="clear" w:color="auto" w:fill="B4C6E7" w:themeFill="accent1" w:themeFillTint="66"/>
            <w:vAlign w:val="center"/>
          </w:tcPr>
          <w:p w14:paraId="78CA7307" w14:textId="77777777"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09ABC6DC"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1DF8AE61"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68468B83" w14:textId="77777777" w:rsidR="006837AF" w:rsidRPr="005D51C8" w:rsidRDefault="006837AF" w:rsidP="006837AF">
            <w:pPr>
              <w:jc w:val="left"/>
              <w:rPr>
                <w:rFonts w:ascii="Arial" w:hAnsi="Arial" w:cs="Arial"/>
                <w:sz w:val="18"/>
                <w:szCs w:val="18"/>
              </w:rPr>
            </w:pPr>
          </w:p>
        </w:tc>
      </w:tr>
      <w:tr w:rsidR="006837AF" w14:paraId="602EF52A" w14:textId="77777777" w:rsidTr="00C37584">
        <w:tc>
          <w:tcPr>
            <w:tcW w:w="3742" w:type="dxa"/>
            <w:vAlign w:val="center"/>
          </w:tcPr>
          <w:p w14:paraId="6DC6634D" w14:textId="77777777" w:rsidR="004F3CFC" w:rsidRDefault="001C38D6" w:rsidP="001C38D6">
            <w:pPr>
              <w:pStyle w:val="Prrafodelista"/>
              <w:numPr>
                <w:ilvl w:val="0"/>
                <w:numId w:val="24"/>
              </w:numPr>
              <w:ind w:left="315" w:hanging="284"/>
              <w:rPr>
                <w:rFonts w:asciiTheme="minorHAnsi" w:hAnsiTheme="minorHAnsi" w:cstheme="minorHAnsi"/>
                <w:color w:val="000000"/>
                <w:sz w:val="18"/>
                <w:szCs w:val="18"/>
                <w:lang w:eastAsia="es-BO"/>
              </w:rPr>
            </w:pPr>
            <w:r w:rsidRPr="004F3CFC">
              <w:rPr>
                <w:rFonts w:asciiTheme="minorHAnsi" w:hAnsiTheme="minorHAnsi" w:cstheme="minorHAnsi"/>
                <w:color w:val="000000"/>
                <w:sz w:val="18"/>
                <w:szCs w:val="18"/>
                <w:lang w:eastAsia="es-BO"/>
              </w:rPr>
              <w:t>El proveedor deberá prestar el servicio en consultorio o gabinete propio, debidamente habilitado por el SEDES</w:t>
            </w:r>
            <w:r w:rsidR="004F3CFC" w:rsidRPr="004F3CFC">
              <w:rPr>
                <w:rFonts w:asciiTheme="minorHAnsi" w:hAnsiTheme="minorHAnsi" w:cstheme="minorHAnsi"/>
                <w:color w:val="000000"/>
                <w:sz w:val="18"/>
                <w:szCs w:val="18"/>
                <w:lang w:eastAsia="es-BO"/>
              </w:rPr>
              <w:t xml:space="preserve"> (adjuntar fotocopia)</w:t>
            </w:r>
            <w:r w:rsidRPr="004F3CFC">
              <w:rPr>
                <w:rFonts w:asciiTheme="minorHAnsi" w:hAnsiTheme="minorHAnsi" w:cstheme="minorHAnsi"/>
                <w:color w:val="000000"/>
                <w:sz w:val="18"/>
                <w:szCs w:val="18"/>
                <w:lang w:eastAsia="es-BO"/>
              </w:rPr>
              <w:t>.</w:t>
            </w:r>
          </w:p>
          <w:p w14:paraId="6A60A354" w14:textId="0AC4C831" w:rsidR="004F3CFC" w:rsidRDefault="001C38D6" w:rsidP="001C38D6">
            <w:pPr>
              <w:pStyle w:val="Prrafodelista"/>
              <w:numPr>
                <w:ilvl w:val="0"/>
                <w:numId w:val="24"/>
              </w:numPr>
              <w:ind w:left="315" w:hanging="284"/>
              <w:rPr>
                <w:rFonts w:asciiTheme="minorHAnsi" w:hAnsiTheme="minorHAnsi" w:cstheme="minorHAnsi"/>
                <w:color w:val="000000"/>
                <w:sz w:val="18"/>
                <w:szCs w:val="18"/>
                <w:lang w:eastAsia="es-BO"/>
              </w:rPr>
            </w:pPr>
            <w:r w:rsidRPr="004F3CFC">
              <w:rPr>
                <w:rFonts w:asciiTheme="minorHAnsi" w:hAnsiTheme="minorHAnsi" w:cstheme="minorHAnsi"/>
                <w:color w:val="000000"/>
                <w:sz w:val="18"/>
                <w:szCs w:val="18"/>
                <w:lang w:eastAsia="es-BO"/>
              </w:rPr>
              <w:t xml:space="preserve">El </w:t>
            </w:r>
            <w:r w:rsidR="005026D0">
              <w:rPr>
                <w:rFonts w:asciiTheme="minorHAnsi" w:hAnsiTheme="minorHAnsi" w:cstheme="minorHAnsi"/>
                <w:color w:val="000000"/>
                <w:sz w:val="18"/>
                <w:szCs w:val="18"/>
                <w:lang w:eastAsia="es-BO"/>
              </w:rPr>
              <w:t>proponente</w:t>
            </w:r>
            <w:r w:rsidRPr="004F3CFC">
              <w:rPr>
                <w:rFonts w:asciiTheme="minorHAnsi" w:hAnsiTheme="minorHAnsi" w:cstheme="minorHAnsi"/>
                <w:color w:val="000000"/>
                <w:sz w:val="18"/>
                <w:szCs w:val="18"/>
                <w:lang w:eastAsia="es-BO"/>
              </w:rPr>
              <w:t xml:space="preserve"> deberá contar obligatoriamente con </w:t>
            </w:r>
            <w:r w:rsidR="00F93D06" w:rsidRPr="004F3CFC">
              <w:rPr>
                <w:rFonts w:asciiTheme="minorHAnsi" w:hAnsiTheme="minorHAnsi" w:cstheme="minorHAnsi"/>
                <w:color w:val="000000"/>
                <w:sz w:val="18"/>
                <w:szCs w:val="18"/>
                <w:lang w:eastAsia="es-BO"/>
              </w:rPr>
              <w:t>Número de Identificación Tributaria (NIT) como profesional independiente o como empresa (según corresponda).</w:t>
            </w:r>
          </w:p>
          <w:p w14:paraId="188FE3D9" w14:textId="77777777" w:rsidR="004F3CFC" w:rsidRDefault="00F93D06" w:rsidP="00D0080A">
            <w:pPr>
              <w:pStyle w:val="Prrafodelista"/>
              <w:numPr>
                <w:ilvl w:val="0"/>
                <w:numId w:val="24"/>
              </w:numPr>
              <w:ind w:left="315" w:hanging="284"/>
              <w:rPr>
                <w:rFonts w:asciiTheme="minorHAnsi" w:hAnsiTheme="minorHAnsi" w:cstheme="minorHAnsi"/>
                <w:color w:val="000000"/>
                <w:sz w:val="18"/>
                <w:szCs w:val="18"/>
                <w:lang w:eastAsia="es-BO"/>
              </w:rPr>
            </w:pPr>
            <w:r w:rsidRPr="004F3CFC">
              <w:rPr>
                <w:rFonts w:asciiTheme="minorHAnsi" w:hAnsiTheme="minorHAnsi" w:cstheme="minorHAnsi"/>
                <w:color w:val="000000"/>
                <w:sz w:val="18"/>
                <w:szCs w:val="18"/>
                <w:lang w:eastAsia="es-BO"/>
              </w:rPr>
              <w:t xml:space="preserve">Además de </w:t>
            </w:r>
            <w:r w:rsidR="001C38D6" w:rsidRPr="004F3CFC">
              <w:rPr>
                <w:rFonts w:asciiTheme="minorHAnsi" w:hAnsiTheme="minorHAnsi" w:cstheme="minorHAnsi"/>
                <w:color w:val="000000"/>
                <w:sz w:val="18"/>
                <w:szCs w:val="18"/>
                <w:lang w:eastAsia="es-BO"/>
              </w:rPr>
              <w:t>las condiciones mínimas de infraestructura, equipamiento y bioseguridad necesarias para la adecuada prestación del servicio. Deberá disponer, como mínimo, de:</w:t>
            </w:r>
          </w:p>
          <w:p w14:paraId="1B7ABA71" w14:textId="0DF89CC4" w:rsidR="004F3CFC" w:rsidRDefault="001C38D6" w:rsidP="00BA4A9A">
            <w:pPr>
              <w:pStyle w:val="Prrafodelista"/>
              <w:numPr>
                <w:ilvl w:val="0"/>
                <w:numId w:val="25"/>
              </w:numPr>
              <w:rPr>
                <w:rFonts w:asciiTheme="minorHAnsi" w:hAnsiTheme="minorHAnsi" w:cstheme="minorHAnsi"/>
                <w:color w:val="000000"/>
                <w:sz w:val="18"/>
                <w:szCs w:val="18"/>
                <w:lang w:eastAsia="es-BO"/>
              </w:rPr>
            </w:pPr>
            <w:r w:rsidRPr="004F3CFC">
              <w:rPr>
                <w:rFonts w:asciiTheme="minorHAnsi" w:hAnsiTheme="minorHAnsi" w:cstheme="minorHAnsi"/>
                <w:color w:val="000000"/>
                <w:sz w:val="18"/>
                <w:szCs w:val="18"/>
                <w:lang w:eastAsia="es-BO"/>
              </w:rPr>
              <w:t xml:space="preserve">Un consultorio o gabinete con infraestructura </w:t>
            </w:r>
            <w:r w:rsidR="0097294C" w:rsidRPr="004F3CFC">
              <w:rPr>
                <w:rFonts w:asciiTheme="minorHAnsi" w:hAnsiTheme="minorHAnsi" w:cstheme="minorHAnsi"/>
                <w:color w:val="000000"/>
                <w:sz w:val="18"/>
                <w:szCs w:val="18"/>
                <w:lang w:eastAsia="es-BO"/>
              </w:rPr>
              <w:t>adecuada.</w:t>
            </w:r>
            <w:r w:rsidR="0097294C">
              <w:rPr>
                <w:rFonts w:asciiTheme="minorHAnsi" w:hAnsiTheme="minorHAnsi" w:cstheme="minorHAnsi"/>
                <w:color w:val="000000"/>
                <w:sz w:val="18"/>
                <w:szCs w:val="18"/>
                <w:lang w:eastAsia="es-BO"/>
              </w:rPr>
              <w:t xml:space="preserve"> (fotos)</w:t>
            </w:r>
          </w:p>
          <w:p w14:paraId="59C5B588" w14:textId="77777777" w:rsidR="004F3CFC" w:rsidRDefault="001C38D6" w:rsidP="0052413B">
            <w:pPr>
              <w:pStyle w:val="Prrafodelista"/>
              <w:numPr>
                <w:ilvl w:val="0"/>
                <w:numId w:val="25"/>
              </w:numPr>
              <w:rPr>
                <w:rFonts w:asciiTheme="minorHAnsi" w:hAnsiTheme="minorHAnsi" w:cstheme="minorHAnsi"/>
                <w:color w:val="000000"/>
                <w:sz w:val="18"/>
                <w:szCs w:val="18"/>
                <w:lang w:eastAsia="es-BO"/>
              </w:rPr>
            </w:pPr>
            <w:r w:rsidRPr="004F3CFC">
              <w:rPr>
                <w:rFonts w:asciiTheme="minorHAnsi" w:hAnsiTheme="minorHAnsi" w:cstheme="minorHAnsi"/>
                <w:color w:val="000000"/>
                <w:sz w:val="18"/>
                <w:szCs w:val="18"/>
                <w:lang w:eastAsia="es-BO"/>
              </w:rPr>
              <w:lastRenderedPageBreak/>
              <w:t>Equipo de computación e impresora con conexión a internet para la instalación del Sistema SAMI.</w:t>
            </w:r>
          </w:p>
          <w:p w14:paraId="6EA77D45" w14:textId="77777777" w:rsidR="004F3CFC" w:rsidRDefault="001C38D6" w:rsidP="0052413B">
            <w:pPr>
              <w:pStyle w:val="Prrafodelista"/>
              <w:numPr>
                <w:ilvl w:val="0"/>
                <w:numId w:val="25"/>
              </w:numPr>
              <w:rPr>
                <w:rFonts w:asciiTheme="minorHAnsi" w:hAnsiTheme="minorHAnsi" w:cstheme="minorHAnsi"/>
                <w:color w:val="000000"/>
                <w:sz w:val="18"/>
                <w:szCs w:val="18"/>
                <w:lang w:eastAsia="es-BO"/>
              </w:rPr>
            </w:pPr>
            <w:r w:rsidRPr="004F3CFC">
              <w:rPr>
                <w:rFonts w:asciiTheme="minorHAnsi" w:hAnsiTheme="minorHAnsi" w:cstheme="minorHAnsi"/>
                <w:color w:val="000000"/>
                <w:sz w:val="18"/>
                <w:szCs w:val="18"/>
                <w:lang w:eastAsia="es-BO"/>
              </w:rPr>
              <w:t>Audiómetro</w:t>
            </w:r>
          </w:p>
          <w:p w14:paraId="4896F795" w14:textId="77777777" w:rsidR="004F3CFC" w:rsidRDefault="009C1C17" w:rsidP="0052413B">
            <w:pPr>
              <w:pStyle w:val="Prrafodelista"/>
              <w:numPr>
                <w:ilvl w:val="0"/>
                <w:numId w:val="25"/>
              </w:numPr>
              <w:rPr>
                <w:rFonts w:asciiTheme="minorHAnsi" w:hAnsiTheme="minorHAnsi" w:cstheme="minorHAnsi"/>
                <w:color w:val="000000"/>
                <w:sz w:val="18"/>
                <w:szCs w:val="18"/>
                <w:lang w:eastAsia="es-BO"/>
              </w:rPr>
            </w:pPr>
            <w:proofErr w:type="spellStart"/>
            <w:r w:rsidRPr="004F3CFC">
              <w:rPr>
                <w:rFonts w:asciiTheme="minorHAnsi" w:hAnsiTheme="minorHAnsi" w:cstheme="minorHAnsi"/>
                <w:color w:val="000000"/>
                <w:sz w:val="18"/>
                <w:szCs w:val="18"/>
                <w:lang w:eastAsia="es-BO"/>
              </w:rPr>
              <w:t>Impedanciometro</w:t>
            </w:r>
            <w:proofErr w:type="spellEnd"/>
          </w:p>
          <w:p w14:paraId="362256CE" w14:textId="0A418A6B" w:rsidR="004F3CFC" w:rsidRDefault="004F3CFC" w:rsidP="0052413B">
            <w:pPr>
              <w:pStyle w:val="Prrafodelista"/>
              <w:numPr>
                <w:ilvl w:val="0"/>
                <w:numId w:val="25"/>
              </w:num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Otros eq</w:t>
            </w:r>
            <w:r w:rsidR="001C38D6" w:rsidRPr="004F3CFC">
              <w:rPr>
                <w:rFonts w:asciiTheme="minorHAnsi" w:hAnsiTheme="minorHAnsi" w:cstheme="minorHAnsi"/>
                <w:color w:val="000000"/>
                <w:sz w:val="18"/>
                <w:szCs w:val="18"/>
                <w:lang w:eastAsia="es-BO"/>
              </w:rPr>
              <w:t>uipos necesarios para la realización de los estudios</w:t>
            </w:r>
            <w:r w:rsidR="009C1C17" w:rsidRPr="004F3CFC">
              <w:rPr>
                <w:rFonts w:asciiTheme="minorHAnsi" w:hAnsiTheme="minorHAnsi" w:cstheme="minorHAnsi"/>
                <w:color w:val="000000"/>
                <w:sz w:val="18"/>
                <w:szCs w:val="18"/>
                <w:lang w:eastAsia="es-BO"/>
              </w:rPr>
              <w:t xml:space="preserve"> audiológicos</w:t>
            </w:r>
            <w:r w:rsidR="001C38D6" w:rsidRPr="004F3CFC">
              <w:rPr>
                <w:rFonts w:asciiTheme="minorHAnsi" w:hAnsiTheme="minorHAnsi" w:cstheme="minorHAnsi"/>
                <w:color w:val="000000"/>
                <w:sz w:val="18"/>
                <w:szCs w:val="18"/>
                <w:lang w:eastAsia="es-BO"/>
              </w:rPr>
              <w:t xml:space="preserve"> solicitados</w:t>
            </w:r>
            <w:r w:rsidR="0097294C">
              <w:rPr>
                <w:rFonts w:asciiTheme="minorHAnsi" w:hAnsiTheme="minorHAnsi" w:cstheme="minorHAnsi"/>
                <w:color w:val="000000"/>
                <w:sz w:val="18"/>
                <w:szCs w:val="18"/>
                <w:lang w:eastAsia="es-BO"/>
              </w:rPr>
              <w:t>.</w:t>
            </w:r>
            <w:r>
              <w:rPr>
                <w:rFonts w:asciiTheme="minorHAnsi" w:hAnsiTheme="minorHAnsi" w:cstheme="minorHAnsi"/>
                <w:color w:val="000000"/>
                <w:sz w:val="18"/>
                <w:szCs w:val="18"/>
                <w:lang w:eastAsia="es-BO"/>
              </w:rPr>
              <w:t xml:space="preserve"> (adjuntar listas y fotos).</w:t>
            </w:r>
          </w:p>
          <w:p w14:paraId="1A4C8571" w14:textId="77777777" w:rsidR="00F93D06" w:rsidRPr="004F3CFC" w:rsidRDefault="001C38D6" w:rsidP="001C38D6">
            <w:pPr>
              <w:rPr>
                <w:rFonts w:asciiTheme="minorHAnsi" w:hAnsiTheme="minorHAnsi" w:cstheme="minorHAnsi"/>
                <w:color w:val="000000"/>
                <w:sz w:val="18"/>
                <w:szCs w:val="18"/>
                <w:lang w:eastAsia="es-BO"/>
              </w:rPr>
            </w:pPr>
            <w:r w:rsidRPr="004F3CFC">
              <w:rPr>
                <w:rFonts w:asciiTheme="minorHAnsi" w:hAnsiTheme="minorHAnsi" w:cstheme="minorHAnsi"/>
                <w:color w:val="000000"/>
                <w:sz w:val="18"/>
                <w:szCs w:val="18"/>
                <w:lang w:eastAsia="es-BO"/>
              </w:rPr>
              <w:t xml:space="preserve">Todo el equipamiento deberá mantenerse operativo y en condiciones óptimas de uso durante toda la vigencia contractual. </w:t>
            </w:r>
          </w:p>
          <w:p w14:paraId="7669A35D" w14:textId="5FF69348" w:rsidR="006837AF" w:rsidRPr="004F3CFC" w:rsidRDefault="001C38D6" w:rsidP="001C38D6">
            <w:pPr>
              <w:rPr>
                <w:rFonts w:asciiTheme="minorHAnsi" w:hAnsiTheme="minorHAnsi" w:cstheme="minorHAnsi"/>
                <w:color w:val="000000"/>
                <w:sz w:val="18"/>
                <w:szCs w:val="18"/>
                <w:lang w:eastAsia="es-BO"/>
              </w:rPr>
            </w:pPr>
            <w:r w:rsidRPr="004F3CFC">
              <w:rPr>
                <w:rFonts w:asciiTheme="minorHAnsi" w:hAnsiTheme="minorHAnsi" w:cstheme="minorHAnsi"/>
                <w:color w:val="000000"/>
                <w:sz w:val="18"/>
                <w:szCs w:val="18"/>
                <w:lang w:eastAsia="es-BO"/>
              </w:rPr>
              <w:t>(Adjuntar listado detallado, fotos y</w:t>
            </w:r>
            <w:r w:rsidR="005026D0">
              <w:rPr>
                <w:rFonts w:asciiTheme="minorHAnsi" w:hAnsiTheme="minorHAnsi" w:cstheme="minorHAnsi"/>
                <w:color w:val="000000"/>
                <w:sz w:val="18"/>
                <w:szCs w:val="18"/>
                <w:lang w:eastAsia="es-BO"/>
              </w:rPr>
              <w:t>/o</w:t>
            </w:r>
            <w:r w:rsidRPr="004F3CFC">
              <w:rPr>
                <w:rFonts w:asciiTheme="minorHAnsi" w:hAnsiTheme="minorHAnsi" w:cstheme="minorHAnsi"/>
                <w:color w:val="000000"/>
                <w:sz w:val="18"/>
                <w:szCs w:val="18"/>
                <w:lang w:eastAsia="es-BO"/>
              </w:rPr>
              <w:t xml:space="preserve"> certificados de calibración).</w:t>
            </w:r>
          </w:p>
        </w:tc>
        <w:tc>
          <w:tcPr>
            <w:tcW w:w="1963" w:type="dxa"/>
            <w:vAlign w:val="center"/>
          </w:tcPr>
          <w:p w14:paraId="4DAD244A" w14:textId="77777777" w:rsidR="006837AF" w:rsidRPr="005D51C8" w:rsidRDefault="006837AF" w:rsidP="006837AF">
            <w:pPr>
              <w:jc w:val="left"/>
              <w:rPr>
                <w:rFonts w:ascii="Arial" w:hAnsi="Arial" w:cs="Arial"/>
                <w:sz w:val="18"/>
                <w:szCs w:val="18"/>
              </w:rPr>
            </w:pPr>
          </w:p>
        </w:tc>
        <w:tc>
          <w:tcPr>
            <w:tcW w:w="669" w:type="dxa"/>
            <w:vAlign w:val="center"/>
          </w:tcPr>
          <w:p w14:paraId="06560E51" w14:textId="77777777" w:rsidR="006837AF" w:rsidRPr="005D51C8" w:rsidRDefault="006837AF" w:rsidP="006837AF">
            <w:pPr>
              <w:jc w:val="left"/>
              <w:rPr>
                <w:rFonts w:ascii="Arial" w:hAnsi="Arial" w:cs="Arial"/>
                <w:sz w:val="18"/>
                <w:szCs w:val="18"/>
              </w:rPr>
            </w:pPr>
          </w:p>
        </w:tc>
        <w:tc>
          <w:tcPr>
            <w:tcW w:w="709" w:type="dxa"/>
            <w:vAlign w:val="center"/>
          </w:tcPr>
          <w:p w14:paraId="2E6FEE54" w14:textId="77777777" w:rsidR="006837AF" w:rsidRPr="005D51C8" w:rsidRDefault="006837AF" w:rsidP="006837AF">
            <w:pPr>
              <w:jc w:val="left"/>
              <w:rPr>
                <w:rFonts w:ascii="Arial" w:hAnsi="Arial" w:cs="Arial"/>
                <w:sz w:val="18"/>
                <w:szCs w:val="18"/>
              </w:rPr>
            </w:pPr>
          </w:p>
        </w:tc>
        <w:tc>
          <w:tcPr>
            <w:tcW w:w="2126" w:type="dxa"/>
            <w:vAlign w:val="center"/>
          </w:tcPr>
          <w:p w14:paraId="1716C923" w14:textId="77777777" w:rsidR="006837AF" w:rsidRPr="005D51C8" w:rsidRDefault="006837AF" w:rsidP="006837AF">
            <w:pPr>
              <w:jc w:val="left"/>
              <w:rPr>
                <w:rFonts w:ascii="Arial" w:hAnsi="Arial" w:cs="Arial"/>
                <w:sz w:val="18"/>
                <w:szCs w:val="18"/>
              </w:rPr>
            </w:pPr>
          </w:p>
        </w:tc>
      </w:tr>
      <w:tr w:rsidR="006837AF" w14:paraId="21485BF9" w14:textId="77777777" w:rsidTr="00D845FD">
        <w:tc>
          <w:tcPr>
            <w:tcW w:w="3742" w:type="dxa"/>
            <w:vAlign w:val="center"/>
          </w:tcPr>
          <w:p w14:paraId="62D111E8" w14:textId="363C055E" w:rsidR="006837AF" w:rsidRPr="0097294C" w:rsidRDefault="0097294C" w:rsidP="006837AF">
            <w:pPr>
              <w:jc w:val="left"/>
              <w:rPr>
                <w:rFonts w:asciiTheme="minorHAnsi" w:hAnsiTheme="minorHAnsi" w:cstheme="minorHAnsi"/>
                <w:b/>
                <w:bCs/>
                <w:color w:val="000000"/>
                <w:sz w:val="18"/>
                <w:szCs w:val="18"/>
                <w:lang w:eastAsia="es-BO"/>
              </w:rPr>
            </w:pPr>
            <w:r w:rsidRPr="0097294C">
              <w:rPr>
                <w:rFonts w:asciiTheme="minorHAnsi" w:hAnsiTheme="minorHAnsi" w:cstheme="minorHAnsi"/>
                <w:b/>
                <w:bCs/>
                <w:color w:val="000000"/>
                <w:sz w:val="18"/>
                <w:szCs w:val="18"/>
                <w:lang w:eastAsia="es-BO"/>
              </w:rPr>
              <w:t xml:space="preserve">4.- </w:t>
            </w:r>
            <w:r w:rsidR="006837AF" w:rsidRPr="0097294C">
              <w:rPr>
                <w:rFonts w:asciiTheme="minorHAnsi" w:hAnsiTheme="minorHAnsi" w:cstheme="minorHAnsi"/>
                <w:b/>
                <w:bCs/>
                <w:color w:val="000000"/>
                <w:sz w:val="18"/>
                <w:szCs w:val="18"/>
                <w:lang w:eastAsia="es-BO"/>
              </w:rPr>
              <w:t>Infraestructura e inmobiliario</w:t>
            </w:r>
            <w:r w:rsidR="006837AF" w:rsidRPr="0097294C">
              <w:rPr>
                <w:rFonts w:asciiTheme="minorHAnsi" w:hAnsiTheme="minorHAnsi" w:cstheme="minorHAnsi"/>
                <w:b/>
                <w:bCs/>
                <w:color w:val="000000"/>
                <w:sz w:val="18"/>
                <w:szCs w:val="18"/>
                <w:lang w:eastAsia="es-BO"/>
              </w:rPr>
              <w:br/>
              <w:t>(Adjuntar medios de verificación, fotografías o copia simple plano de las instalaciones)</w:t>
            </w:r>
          </w:p>
          <w:p w14:paraId="6FBBD84D" w14:textId="77777777" w:rsidR="0097294C" w:rsidRPr="0097294C" w:rsidRDefault="006837AF" w:rsidP="0097294C">
            <w:pPr>
              <w:jc w:val="left"/>
              <w:rPr>
                <w:rFonts w:asciiTheme="minorHAnsi" w:hAnsiTheme="minorHAnsi" w:cstheme="minorHAnsi"/>
                <w:b/>
                <w:bCs/>
                <w:color w:val="000000"/>
                <w:sz w:val="18"/>
                <w:szCs w:val="18"/>
                <w:lang w:eastAsia="es-BO"/>
              </w:rPr>
            </w:pPr>
            <w:r w:rsidRPr="0097294C">
              <w:rPr>
                <w:rFonts w:asciiTheme="minorHAnsi" w:hAnsiTheme="minorHAnsi" w:cstheme="minorHAnsi"/>
                <w:color w:val="000000"/>
                <w:sz w:val="18"/>
                <w:szCs w:val="18"/>
                <w:lang w:eastAsia="es-BO"/>
              </w:rPr>
              <w:t>El proponente deberá contar como mínimo con los siguientes ambientes (La CSBP,</w:t>
            </w:r>
            <w:r w:rsidR="00FC323E" w:rsidRPr="0097294C">
              <w:rPr>
                <w:rFonts w:asciiTheme="minorHAnsi" w:hAnsiTheme="minorHAnsi" w:cstheme="minorHAnsi"/>
                <w:color w:val="000000"/>
                <w:sz w:val="18"/>
                <w:szCs w:val="18"/>
                <w:lang w:eastAsia="es-BO"/>
              </w:rPr>
              <w:t xml:space="preserve"> en cualquier momento durante la vigencia del contrato</w:t>
            </w:r>
            <w:r w:rsidRPr="0097294C">
              <w:rPr>
                <w:rFonts w:asciiTheme="minorHAnsi" w:hAnsiTheme="minorHAnsi" w:cstheme="minorHAnsi"/>
                <w:color w:val="000000"/>
                <w:sz w:val="18"/>
                <w:szCs w:val="18"/>
                <w:lang w:eastAsia="es-BO"/>
              </w:rPr>
              <w:t xml:space="preserve"> podrá realizar una visita e inspección de las instalaciones, para verificar lo declarado):</w:t>
            </w:r>
          </w:p>
          <w:p w14:paraId="4FB5A592" w14:textId="7ECA79BF" w:rsidR="0097294C" w:rsidRPr="0097294C" w:rsidRDefault="006837AF" w:rsidP="0097294C">
            <w:pPr>
              <w:pStyle w:val="Prrafodelista"/>
              <w:numPr>
                <w:ilvl w:val="0"/>
                <w:numId w:val="27"/>
              </w:numPr>
              <w:jc w:val="left"/>
              <w:rPr>
                <w:rFonts w:asciiTheme="minorHAnsi" w:hAnsiTheme="minorHAnsi" w:cstheme="minorHAnsi"/>
                <w:b/>
                <w:bCs/>
                <w:color w:val="000000"/>
                <w:sz w:val="18"/>
                <w:szCs w:val="18"/>
                <w:lang w:eastAsia="es-BO"/>
              </w:rPr>
            </w:pPr>
            <w:r w:rsidRPr="0097294C">
              <w:rPr>
                <w:rFonts w:asciiTheme="minorHAnsi" w:hAnsiTheme="minorHAnsi" w:cstheme="minorHAnsi"/>
                <w:color w:val="000000"/>
                <w:sz w:val="18"/>
                <w:szCs w:val="18"/>
                <w:lang w:eastAsia="es-BO"/>
              </w:rPr>
              <w:t>Consultorio con infraestructura adecuada, condiciones de instalaciones del servicio, logística, personal de apoyo y medidas de Bioseguridad acorde a la especialidad</w:t>
            </w:r>
          </w:p>
          <w:p w14:paraId="631BC240" w14:textId="77777777" w:rsidR="0097294C" w:rsidRPr="0097294C" w:rsidRDefault="006837AF" w:rsidP="0097294C">
            <w:pPr>
              <w:pStyle w:val="Prrafodelista"/>
              <w:numPr>
                <w:ilvl w:val="0"/>
                <w:numId w:val="27"/>
              </w:numPr>
              <w:jc w:val="left"/>
              <w:rPr>
                <w:rFonts w:asciiTheme="minorHAnsi" w:hAnsiTheme="minorHAnsi" w:cstheme="minorHAnsi"/>
                <w:b/>
                <w:bCs/>
                <w:color w:val="000000"/>
                <w:sz w:val="18"/>
                <w:szCs w:val="18"/>
                <w:lang w:eastAsia="es-BO"/>
              </w:rPr>
            </w:pPr>
            <w:r w:rsidRPr="0097294C">
              <w:rPr>
                <w:rFonts w:asciiTheme="minorHAnsi" w:hAnsiTheme="minorHAnsi" w:cstheme="minorHAnsi"/>
                <w:color w:val="000000"/>
                <w:sz w:val="18"/>
                <w:szCs w:val="18"/>
                <w:lang w:eastAsia="es-BO"/>
              </w:rPr>
              <w:t>El consultorio debe tener acceso para personas con limitaciones físicas.</w:t>
            </w:r>
          </w:p>
          <w:p w14:paraId="327E99EA" w14:textId="77777777" w:rsidR="0097294C" w:rsidRPr="0097294C" w:rsidRDefault="006837AF" w:rsidP="0097294C">
            <w:pPr>
              <w:pStyle w:val="Prrafodelista"/>
              <w:numPr>
                <w:ilvl w:val="0"/>
                <w:numId w:val="27"/>
              </w:numPr>
              <w:jc w:val="left"/>
              <w:rPr>
                <w:rFonts w:asciiTheme="minorHAnsi" w:hAnsiTheme="minorHAnsi" w:cstheme="minorHAnsi"/>
                <w:b/>
                <w:bCs/>
                <w:color w:val="000000"/>
                <w:sz w:val="18"/>
                <w:szCs w:val="18"/>
                <w:lang w:eastAsia="es-BO"/>
              </w:rPr>
            </w:pPr>
            <w:r w:rsidRPr="0097294C">
              <w:rPr>
                <w:rFonts w:asciiTheme="minorHAnsi" w:hAnsiTheme="minorHAnsi" w:cstheme="minorHAnsi"/>
                <w:color w:val="000000"/>
                <w:sz w:val="18"/>
                <w:szCs w:val="18"/>
                <w:lang w:eastAsia="es-BO"/>
              </w:rPr>
              <w:t>Ambiente apropiado para procedimientos propios de especialidad</w:t>
            </w:r>
          </w:p>
          <w:p w14:paraId="6C093C5F" w14:textId="77777777" w:rsidR="0097294C" w:rsidRPr="0097294C" w:rsidRDefault="006837AF" w:rsidP="0097294C">
            <w:pPr>
              <w:pStyle w:val="Prrafodelista"/>
              <w:numPr>
                <w:ilvl w:val="0"/>
                <w:numId w:val="27"/>
              </w:numPr>
              <w:jc w:val="left"/>
              <w:rPr>
                <w:rFonts w:asciiTheme="minorHAnsi" w:hAnsiTheme="minorHAnsi" w:cstheme="minorHAnsi"/>
                <w:b/>
                <w:bCs/>
                <w:color w:val="000000"/>
                <w:sz w:val="18"/>
                <w:szCs w:val="18"/>
                <w:lang w:eastAsia="es-BO"/>
              </w:rPr>
            </w:pPr>
            <w:r w:rsidRPr="0097294C">
              <w:rPr>
                <w:rFonts w:asciiTheme="minorHAnsi" w:hAnsiTheme="minorHAnsi" w:cstheme="minorHAnsi"/>
                <w:color w:val="000000"/>
                <w:sz w:val="18"/>
                <w:szCs w:val="18"/>
                <w:lang w:eastAsia="es-BO"/>
              </w:rPr>
              <w:t xml:space="preserve">Contar con condiciones de infraestructura, equipamiento, inmobiliario </w:t>
            </w:r>
            <w:r w:rsidR="0097294C">
              <w:rPr>
                <w:rFonts w:asciiTheme="minorHAnsi" w:hAnsiTheme="minorHAnsi" w:cstheme="minorHAnsi"/>
                <w:color w:val="000000"/>
                <w:sz w:val="18"/>
                <w:szCs w:val="18"/>
                <w:lang w:eastAsia="es-BO"/>
              </w:rPr>
              <w:t xml:space="preserve">y equipos </w:t>
            </w:r>
            <w:r w:rsidRPr="0097294C">
              <w:rPr>
                <w:rFonts w:asciiTheme="minorHAnsi" w:hAnsiTheme="minorHAnsi" w:cstheme="minorHAnsi"/>
                <w:color w:val="000000"/>
                <w:sz w:val="18"/>
                <w:szCs w:val="18"/>
                <w:lang w:eastAsia="es-BO"/>
              </w:rPr>
              <w:t xml:space="preserve">acordes al servicio, necesario para un adecuado procedimiento </w:t>
            </w:r>
            <w:r w:rsidR="0097294C">
              <w:rPr>
                <w:rFonts w:asciiTheme="minorHAnsi" w:hAnsiTheme="minorHAnsi" w:cstheme="minorHAnsi"/>
                <w:color w:val="000000"/>
                <w:sz w:val="18"/>
                <w:szCs w:val="18"/>
                <w:lang w:eastAsia="es-BO"/>
              </w:rPr>
              <w:t xml:space="preserve">de atención fonoaudiológico </w:t>
            </w:r>
          </w:p>
          <w:p w14:paraId="1E856DDC" w14:textId="77777777" w:rsidR="0097294C" w:rsidRPr="0097294C" w:rsidRDefault="006837AF" w:rsidP="0097294C">
            <w:pPr>
              <w:pStyle w:val="Prrafodelista"/>
              <w:numPr>
                <w:ilvl w:val="0"/>
                <w:numId w:val="27"/>
              </w:numPr>
              <w:jc w:val="left"/>
              <w:rPr>
                <w:rFonts w:asciiTheme="minorHAnsi" w:hAnsiTheme="minorHAnsi" w:cstheme="minorHAnsi"/>
                <w:b/>
                <w:bCs/>
                <w:color w:val="000000"/>
                <w:sz w:val="18"/>
                <w:szCs w:val="18"/>
                <w:lang w:eastAsia="es-BO"/>
              </w:rPr>
            </w:pPr>
            <w:r w:rsidRPr="0097294C">
              <w:rPr>
                <w:rFonts w:asciiTheme="minorHAnsi" w:hAnsiTheme="minorHAnsi" w:cstheme="minorHAnsi"/>
                <w:color w:val="000000"/>
                <w:sz w:val="18"/>
                <w:szCs w:val="18"/>
                <w:lang w:eastAsia="es-BO"/>
              </w:rPr>
              <w:t>(Un) 1 baño para Pacientes</w:t>
            </w:r>
          </w:p>
          <w:p w14:paraId="56ED485B" w14:textId="77777777" w:rsidR="0097294C" w:rsidRPr="0097294C" w:rsidRDefault="006837AF" w:rsidP="0097294C">
            <w:pPr>
              <w:pStyle w:val="Prrafodelista"/>
              <w:numPr>
                <w:ilvl w:val="0"/>
                <w:numId w:val="27"/>
              </w:numPr>
              <w:jc w:val="left"/>
              <w:rPr>
                <w:rFonts w:asciiTheme="minorHAnsi" w:hAnsiTheme="minorHAnsi" w:cstheme="minorHAnsi"/>
                <w:b/>
                <w:bCs/>
                <w:color w:val="000000"/>
                <w:sz w:val="18"/>
                <w:szCs w:val="18"/>
                <w:lang w:eastAsia="es-BO"/>
              </w:rPr>
            </w:pPr>
            <w:r w:rsidRPr="0097294C">
              <w:rPr>
                <w:rFonts w:asciiTheme="minorHAnsi" w:hAnsiTheme="minorHAnsi" w:cstheme="minorHAnsi"/>
                <w:color w:val="000000"/>
                <w:sz w:val="18"/>
                <w:szCs w:val="18"/>
                <w:lang w:eastAsia="es-BO"/>
              </w:rPr>
              <w:t>Sala de espera.</w:t>
            </w:r>
          </w:p>
          <w:p w14:paraId="2E7C13CB" w14:textId="0D959B4E" w:rsidR="006837AF" w:rsidRPr="0097294C" w:rsidRDefault="00FC323E" w:rsidP="0097294C">
            <w:pPr>
              <w:pStyle w:val="Prrafodelista"/>
              <w:numPr>
                <w:ilvl w:val="0"/>
                <w:numId w:val="27"/>
              </w:numPr>
              <w:jc w:val="left"/>
              <w:rPr>
                <w:rFonts w:asciiTheme="minorHAnsi" w:hAnsiTheme="minorHAnsi" w:cstheme="minorHAnsi"/>
                <w:b/>
                <w:bCs/>
                <w:color w:val="000000"/>
                <w:sz w:val="18"/>
                <w:szCs w:val="18"/>
                <w:lang w:eastAsia="es-BO"/>
              </w:rPr>
            </w:pPr>
            <w:r w:rsidRPr="0097294C">
              <w:rPr>
                <w:rFonts w:asciiTheme="minorHAnsi" w:hAnsiTheme="minorHAnsi" w:cstheme="minorHAnsi"/>
                <w:color w:val="000000"/>
                <w:sz w:val="18"/>
                <w:szCs w:val="18"/>
                <w:lang w:eastAsia="es-BO"/>
              </w:rPr>
              <w:t>La</w:t>
            </w:r>
            <w:r w:rsidR="006837AF" w:rsidRPr="0097294C">
              <w:rPr>
                <w:rFonts w:asciiTheme="minorHAnsi" w:hAnsiTheme="minorHAnsi" w:cstheme="minorHAnsi"/>
                <w:color w:val="000000"/>
                <w:sz w:val="18"/>
                <w:szCs w:val="18"/>
                <w:lang w:eastAsia="es-BO"/>
              </w:rPr>
              <w:t xml:space="preserve"> infraestructura debe contar con las autorizaciones de funcionamiento correspondientes incluida la </w:t>
            </w:r>
            <w:r w:rsidR="00DA0F44" w:rsidRPr="0097294C">
              <w:rPr>
                <w:rFonts w:asciiTheme="minorHAnsi" w:hAnsiTheme="minorHAnsi" w:cstheme="minorHAnsi"/>
                <w:color w:val="000000"/>
                <w:sz w:val="18"/>
                <w:szCs w:val="18"/>
                <w:lang w:eastAsia="es-BO"/>
              </w:rPr>
              <w:t xml:space="preserve">emisión </w:t>
            </w:r>
            <w:r w:rsidR="006837AF" w:rsidRPr="0097294C">
              <w:rPr>
                <w:rFonts w:asciiTheme="minorHAnsi" w:hAnsiTheme="minorHAnsi" w:cstheme="minorHAnsi"/>
                <w:color w:val="000000"/>
                <w:sz w:val="18"/>
                <w:szCs w:val="18"/>
                <w:lang w:eastAsia="es-BO"/>
              </w:rPr>
              <w:t>por SEDES</w:t>
            </w:r>
            <w:r w:rsidR="0097294C">
              <w:rPr>
                <w:rFonts w:asciiTheme="minorHAnsi" w:hAnsiTheme="minorHAnsi" w:cstheme="minorHAnsi"/>
                <w:color w:val="000000"/>
                <w:sz w:val="18"/>
                <w:szCs w:val="18"/>
                <w:lang w:eastAsia="es-BO"/>
              </w:rPr>
              <w:t xml:space="preserve"> y su NIT</w:t>
            </w:r>
          </w:p>
          <w:p w14:paraId="0A114969" w14:textId="3344673C" w:rsidR="006837AF" w:rsidRPr="006E0E39" w:rsidRDefault="00C35ED5" w:rsidP="006837AF">
            <w:pPr>
              <w:jc w:val="left"/>
              <w:rPr>
                <w:rFonts w:asciiTheme="minorHAnsi" w:hAnsiTheme="minorHAnsi" w:cstheme="minorHAnsi"/>
                <w:color w:val="000000"/>
                <w:sz w:val="18"/>
                <w:szCs w:val="18"/>
                <w:highlight w:val="yellow"/>
                <w:lang w:eastAsia="es-BO"/>
              </w:rPr>
            </w:pPr>
            <w:r w:rsidRPr="00C35ED5">
              <w:rPr>
                <w:rFonts w:asciiTheme="minorHAnsi" w:hAnsiTheme="minorHAnsi" w:cstheme="minorHAnsi"/>
                <w:color w:val="000000"/>
                <w:sz w:val="18"/>
                <w:szCs w:val="18"/>
                <w:lang w:eastAsia="es-BO"/>
              </w:rPr>
              <w:t>Adjuntar fotografías y respaldos de lo</w:t>
            </w:r>
            <w:r>
              <w:rPr>
                <w:rFonts w:asciiTheme="minorHAnsi" w:hAnsiTheme="minorHAnsi" w:cstheme="minorHAnsi"/>
                <w:color w:val="000000"/>
                <w:sz w:val="18"/>
                <w:szCs w:val="18"/>
                <w:lang w:eastAsia="es-BO"/>
              </w:rPr>
              <w:t>s puntos</w:t>
            </w:r>
            <w:r w:rsidRPr="00C35ED5">
              <w:rPr>
                <w:rFonts w:asciiTheme="minorHAnsi" w:hAnsiTheme="minorHAnsi" w:cstheme="minorHAnsi"/>
                <w:color w:val="000000"/>
                <w:sz w:val="18"/>
                <w:szCs w:val="18"/>
                <w:lang w:eastAsia="es-BO"/>
              </w:rPr>
              <w:t xml:space="preserve"> requerido</w:t>
            </w:r>
            <w:r>
              <w:rPr>
                <w:rFonts w:asciiTheme="minorHAnsi" w:hAnsiTheme="minorHAnsi" w:cstheme="minorHAnsi"/>
                <w:color w:val="000000"/>
                <w:sz w:val="18"/>
                <w:szCs w:val="18"/>
                <w:lang w:eastAsia="es-BO"/>
              </w:rPr>
              <w:t>s.</w:t>
            </w:r>
          </w:p>
        </w:tc>
        <w:tc>
          <w:tcPr>
            <w:tcW w:w="1963" w:type="dxa"/>
            <w:vAlign w:val="center"/>
          </w:tcPr>
          <w:p w14:paraId="543A07CD" w14:textId="6BE33D96" w:rsidR="006837AF" w:rsidRPr="005D51C8" w:rsidRDefault="006837AF" w:rsidP="006837AF">
            <w:pPr>
              <w:jc w:val="left"/>
              <w:rPr>
                <w:rFonts w:ascii="Arial" w:hAnsi="Arial" w:cs="Arial"/>
                <w:sz w:val="18"/>
                <w:szCs w:val="18"/>
              </w:rPr>
            </w:pPr>
            <w:r w:rsidRPr="00045631">
              <w:rPr>
                <w:rFonts w:asciiTheme="minorHAnsi" w:hAnsiTheme="minorHAnsi" w:cstheme="minorHAnsi"/>
                <w:color w:val="000000"/>
                <w:sz w:val="18"/>
                <w:szCs w:val="18"/>
                <w:lang w:eastAsia="es-BO"/>
              </w:rPr>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p>
        </w:tc>
        <w:tc>
          <w:tcPr>
            <w:tcW w:w="669" w:type="dxa"/>
            <w:vAlign w:val="center"/>
          </w:tcPr>
          <w:p w14:paraId="514A2853" w14:textId="07BE8F05" w:rsidR="006837AF" w:rsidRPr="005D51C8" w:rsidRDefault="006837AF" w:rsidP="006837AF">
            <w:pPr>
              <w:jc w:val="left"/>
              <w:rPr>
                <w:rFonts w:ascii="Arial" w:hAnsi="Arial" w:cs="Arial"/>
                <w:sz w:val="18"/>
                <w:szCs w:val="18"/>
              </w:rPr>
            </w:pPr>
            <w:r w:rsidRPr="00045631">
              <w:rPr>
                <w:rFonts w:asciiTheme="minorHAnsi" w:hAnsiTheme="minorHAnsi" w:cstheme="minorHAnsi"/>
                <w:color w:val="000000"/>
                <w:sz w:val="18"/>
                <w:szCs w:val="18"/>
                <w:lang w:eastAsia="es-BO"/>
              </w:rPr>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p>
        </w:tc>
        <w:tc>
          <w:tcPr>
            <w:tcW w:w="709" w:type="dxa"/>
            <w:vAlign w:val="center"/>
          </w:tcPr>
          <w:p w14:paraId="24F9E4BA" w14:textId="3481591B" w:rsidR="006837AF" w:rsidRPr="005D51C8" w:rsidRDefault="006837AF" w:rsidP="006837AF">
            <w:pPr>
              <w:jc w:val="left"/>
              <w:rPr>
                <w:rFonts w:ascii="Arial" w:hAnsi="Arial" w:cs="Arial"/>
                <w:sz w:val="18"/>
                <w:szCs w:val="18"/>
              </w:rPr>
            </w:pPr>
            <w:r w:rsidRPr="00045631">
              <w:rPr>
                <w:rFonts w:asciiTheme="minorHAnsi" w:hAnsiTheme="minorHAnsi" w:cstheme="minorHAnsi"/>
                <w:color w:val="000000"/>
                <w:sz w:val="18"/>
                <w:szCs w:val="18"/>
                <w:lang w:eastAsia="es-BO"/>
              </w:rPr>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p>
        </w:tc>
        <w:tc>
          <w:tcPr>
            <w:tcW w:w="2126" w:type="dxa"/>
            <w:vAlign w:val="center"/>
          </w:tcPr>
          <w:p w14:paraId="21C86E9E" w14:textId="77777777" w:rsidR="006837AF" w:rsidRPr="005D51C8" w:rsidRDefault="006837AF" w:rsidP="006837AF">
            <w:pPr>
              <w:jc w:val="left"/>
              <w:rPr>
                <w:rFonts w:ascii="Arial" w:hAnsi="Arial" w:cs="Arial"/>
                <w:sz w:val="18"/>
                <w:szCs w:val="18"/>
              </w:rPr>
            </w:pPr>
          </w:p>
        </w:tc>
      </w:tr>
      <w:tr w:rsidR="006837AF" w14:paraId="3685B7F0" w14:textId="77777777" w:rsidTr="00D845FD">
        <w:tc>
          <w:tcPr>
            <w:tcW w:w="3742" w:type="dxa"/>
            <w:shd w:val="clear" w:color="auto" w:fill="B4C6E7" w:themeFill="accent1" w:themeFillTint="66"/>
            <w:vAlign w:val="center"/>
          </w:tcPr>
          <w:p w14:paraId="048047F8" w14:textId="2721C4F6" w:rsidR="006837AF" w:rsidRPr="002C599D" w:rsidRDefault="006837AF" w:rsidP="006837AF">
            <w:pPr>
              <w:spacing w:before="60" w:after="60"/>
              <w:jc w:val="left"/>
              <w:rPr>
                <w:rFonts w:ascii="Arial" w:hAnsi="Arial" w:cs="Arial"/>
                <w:b/>
                <w:bCs/>
                <w:sz w:val="18"/>
                <w:szCs w:val="18"/>
              </w:rPr>
            </w:pPr>
            <w:r w:rsidRPr="002C599D">
              <w:rPr>
                <w:rFonts w:ascii="Arial" w:hAnsi="Arial" w:cs="Arial"/>
                <w:b/>
                <w:bCs/>
                <w:sz w:val="18"/>
                <w:szCs w:val="18"/>
              </w:rPr>
              <w:t>D. RÉGIMEN DE MULTAS</w:t>
            </w:r>
            <w:r w:rsidR="00FC323E">
              <w:rPr>
                <w:rFonts w:ascii="Arial" w:hAnsi="Arial" w:cs="Arial"/>
                <w:b/>
                <w:bCs/>
                <w:sz w:val="18"/>
                <w:szCs w:val="18"/>
              </w:rPr>
              <w:t xml:space="preserve"> PENALIDADES</w:t>
            </w:r>
          </w:p>
        </w:tc>
        <w:tc>
          <w:tcPr>
            <w:tcW w:w="1963" w:type="dxa"/>
            <w:shd w:val="clear" w:color="auto" w:fill="B4C6E7" w:themeFill="accent1" w:themeFillTint="66"/>
            <w:vAlign w:val="center"/>
          </w:tcPr>
          <w:p w14:paraId="4855A44C" w14:textId="77777777"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188CE216"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6FCA1DBC"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37E3BAE5" w14:textId="77777777" w:rsidR="006837AF" w:rsidRPr="005D51C8" w:rsidRDefault="006837AF" w:rsidP="006837AF">
            <w:pPr>
              <w:jc w:val="left"/>
              <w:rPr>
                <w:rFonts w:ascii="Arial" w:hAnsi="Arial" w:cs="Arial"/>
                <w:sz w:val="18"/>
                <w:szCs w:val="18"/>
              </w:rPr>
            </w:pPr>
          </w:p>
        </w:tc>
      </w:tr>
      <w:tr w:rsidR="006837AF" w14:paraId="0C1DF387" w14:textId="77777777" w:rsidTr="00D845FD">
        <w:tc>
          <w:tcPr>
            <w:tcW w:w="3742" w:type="dxa"/>
            <w:vAlign w:val="center"/>
          </w:tcPr>
          <w:p w14:paraId="77326C39" w14:textId="529DB7EC" w:rsidR="001C38D6" w:rsidRDefault="0097294C" w:rsidP="001C38D6">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1.- </w:t>
            </w:r>
            <w:r w:rsidR="001C38D6" w:rsidRPr="001C38D6">
              <w:rPr>
                <w:rFonts w:asciiTheme="minorHAnsi" w:hAnsiTheme="minorHAnsi" w:cstheme="minorHAnsi"/>
                <w:color w:val="000000"/>
                <w:sz w:val="18"/>
                <w:szCs w:val="18"/>
                <w:lang w:eastAsia="es-BO"/>
              </w:rPr>
              <w:t>Se aplicará una multa del 0.5% (Por evento) del monto mensual a pagarse, por incumplimiento, según el siguiente detalle:</w:t>
            </w:r>
          </w:p>
          <w:p w14:paraId="38678EEC" w14:textId="081F726A" w:rsidR="001C38D6" w:rsidRPr="001C38D6" w:rsidRDefault="001C38D6" w:rsidP="001C38D6">
            <w:pPr>
              <w:pStyle w:val="Prrafodelista"/>
              <w:numPr>
                <w:ilvl w:val="0"/>
                <w:numId w:val="9"/>
              </w:numPr>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El incumplimiento de la programación y atención de los pacientes para estudios fonoaudiológicos.</w:t>
            </w:r>
          </w:p>
          <w:p w14:paraId="42EE365F" w14:textId="578E3640" w:rsidR="006837AF" w:rsidRPr="001C38D6" w:rsidRDefault="001C38D6" w:rsidP="001C38D6">
            <w:pPr>
              <w:pStyle w:val="Prrafodelista"/>
              <w:numPr>
                <w:ilvl w:val="0"/>
                <w:numId w:val="9"/>
              </w:numPr>
              <w:spacing w:before="60" w:after="60"/>
              <w:jc w:val="left"/>
              <w:rPr>
                <w:rFonts w:ascii="Arial" w:hAnsi="Arial" w:cs="Arial"/>
                <w:b/>
                <w:bCs/>
                <w:sz w:val="18"/>
                <w:szCs w:val="18"/>
              </w:rPr>
            </w:pPr>
            <w:r w:rsidRPr="001C38D6">
              <w:rPr>
                <w:rFonts w:asciiTheme="minorHAnsi" w:hAnsiTheme="minorHAnsi" w:cstheme="minorHAnsi"/>
                <w:color w:val="000000"/>
                <w:sz w:val="18"/>
                <w:szCs w:val="18"/>
                <w:lang w:eastAsia="es-BO"/>
              </w:rPr>
              <w:t xml:space="preserve">Cuando no registre los datos requeridos en nuestro sistema SAMI y expediente clínico </w:t>
            </w:r>
            <w:r w:rsidRPr="001C38D6">
              <w:rPr>
                <w:rFonts w:asciiTheme="minorHAnsi" w:hAnsiTheme="minorHAnsi" w:cstheme="minorHAnsi"/>
                <w:color w:val="000000"/>
                <w:sz w:val="18"/>
                <w:szCs w:val="18"/>
                <w:lang w:eastAsia="es-BO"/>
              </w:rPr>
              <w:lastRenderedPageBreak/>
              <w:t>físico de acuerdo a formatos vigentes en la CSBP.</w:t>
            </w:r>
          </w:p>
        </w:tc>
        <w:tc>
          <w:tcPr>
            <w:tcW w:w="1963" w:type="dxa"/>
            <w:vAlign w:val="center"/>
          </w:tcPr>
          <w:p w14:paraId="47A8BF97" w14:textId="77777777" w:rsidR="006837AF" w:rsidRPr="005D51C8" w:rsidRDefault="006837AF" w:rsidP="006837AF">
            <w:pPr>
              <w:jc w:val="left"/>
              <w:rPr>
                <w:rFonts w:ascii="Arial" w:hAnsi="Arial" w:cs="Arial"/>
                <w:sz w:val="18"/>
                <w:szCs w:val="18"/>
              </w:rPr>
            </w:pPr>
          </w:p>
        </w:tc>
        <w:tc>
          <w:tcPr>
            <w:tcW w:w="669" w:type="dxa"/>
            <w:vAlign w:val="center"/>
          </w:tcPr>
          <w:p w14:paraId="2FCADEF8" w14:textId="77777777" w:rsidR="006837AF" w:rsidRPr="005D51C8" w:rsidRDefault="006837AF" w:rsidP="006837AF">
            <w:pPr>
              <w:jc w:val="left"/>
              <w:rPr>
                <w:rFonts w:ascii="Arial" w:hAnsi="Arial" w:cs="Arial"/>
                <w:sz w:val="18"/>
                <w:szCs w:val="18"/>
              </w:rPr>
            </w:pPr>
          </w:p>
        </w:tc>
        <w:tc>
          <w:tcPr>
            <w:tcW w:w="709" w:type="dxa"/>
            <w:vAlign w:val="center"/>
          </w:tcPr>
          <w:p w14:paraId="14D8A524" w14:textId="77777777" w:rsidR="006837AF" w:rsidRPr="005D51C8" w:rsidRDefault="006837AF" w:rsidP="006837AF">
            <w:pPr>
              <w:jc w:val="left"/>
              <w:rPr>
                <w:rFonts w:ascii="Arial" w:hAnsi="Arial" w:cs="Arial"/>
                <w:sz w:val="18"/>
                <w:szCs w:val="18"/>
              </w:rPr>
            </w:pPr>
          </w:p>
        </w:tc>
        <w:tc>
          <w:tcPr>
            <w:tcW w:w="2126" w:type="dxa"/>
            <w:vAlign w:val="center"/>
          </w:tcPr>
          <w:p w14:paraId="56440FC6" w14:textId="77777777" w:rsidR="006837AF" w:rsidRPr="005D51C8" w:rsidRDefault="006837AF" w:rsidP="006837AF">
            <w:pPr>
              <w:jc w:val="left"/>
              <w:rPr>
                <w:rFonts w:ascii="Arial" w:hAnsi="Arial" w:cs="Arial"/>
                <w:sz w:val="18"/>
                <w:szCs w:val="18"/>
              </w:rPr>
            </w:pPr>
          </w:p>
        </w:tc>
      </w:tr>
      <w:tr w:rsidR="006837AF" w14:paraId="27DBC950" w14:textId="77777777" w:rsidTr="00D845FD">
        <w:tc>
          <w:tcPr>
            <w:tcW w:w="3742" w:type="dxa"/>
            <w:vAlign w:val="center"/>
          </w:tcPr>
          <w:p w14:paraId="59475905" w14:textId="3F3EA4B1" w:rsidR="001C38D6" w:rsidRPr="001C38D6" w:rsidRDefault="0097294C" w:rsidP="001C38D6">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2.- </w:t>
            </w:r>
            <w:r w:rsidR="001C38D6" w:rsidRPr="001C38D6">
              <w:rPr>
                <w:rFonts w:asciiTheme="minorHAnsi" w:hAnsiTheme="minorHAnsi" w:cstheme="minorHAnsi"/>
                <w:color w:val="000000"/>
                <w:sz w:val="18"/>
                <w:szCs w:val="18"/>
                <w:lang w:eastAsia="es-BO"/>
              </w:rPr>
              <w:t>Se aplicará una multa del 2% (Por event</w:t>
            </w:r>
            <w:r w:rsidR="001C38D6" w:rsidRPr="0097294C">
              <w:rPr>
                <w:rFonts w:asciiTheme="minorHAnsi" w:hAnsiTheme="minorHAnsi" w:cstheme="minorHAnsi"/>
                <w:color w:val="000000"/>
                <w:sz w:val="18"/>
                <w:szCs w:val="18"/>
                <w:lang w:eastAsia="es-BO"/>
              </w:rPr>
              <w:t>o</w:t>
            </w:r>
            <w:r w:rsidR="009C1C17" w:rsidRPr="0097294C">
              <w:rPr>
                <w:rFonts w:asciiTheme="minorHAnsi" w:hAnsiTheme="minorHAnsi" w:cstheme="minorHAnsi"/>
                <w:color w:val="000000"/>
                <w:sz w:val="18"/>
                <w:szCs w:val="18"/>
                <w:lang w:eastAsia="es-BO"/>
              </w:rPr>
              <w:t xml:space="preserve"> y /o servicio</w:t>
            </w:r>
            <w:r w:rsidR="001C38D6" w:rsidRPr="0097294C">
              <w:rPr>
                <w:rFonts w:asciiTheme="minorHAnsi" w:hAnsiTheme="minorHAnsi" w:cstheme="minorHAnsi"/>
                <w:color w:val="000000"/>
                <w:sz w:val="18"/>
                <w:szCs w:val="18"/>
                <w:lang w:eastAsia="es-BO"/>
              </w:rPr>
              <w:t>) del</w:t>
            </w:r>
            <w:r w:rsidR="001C38D6" w:rsidRPr="001C38D6">
              <w:rPr>
                <w:rFonts w:asciiTheme="minorHAnsi" w:hAnsiTheme="minorHAnsi" w:cstheme="minorHAnsi"/>
                <w:color w:val="000000"/>
                <w:sz w:val="18"/>
                <w:szCs w:val="18"/>
                <w:lang w:eastAsia="es-BO"/>
              </w:rPr>
              <w:t xml:space="preserve"> monto mensual a pagarse en los siguientes casos:</w:t>
            </w:r>
          </w:p>
          <w:p w14:paraId="212EFAF2" w14:textId="41E3EFFC" w:rsidR="001C38D6" w:rsidRPr="001C38D6" w:rsidRDefault="001C38D6" w:rsidP="001C38D6">
            <w:pPr>
              <w:pStyle w:val="Prrafodelista"/>
              <w:numPr>
                <w:ilvl w:val="0"/>
                <w:numId w:val="10"/>
              </w:numPr>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Cuando el profesional adjudicado no restablezca dentro de las 24 horas el servicio por algún motivo de fuerza mayor o caso fortuito.</w:t>
            </w:r>
          </w:p>
          <w:p w14:paraId="225DDF7F" w14:textId="51D7D2EC" w:rsidR="001C38D6" w:rsidRPr="001C38D6" w:rsidRDefault="001C38D6" w:rsidP="001C38D6">
            <w:pPr>
              <w:pStyle w:val="Prrafodelista"/>
              <w:numPr>
                <w:ilvl w:val="0"/>
                <w:numId w:val="10"/>
              </w:numPr>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Retraso en la entrega de resultados del informe médico de atención regular (más de 48 horas), a partir del primer día de retraso.</w:t>
            </w:r>
          </w:p>
          <w:p w14:paraId="0653CCDA" w14:textId="6E11AABF" w:rsidR="001C38D6" w:rsidRPr="001C38D6" w:rsidRDefault="001C38D6" w:rsidP="001C38D6">
            <w:pPr>
              <w:pStyle w:val="Prrafodelista"/>
              <w:numPr>
                <w:ilvl w:val="0"/>
                <w:numId w:val="10"/>
              </w:numPr>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Si el profesional se retrasara a la atención de pacientes por más de 30 minutos en un mismo día o por más de 2 horas durante el mismo mes a pagar, sin aviso previo.</w:t>
            </w:r>
          </w:p>
          <w:p w14:paraId="57E68622" w14:textId="733F8F65" w:rsidR="001C38D6" w:rsidRPr="001C38D6" w:rsidRDefault="001C38D6" w:rsidP="001C38D6">
            <w:pPr>
              <w:pStyle w:val="Prrafodelista"/>
              <w:numPr>
                <w:ilvl w:val="0"/>
                <w:numId w:val="10"/>
              </w:numPr>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Incumplir con la confidencialidad sobre información médica de nuestra población asegurada.</w:t>
            </w:r>
          </w:p>
          <w:p w14:paraId="3A3EE9C6" w14:textId="3B3E6BE7" w:rsidR="006837AF" w:rsidRPr="001C38D6" w:rsidRDefault="001C38D6" w:rsidP="001C38D6">
            <w:pPr>
              <w:pStyle w:val="Prrafodelista"/>
              <w:numPr>
                <w:ilvl w:val="0"/>
                <w:numId w:val="10"/>
              </w:numPr>
              <w:spacing w:before="60" w:after="60"/>
              <w:jc w:val="left"/>
              <w:rPr>
                <w:rFonts w:ascii="Arial" w:hAnsi="Arial" w:cs="Arial"/>
                <w:bCs/>
                <w:i/>
                <w:iCs/>
                <w:sz w:val="18"/>
                <w:szCs w:val="18"/>
              </w:rPr>
            </w:pPr>
            <w:r w:rsidRPr="001C38D6">
              <w:rPr>
                <w:rFonts w:asciiTheme="minorHAnsi" w:hAnsiTheme="minorHAnsi" w:cstheme="minorHAnsi"/>
                <w:color w:val="000000"/>
                <w:sz w:val="18"/>
                <w:szCs w:val="18"/>
                <w:lang w:eastAsia="es-BO"/>
              </w:rPr>
              <w:t>No comunicar de manera oportuna los hallazgos de emergencia o urgencia a la CSBP.</w:t>
            </w:r>
          </w:p>
        </w:tc>
        <w:tc>
          <w:tcPr>
            <w:tcW w:w="1963" w:type="dxa"/>
            <w:vAlign w:val="center"/>
          </w:tcPr>
          <w:p w14:paraId="1A9B229B" w14:textId="77777777" w:rsidR="006837AF" w:rsidRPr="005D51C8" w:rsidRDefault="006837AF" w:rsidP="006837AF">
            <w:pPr>
              <w:jc w:val="left"/>
              <w:rPr>
                <w:rFonts w:ascii="Arial" w:hAnsi="Arial" w:cs="Arial"/>
                <w:sz w:val="18"/>
                <w:szCs w:val="18"/>
              </w:rPr>
            </w:pPr>
          </w:p>
        </w:tc>
        <w:tc>
          <w:tcPr>
            <w:tcW w:w="669" w:type="dxa"/>
            <w:vAlign w:val="center"/>
          </w:tcPr>
          <w:p w14:paraId="4C8B4756" w14:textId="77777777" w:rsidR="006837AF" w:rsidRPr="005D51C8" w:rsidRDefault="006837AF" w:rsidP="006837AF">
            <w:pPr>
              <w:jc w:val="left"/>
              <w:rPr>
                <w:rFonts w:ascii="Arial" w:hAnsi="Arial" w:cs="Arial"/>
                <w:sz w:val="18"/>
                <w:szCs w:val="18"/>
              </w:rPr>
            </w:pPr>
          </w:p>
        </w:tc>
        <w:tc>
          <w:tcPr>
            <w:tcW w:w="709" w:type="dxa"/>
            <w:vAlign w:val="center"/>
          </w:tcPr>
          <w:p w14:paraId="163C7C78" w14:textId="77777777" w:rsidR="006837AF" w:rsidRPr="005D51C8" w:rsidRDefault="006837AF" w:rsidP="006837AF">
            <w:pPr>
              <w:jc w:val="left"/>
              <w:rPr>
                <w:rFonts w:ascii="Arial" w:hAnsi="Arial" w:cs="Arial"/>
                <w:sz w:val="18"/>
                <w:szCs w:val="18"/>
              </w:rPr>
            </w:pPr>
          </w:p>
        </w:tc>
        <w:tc>
          <w:tcPr>
            <w:tcW w:w="2126" w:type="dxa"/>
            <w:vAlign w:val="center"/>
          </w:tcPr>
          <w:p w14:paraId="297FD359" w14:textId="77777777" w:rsidR="006837AF" w:rsidRPr="005D51C8" w:rsidRDefault="006837AF" w:rsidP="006837AF">
            <w:pPr>
              <w:jc w:val="left"/>
              <w:rPr>
                <w:rFonts w:ascii="Arial" w:hAnsi="Arial" w:cs="Arial"/>
                <w:sz w:val="18"/>
                <w:szCs w:val="18"/>
              </w:rPr>
            </w:pPr>
          </w:p>
        </w:tc>
      </w:tr>
      <w:tr w:rsidR="001C38D6" w14:paraId="031BAD70" w14:textId="77777777" w:rsidTr="00D845FD">
        <w:tc>
          <w:tcPr>
            <w:tcW w:w="3742" w:type="dxa"/>
            <w:vAlign w:val="center"/>
          </w:tcPr>
          <w:p w14:paraId="774CEEA7" w14:textId="45BFA600" w:rsidR="001C38D6" w:rsidRPr="001C38D6" w:rsidRDefault="0097294C" w:rsidP="001C38D6">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3.- </w:t>
            </w:r>
            <w:r w:rsidR="001C38D6" w:rsidRPr="001C38D6">
              <w:rPr>
                <w:rFonts w:asciiTheme="minorHAnsi" w:hAnsiTheme="minorHAnsi" w:cstheme="minorHAnsi"/>
                <w:color w:val="000000"/>
                <w:sz w:val="18"/>
                <w:szCs w:val="18"/>
                <w:lang w:eastAsia="es-BO"/>
              </w:rPr>
              <w:t>Se aplicará una multa del 3% (por día de retraso) del monto mensual a pagarse, en el siguiente caso:</w:t>
            </w:r>
          </w:p>
          <w:p w14:paraId="6D981294" w14:textId="4FFA7353" w:rsidR="001C38D6" w:rsidRPr="001C38D6" w:rsidRDefault="001C38D6" w:rsidP="001C38D6">
            <w:pPr>
              <w:pStyle w:val="Prrafodelista"/>
              <w:numPr>
                <w:ilvl w:val="0"/>
                <w:numId w:val="11"/>
              </w:numPr>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Cuando la suspensión temporal programada del servicio se extienda por más de 7 días calendario.</w:t>
            </w:r>
          </w:p>
        </w:tc>
        <w:tc>
          <w:tcPr>
            <w:tcW w:w="1963" w:type="dxa"/>
            <w:vAlign w:val="center"/>
          </w:tcPr>
          <w:p w14:paraId="7E0DA48F" w14:textId="77777777" w:rsidR="001C38D6" w:rsidRPr="005D51C8" w:rsidRDefault="001C38D6" w:rsidP="006837AF">
            <w:pPr>
              <w:jc w:val="left"/>
              <w:rPr>
                <w:rFonts w:ascii="Arial" w:hAnsi="Arial" w:cs="Arial"/>
                <w:sz w:val="18"/>
                <w:szCs w:val="18"/>
              </w:rPr>
            </w:pPr>
          </w:p>
        </w:tc>
        <w:tc>
          <w:tcPr>
            <w:tcW w:w="669" w:type="dxa"/>
            <w:vAlign w:val="center"/>
          </w:tcPr>
          <w:p w14:paraId="6C6EF842" w14:textId="77777777" w:rsidR="001C38D6" w:rsidRPr="005D51C8" w:rsidRDefault="001C38D6" w:rsidP="006837AF">
            <w:pPr>
              <w:jc w:val="left"/>
              <w:rPr>
                <w:rFonts w:ascii="Arial" w:hAnsi="Arial" w:cs="Arial"/>
                <w:sz w:val="18"/>
                <w:szCs w:val="18"/>
              </w:rPr>
            </w:pPr>
          </w:p>
        </w:tc>
        <w:tc>
          <w:tcPr>
            <w:tcW w:w="709" w:type="dxa"/>
            <w:vAlign w:val="center"/>
          </w:tcPr>
          <w:p w14:paraId="7836F4FC" w14:textId="77777777" w:rsidR="001C38D6" w:rsidRPr="005D51C8" w:rsidRDefault="001C38D6" w:rsidP="006837AF">
            <w:pPr>
              <w:jc w:val="left"/>
              <w:rPr>
                <w:rFonts w:ascii="Arial" w:hAnsi="Arial" w:cs="Arial"/>
                <w:sz w:val="18"/>
                <w:szCs w:val="18"/>
              </w:rPr>
            </w:pPr>
          </w:p>
        </w:tc>
        <w:tc>
          <w:tcPr>
            <w:tcW w:w="2126" w:type="dxa"/>
            <w:vAlign w:val="center"/>
          </w:tcPr>
          <w:p w14:paraId="6F614EDF" w14:textId="77777777" w:rsidR="001C38D6" w:rsidRPr="005D51C8" w:rsidRDefault="001C38D6" w:rsidP="006837AF">
            <w:pPr>
              <w:jc w:val="left"/>
              <w:rPr>
                <w:rFonts w:ascii="Arial" w:hAnsi="Arial" w:cs="Arial"/>
                <w:sz w:val="18"/>
                <w:szCs w:val="18"/>
              </w:rPr>
            </w:pPr>
          </w:p>
        </w:tc>
      </w:tr>
      <w:tr w:rsidR="006837AF" w14:paraId="26AC6FAA" w14:textId="77777777" w:rsidTr="00D845FD">
        <w:tc>
          <w:tcPr>
            <w:tcW w:w="3742" w:type="dxa"/>
            <w:vAlign w:val="center"/>
          </w:tcPr>
          <w:p w14:paraId="44A6FB99" w14:textId="15289722" w:rsidR="001C38D6" w:rsidRPr="001C38D6" w:rsidRDefault="0097294C" w:rsidP="001C38D6">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4.- </w:t>
            </w:r>
            <w:r w:rsidR="001C38D6" w:rsidRPr="001C38D6">
              <w:rPr>
                <w:rFonts w:asciiTheme="minorHAnsi" w:hAnsiTheme="minorHAnsi" w:cstheme="minorHAnsi"/>
                <w:color w:val="000000"/>
                <w:sz w:val="18"/>
                <w:szCs w:val="18"/>
                <w:lang w:eastAsia="es-BO"/>
              </w:rPr>
              <w:t>Se aplicará una multa del 5% del monto mensual a pagarse, en el siguiente caso:</w:t>
            </w:r>
          </w:p>
          <w:p w14:paraId="550EF5AC" w14:textId="3C7BC658" w:rsidR="001C38D6" w:rsidRPr="001C38D6" w:rsidRDefault="001C38D6" w:rsidP="001C38D6">
            <w:pPr>
              <w:pStyle w:val="Prrafodelista"/>
              <w:numPr>
                <w:ilvl w:val="0"/>
                <w:numId w:val="12"/>
              </w:numPr>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Si la institución o el profesional faltara a la consulta completa, sin aviso previo.</w:t>
            </w:r>
          </w:p>
          <w:p w14:paraId="16FBEF0C" w14:textId="39F3A033" w:rsidR="006837AF" w:rsidRPr="002C599D" w:rsidRDefault="001C38D6" w:rsidP="001C38D6">
            <w:pPr>
              <w:spacing w:before="60" w:after="60"/>
              <w:jc w:val="left"/>
              <w:rPr>
                <w:rFonts w:ascii="Arial" w:hAnsi="Arial" w:cs="Arial"/>
                <w:bCs/>
                <w:i/>
                <w:iCs/>
                <w:sz w:val="18"/>
                <w:szCs w:val="18"/>
              </w:rPr>
            </w:pPr>
            <w:r w:rsidRPr="001C38D6">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963" w:type="dxa"/>
            <w:vAlign w:val="center"/>
          </w:tcPr>
          <w:p w14:paraId="5A0E511C" w14:textId="77777777" w:rsidR="006837AF" w:rsidRPr="005D51C8" w:rsidRDefault="006837AF" w:rsidP="006837AF">
            <w:pPr>
              <w:jc w:val="left"/>
              <w:rPr>
                <w:rFonts w:ascii="Arial" w:hAnsi="Arial" w:cs="Arial"/>
                <w:sz w:val="18"/>
                <w:szCs w:val="18"/>
              </w:rPr>
            </w:pPr>
          </w:p>
        </w:tc>
        <w:tc>
          <w:tcPr>
            <w:tcW w:w="669" w:type="dxa"/>
            <w:vAlign w:val="center"/>
          </w:tcPr>
          <w:p w14:paraId="724A9063" w14:textId="77777777" w:rsidR="006837AF" w:rsidRPr="005D51C8" w:rsidRDefault="006837AF" w:rsidP="006837AF">
            <w:pPr>
              <w:jc w:val="left"/>
              <w:rPr>
                <w:rFonts w:ascii="Arial" w:hAnsi="Arial" w:cs="Arial"/>
                <w:sz w:val="18"/>
                <w:szCs w:val="18"/>
              </w:rPr>
            </w:pPr>
          </w:p>
        </w:tc>
        <w:tc>
          <w:tcPr>
            <w:tcW w:w="709" w:type="dxa"/>
            <w:vAlign w:val="center"/>
          </w:tcPr>
          <w:p w14:paraId="3192116A" w14:textId="77777777" w:rsidR="006837AF" w:rsidRPr="005D51C8" w:rsidRDefault="006837AF" w:rsidP="006837AF">
            <w:pPr>
              <w:jc w:val="left"/>
              <w:rPr>
                <w:rFonts w:ascii="Arial" w:hAnsi="Arial" w:cs="Arial"/>
                <w:sz w:val="18"/>
                <w:szCs w:val="18"/>
              </w:rPr>
            </w:pPr>
          </w:p>
        </w:tc>
        <w:tc>
          <w:tcPr>
            <w:tcW w:w="2126" w:type="dxa"/>
            <w:vAlign w:val="center"/>
          </w:tcPr>
          <w:p w14:paraId="4BB2D544" w14:textId="77777777" w:rsidR="006837AF" w:rsidRPr="005D51C8" w:rsidRDefault="006837AF" w:rsidP="006837AF">
            <w:pPr>
              <w:jc w:val="left"/>
              <w:rPr>
                <w:rFonts w:ascii="Arial" w:hAnsi="Arial" w:cs="Arial"/>
                <w:sz w:val="18"/>
                <w:szCs w:val="18"/>
              </w:rPr>
            </w:pPr>
          </w:p>
        </w:tc>
      </w:tr>
      <w:tr w:rsidR="006837AF" w14:paraId="4AD928E0" w14:textId="77777777" w:rsidTr="00D845FD">
        <w:tc>
          <w:tcPr>
            <w:tcW w:w="3742" w:type="dxa"/>
            <w:shd w:val="clear" w:color="auto" w:fill="B4C6E7" w:themeFill="accent1" w:themeFillTint="66"/>
            <w:vAlign w:val="center"/>
          </w:tcPr>
          <w:p w14:paraId="7414384A" w14:textId="17C800B9" w:rsidR="006837AF" w:rsidRPr="002C599D" w:rsidRDefault="006837AF" w:rsidP="006837AF">
            <w:pPr>
              <w:spacing w:before="60" w:after="60"/>
              <w:jc w:val="left"/>
              <w:rPr>
                <w:rFonts w:ascii="Arial" w:hAnsi="Arial" w:cs="Arial"/>
                <w:b/>
                <w:bCs/>
                <w:sz w:val="18"/>
                <w:szCs w:val="18"/>
              </w:rPr>
            </w:pPr>
            <w:r w:rsidRPr="002C599D">
              <w:rPr>
                <w:rFonts w:ascii="Arial" w:hAnsi="Arial" w:cs="Arial"/>
                <w:b/>
                <w:bCs/>
                <w:sz w:val="18"/>
                <w:szCs w:val="18"/>
              </w:rPr>
              <w:t xml:space="preserve">E. </w:t>
            </w:r>
            <w:r>
              <w:rPr>
                <w:rFonts w:ascii="Arial" w:hAnsi="Arial" w:cs="Arial"/>
                <w:b/>
                <w:bCs/>
                <w:sz w:val="18"/>
                <w:szCs w:val="18"/>
              </w:rPr>
              <w:t xml:space="preserve">PARÁMETROS DE CALIFICACION </w:t>
            </w:r>
          </w:p>
        </w:tc>
        <w:tc>
          <w:tcPr>
            <w:tcW w:w="1963" w:type="dxa"/>
            <w:shd w:val="clear" w:color="auto" w:fill="B4C6E7" w:themeFill="accent1" w:themeFillTint="66"/>
            <w:vAlign w:val="center"/>
          </w:tcPr>
          <w:p w14:paraId="46C05C34" w14:textId="77777777" w:rsidR="006837AF" w:rsidRPr="005D51C8" w:rsidRDefault="006837AF" w:rsidP="006837AF">
            <w:pPr>
              <w:jc w:val="left"/>
              <w:rPr>
                <w:rFonts w:ascii="Arial" w:hAnsi="Arial" w:cs="Arial"/>
                <w:sz w:val="18"/>
                <w:szCs w:val="18"/>
              </w:rPr>
            </w:pPr>
          </w:p>
        </w:tc>
        <w:tc>
          <w:tcPr>
            <w:tcW w:w="669" w:type="dxa"/>
            <w:shd w:val="clear" w:color="auto" w:fill="B4C6E7" w:themeFill="accent1" w:themeFillTint="66"/>
            <w:vAlign w:val="center"/>
          </w:tcPr>
          <w:p w14:paraId="5C9E1154" w14:textId="77777777" w:rsidR="006837AF" w:rsidRPr="005D51C8" w:rsidRDefault="006837AF" w:rsidP="006837AF">
            <w:pPr>
              <w:jc w:val="left"/>
              <w:rPr>
                <w:rFonts w:ascii="Arial" w:hAnsi="Arial" w:cs="Arial"/>
                <w:sz w:val="18"/>
                <w:szCs w:val="18"/>
              </w:rPr>
            </w:pPr>
          </w:p>
        </w:tc>
        <w:tc>
          <w:tcPr>
            <w:tcW w:w="709" w:type="dxa"/>
            <w:shd w:val="clear" w:color="auto" w:fill="B4C6E7" w:themeFill="accent1" w:themeFillTint="66"/>
            <w:vAlign w:val="center"/>
          </w:tcPr>
          <w:p w14:paraId="370BA692" w14:textId="77777777" w:rsidR="006837AF" w:rsidRPr="005D51C8" w:rsidRDefault="006837AF" w:rsidP="006837AF">
            <w:pPr>
              <w:jc w:val="left"/>
              <w:rPr>
                <w:rFonts w:ascii="Arial" w:hAnsi="Arial" w:cs="Arial"/>
                <w:sz w:val="18"/>
                <w:szCs w:val="18"/>
              </w:rPr>
            </w:pPr>
          </w:p>
        </w:tc>
        <w:tc>
          <w:tcPr>
            <w:tcW w:w="2126" w:type="dxa"/>
            <w:shd w:val="clear" w:color="auto" w:fill="B4C6E7" w:themeFill="accent1" w:themeFillTint="66"/>
            <w:vAlign w:val="center"/>
          </w:tcPr>
          <w:p w14:paraId="55020DD3" w14:textId="77777777" w:rsidR="006837AF" w:rsidRPr="005D51C8" w:rsidRDefault="006837AF" w:rsidP="006837AF">
            <w:pPr>
              <w:jc w:val="left"/>
              <w:rPr>
                <w:rFonts w:ascii="Arial" w:hAnsi="Arial" w:cs="Arial"/>
                <w:sz w:val="18"/>
                <w:szCs w:val="18"/>
              </w:rPr>
            </w:pPr>
          </w:p>
        </w:tc>
      </w:tr>
      <w:tr w:rsidR="006837AF" w14:paraId="4762EBCA" w14:textId="77777777" w:rsidTr="00D845FD">
        <w:tc>
          <w:tcPr>
            <w:tcW w:w="3742" w:type="dxa"/>
            <w:vAlign w:val="center"/>
          </w:tcPr>
          <w:p w14:paraId="505F6D60" w14:textId="3A5E4581" w:rsidR="001C38D6" w:rsidRPr="001C38D6" w:rsidRDefault="0097294C" w:rsidP="001C38D6">
            <w:pPr>
              <w:jc w:val="left"/>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1.- </w:t>
            </w:r>
            <w:r w:rsidR="001C38D6" w:rsidRPr="001C38D6">
              <w:rPr>
                <w:rFonts w:asciiTheme="minorHAnsi" w:hAnsiTheme="minorHAnsi" w:cstheme="minorHAnsi"/>
                <w:b/>
                <w:bCs/>
                <w:color w:val="000000"/>
                <w:sz w:val="18"/>
                <w:szCs w:val="18"/>
                <w:lang w:eastAsia="es-BO"/>
              </w:rPr>
              <w:t xml:space="preserve">Experiencia (hasta </w:t>
            </w:r>
            <w:r w:rsidR="00F93D06">
              <w:rPr>
                <w:rFonts w:asciiTheme="minorHAnsi" w:hAnsiTheme="minorHAnsi" w:cstheme="minorHAnsi"/>
                <w:b/>
                <w:bCs/>
                <w:color w:val="000000"/>
                <w:sz w:val="18"/>
                <w:szCs w:val="18"/>
                <w:lang w:eastAsia="es-BO"/>
              </w:rPr>
              <w:t>30</w:t>
            </w:r>
            <w:r w:rsidR="001C38D6" w:rsidRPr="001C38D6">
              <w:rPr>
                <w:rFonts w:asciiTheme="minorHAnsi" w:hAnsiTheme="minorHAnsi" w:cstheme="minorHAnsi"/>
                <w:b/>
                <w:bCs/>
                <w:color w:val="000000"/>
                <w:sz w:val="18"/>
                <w:szCs w:val="18"/>
                <w:lang w:eastAsia="es-BO"/>
              </w:rPr>
              <w:t xml:space="preserve"> puntos):</w:t>
            </w:r>
          </w:p>
          <w:p w14:paraId="77F3C9CC" w14:textId="657E8CB5" w:rsidR="001C38D6" w:rsidRPr="001C38D6" w:rsidRDefault="001C38D6" w:rsidP="001C38D6">
            <w:pPr>
              <w:pStyle w:val="Prrafodelista"/>
              <w:numPr>
                <w:ilvl w:val="0"/>
                <w:numId w:val="17"/>
              </w:numPr>
              <w:ind w:left="306" w:hanging="306"/>
              <w:jc w:val="left"/>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 xml:space="preserve">Entre 1 a 2 años = </w:t>
            </w:r>
            <w:r w:rsidR="00F93D06">
              <w:rPr>
                <w:rFonts w:asciiTheme="minorHAnsi" w:hAnsiTheme="minorHAnsi" w:cstheme="minorHAnsi"/>
                <w:color w:val="000000"/>
                <w:sz w:val="18"/>
                <w:szCs w:val="18"/>
                <w:lang w:eastAsia="es-BO"/>
              </w:rPr>
              <w:t>10</w:t>
            </w:r>
            <w:r w:rsidRPr="001C38D6">
              <w:rPr>
                <w:rFonts w:asciiTheme="minorHAnsi" w:hAnsiTheme="minorHAnsi" w:cstheme="minorHAnsi"/>
                <w:color w:val="000000"/>
                <w:sz w:val="18"/>
                <w:szCs w:val="18"/>
                <w:lang w:eastAsia="es-BO"/>
              </w:rPr>
              <w:t xml:space="preserve"> puntos.</w:t>
            </w:r>
          </w:p>
          <w:p w14:paraId="5E9193B7" w14:textId="61AE7A96" w:rsidR="001C38D6" w:rsidRPr="001C38D6" w:rsidRDefault="001C38D6" w:rsidP="001C38D6">
            <w:pPr>
              <w:pStyle w:val="Prrafodelista"/>
              <w:numPr>
                <w:ilvl w:val="0"/>
                <w:numId w:val="17"/>
              </w:numPr>
              <w:ind w:left="306" w:hanging="306"/>
              <w:jc w:val="left"/>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 xml:space="preserve">Entre 3 a 5 años = </w:t>
            </w:r>
            <w:r w:rsidR="00F93D06">
              <w:rPr>
                <w:rFonts w:asciiTheme="minorHAnsi" w:hAnsiTheme="minorHAnsi" w:cstheme="minorHAnsi"/>
                <w:color w:val="000000"/>
                <w:sz w:val="18"/>
                <w:szCs w:val="18"/>
                <w:lang w:eastAsia="es-BO"/>
              </w:rPr>
              <w:t>20</w:t>
            </w:r>
            <w:r w:rsidRPr="001C38D6">
              <w:rPr>
                <w:rFonts w:asciiTheme="minorHAnsi" w:hAnsiTheme="minorHAnsi" w:cstheme="minorHAnsi"/>
                <w:color w:val="000000"/>
                <w:sz w:val="18"/>
                <w:szCs w:val="18"/>
                <w:lang w:eastAsia="es-BO"/>
              </w:rPr>
              <w:t xml:space="preserve"> puntos.</w:t>
            </w:r>
          </w:p>
          <w:p w14:paraId="0801EF52" w14:textId="149001A6" w:rsidR="006837AF" w:rsidRPr="00F93D06" w:rsidRDefault="001C38D6" w:rsidP="001C38D6">
            <w:pPr>
              <w:pStyle w:val="Prrafodelista"/>
              <w:numPr>
                <w:ilvl w:val="0"/>
                <w:numId w:val="17"/>
              </w:numPr>
              <w:ind w:left="306" w:hanging="306"/>
              <w:jc w:val="left"/>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 xml:space="preserve">Mayor a 5 años = </w:t>
            </w:r>
            <w:r w:rsidR="00F93D06">
              <w:rPr>
                <w:rFonts w:asciiTheme="minorHAnsi" w:hAnsiTheme="minorHAnsi" w:cstheme="minorHAnsi"/>
                <w:color w:val="000000"/>
                <w:sz w:val="18"/>
                <w:szCs w:val="18"/>
                <w:lang w:eastAsia="es-BO"/>
              </w:rPr>
              <w:t>30</w:t>
            </w:r>
            <w:r w:rsidRPr="001C38D6">
              <w:rPr>
                <w:rFonts w:asciiTheme="minorHAnsi" w:hAnsiTheme="minorHAnsi" w:cstheme="minorHAnsi"/>
                <w:color w:val="000000"/>
                <w:sz w:val="18"/>
                <w:szCs w:val="18"/>
                <w:lang w:eastAsia="es-BO"/>
              </w:rPr>
              <w:t xml:space="preserve"> puntos.</w:t>
            </w:r>
          </w:p>
        </w:tc>
        <w:tc>
          <w:tcPr>
            <w:tcW w:w="1963" w:type="dxa"/>
            <w:vAlign w:val="center"/>
          </w:tcPr>
          <w:p w14:paraId="4D46DD60" w14:textId="77777777" w:rsidR="006837AF" w:rsidRPr="005D51C8" w:rsidRDefault="006837AF" w:rsidP="006837AF">
            <w:pPr>
              <w:jc w:val="left"/>
              <w:rPr>
                <w:rFonts w:ascii="Arial" w:hAnsi="Arial" w:cs="Arial"/>
                <w:sz w:val="18"/>
                <w:szCs w:val="18"/>
              </w:rPr>
            </w:pPr>
          </w:p>
        </w:tc>
        <w:tc>
          <w:tcPr>
            <w:tcW w:w="669" w:type="dxa"/>
            <w:vAlign w:val="center"/>
          </w:tcPr>
          <w:p w14:paraId="32A79BBE" w14:textId="77777777" w:rsidR="006837AF" w:rsidRPr="005D51C8" w:rsidRDefault="006837AF" w:rsidP="006837AF">
            <w:pPr>
              <w:jc w:val="left"/>
              <w:rPr>
                <w:rFonts w:ascii="Arial" w:hAnsi="Arial" w:cs="Arial"/>
                <w:sz w:val="18"/>
                <w:szCs w:val="18"/>
              </w:rPr>
            </w:pPr>
          </w:p>
        </w:tc>
        <w:tc>
          <w:tcPr>
            <w:tcW w:w="709" w:type="dxa"/>
            <w:vAlign w:val="center"/>
          </w:tcPr>
          <w:p w14:paraId="630EA921" w14:textId="77777777" w:rsidR="006837AF" w:rsidRPr="005D51C8" w:rsidRDefault="006837AF" w:rsidP="006837AF">
            <w:pPr>
              <w:jc w:val="left"/>
              <w:rPr>
                <w:rFonts w:ascii="Arial" w:hAnsi="Arial" w:cs="Arial"/>
                <w:sz w:val="18"/>
                <w:szCs w:val="18"/>
              </w:rPr>
            </w:pPr>
          </w:p>
        </w:tc>
        <w:tc>
          <w:tcPr>
            <w:tcW w:w="2126" w:type="dxa"/>
            <w:vAlign w:val="center"/>
          </w:tcPr>
          <w:p w14:paraId="447B406A" w14:textId="77777777" w:rsidR="006837AF" w:rsidRPr="005D51C8" w:rsidRDefault="006837AF" w:rsidP="006837AF">
            <w:pPr>
              <w:jc w:val="left"/>
              <w:rPr>
                <w:rFonts w:ascii="Arial" w:hAnsi="Arial" w:cs="Arial"/>
                <w:sz w:val="18"/>
                <w:szCs w:val="18"/>
              </w:rPr>
            </w:pPr>
          </w:p>
        </w:tc>
      </w:tr>
      <w:tr w:rsidR="00FE1FFC" w14:paraId="71524A36" w14:textId="77777777" w:rsidTr="00D845FD">
        <w:tc>
          <w:tcPr>
            <w:tcW w:w="3742" w:type="dxa"/>
            <w:vAlign w:val="center"/>
          </w:tcPr>
          <w:p w14:paraId="7E11AFF8" w14:textId="205E5ADB" w:rsidR="001C38D6" w:rsidRPr="001C38D6" w:rsidRDefault="0097294C" w:rsidP="001C38D6">
            <w:pPr>
              <w:jc w:val="left"/>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2.- </w:t>
            </w:r>
            <w:r w:rsidR="001C38D6" w:rsidRPr="001C38D6">
              <w:rPr>
                <w:rFonts w:asciiTheme="minorHAnsi" w:hAnsiTheme="minorHAnsi" w:cstheme="minorHAnsi"/>
                <w:b/>
                <w:bCs/>
                <w:color w:val="000000"/>
                <w:sz w:val="18"/>
                <w:szCs w:val="18"/>
                <w:lang w:eastAsia="es-BO"/>
              </w:rPr>
              <w:t xml:space="preserve">Equipamiento (hasta </w:t>
            </w:r>
            <w:r w:rsidR="00F93D06">
              <w:rPr>
                <w:rFonts w:asciiTheme="minorHAnsi" w:hAnsiTheme="minorHAnsi" w:cstheme="minorHAnsi"/>
                <w:b/>
                <w:bCs/>
                <w:color w:val="000000"/>
                <w:sz w:val="18"/>
                <w:szCs w:val="18"/>
                <w:lang w:eastAsia="es-BO"/>
              </w:rPr>
              <w:t>30</w:t>
            </w:r>
            <w:r w:rsidR="001C38D6" w:rsidRPr="001C38D6">
              <w:rPr>
                <w:rFonts w:asciiTheme="minorHAnsi" w:hAnsiTheme="minorHAnsi" w:cstheme="minorHAnsi"/>
                <w:b/>
                <w:bCs/>
                <w:color w:val="000000"/>
                <w:sz w:val="18"/>
                <w:szCs w:val="18"/>
                <w:lang w:eastAsia="es-BO"/>
              </w:rPr>
              <w:t xml:space="preserve"> puntos):</w:t>
            </w:r>
          </w:p>
          <w:p w14:paraId="0798B189" w14:textId="77777777" w:rsidR="001C38D6" w:rsidRPr="001C38D6" w:rsidRDefault="001C38D6" w:rsidP="001C38D6">
            <w:pPr>
              <w:jc w:val="left"/>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Serán calificados de acuerdo a la antigüedad de los equipos:</w:t>
            </w:r>
          </w:p>
          <w:p w14:paraId="07DF92BD" w14:textId="190D3FCB" w:rsidR="001C38D6" w:rsidRDefault="001C38D6" w:rsidP="001C38D6">
            <w:pPr>
              <w:pStyle w:val="Prrafodelista"/>
              <w:numPr>
                <w:ilvl w:val="0"/>
                <w:numId w:val="18"/>
              </w:numPr>
              <w:ind w:left="306" w:hanging="306"/>
              <w:jc w:val="left"/>
              <w:rPr>
                <w:rFonts w:asciiTheme="minorHAnsi" w:hAnsiTheme="minorHAnsi" w:cstheme="minorHAnsi"/>
                <w:color w:val="000000"/>
                <w:sz w:val="18"/>
                <w:szCs w:val="18"/>
                <w:lang w:eastAsia="es-BO"/>
              </w:rPr>
            </w:pPr>
            <w:r w:rsidRPr="001C38D6">
              <w:rPr>
                <w:rFonts w:asciiTheme="minorHAnsi" w:hAnsiTheme="minorHAnsi" w:cstheme="minorHAnsi"/>
                <w:color w:val="000000"/>
                <w:sz w:val="18"/>
                <w:szCs w:val="18"/>
                <w:lang w:eastAsia="es-BO"/>
              </w:rPr>
              <w:t>Antigüedad</w:t>
            </w:r>
            <w:r w:rsidR="00F93D06">
              <w:rPr>
                <w:rFonts w:asciiTheme="minorHAnsi" w:hAnsiTheme="minorHAnsi" w:cstheme="minorHAnsi"/>
                <w:color w:val="000000"/>
                <w:sz w:val="18"/>
                <w:szCs w:val="18"/>
                <w:lang w:eastAsia="es-BO"/>
              </w:rPr>
              <w:t xml:space="preserve"> menor a</w:t>
            </w:r>
            <w:r w:rsidRPr="001C38D6">
              <w:rPr>
                <w:rFonts w:asciiTheme="minorHAnsi" w:hAnsiTheme="minorHAnsi" w:cstheme="minorHAnsi"/>
                <w:color w:val="000000"/>
                <w:sz w:val="18"/>
                <w:szCs w:val="18"/>
                <w:lang w:eastAsia="es-BO"/>
              </w:rPr>
              <w:t xml:space="preserve"> </w:t>
            </w:r>
            <w:r w:rsidR="005026D0">
              <w:rPr>
                <w:rFonts w:asciiTheme="minorHAnsi" w:hAnsiTheme="minorHAnsi" w:cstheme="minorHAnsi"/>
                <w:color w:val="000000"/>
                <w:sz w:val="18"/>
                <w:szCs w:val="18"/>
                <w:lang w:eastAsia="es-BO"/>
              </w:rPr>
              <w:t>4</w:t>
            </w:r>
            <w:r w:rsidRPr="001C38D6">
              <w:rPr>
                <w:rFonts w:asciiTheme="minorHAnsi" w:hAnsiTheme="minorHAnsi" w:cstheme="minorHAnsi"/>
                <w:color w:val="000000"/>
                <w:sz w:val="18"/>
                <w:szCs w:val="18"/>
                <w:lang w:eastAsia="es-BO"/>
              </w:rPr>
              <w:t xml:space="preserve"> años = </w:t>
            </w:r>
            <w:r w:rsidR="00F93D06">
              <w:rPr>
                <w:rFonts w:asciiTheme="minorHAnsi" w:hAnsiTheme="minorHAnsi" w:cstheme="minorHAnsi"/>
                <w:color w:val="000000"/>
                <w:sz w:val="18"/>
                <w:szCs w:val="18"/>
                <w:lang w:eastAsia="es-BO"/>
              </w:rPr>
              <w:t>30</w:t>
            </w:r>
            <w:r w:rsidRPr="001C38D6">
              <w:rPr>
                <w:rFonts w:asciiTheme="minorHAnsi" w:hAnsiTheme="minorHAnsi" w:cstheme="minorHAnsi"/>
                <w:color w:val="000000"/>
                <w:sz w:val="18"/>
                <w:szCs w:val="18"/>
                <w:lang w:eastAsia="es-BO"/>
              </w:rPr>
              <w:t xml:space="preserve"> puntos.</w:t>
            </w:r>
          </w:p>
          <w:p w14:paraId="43936B01" w14:textId="6E62D8DC" w:rsidR="00F93D06" w:rsidRPr="00F93D06" w:rsidRDefault="001C38D6" w:rsidP="001C38D6">
            <w:pPr>
              <w:pStyle w:val="Prrafodelista"/>
              <w:numPr>
                <w:ilvl w:val="0"/>
                <w:numId w:val="18"/>
              </w:numPr>
              <w:ind w:left="306" w:hanging="306"/>
              <w:jc w:val="left"/>
              <w:rPr>
                <w:rFonts w:asciiTheme="minorHAnsi" w:hAnsiTheme="minorHAnsi" w:cstheme="minorHAnsi"/>
                <w:b/>
                <w:bCs/>
                <w:color w:val="000000"/>
                <w:sz w:val="18"/>
                <w:szCs w:val="18"/>
                <w:lang w:eastAsia="es-BO"/>
              </w:rPr>
            </w:pPr>
            <w:r w:rsidRPr="001C38D6">
              <w:rPr>
                <w:rFonts w:asciiTheme="minorHAnsi" w:hAnsiTheme="minorHAnsi" w:cstheme="minorHAnsi"/>
                <w:color w:val="000000"/>
                <w:sz w:val="18"/>
                <w:szCs w:val="18"/>
                <w:lang w:eastAsia="es-BO"/>
              </w:rPr>
              <w:t xml:space="preserve">Antigüedad </w:t>
            </w:r>
            <w:r w:rsidR="00F93D06">
              <w:rPr>
                <w:rFonts w:asciiTheme="minorHAnsi" w:hAnsiTheme="minorHAnsi" w:cstheme="minorHAnsi"/>
                <w:color w:val="000000"/>
                <w:sz w:val="18"/>
                <w:szCs w:val="18"/>
                <w:lang w:eastAsia="es-BO"/>
              </w:rPr>
              <w:t xml:space="preserve">entre </w:t>
            </w:r>
            <w:r w:rsidR="005026D0">
              <w:rPr>
                <w:rFonts w:asciiTheme="minorHAnsi" w:hAnsiTheme="minorHAnsi" w:cstheme="minorHAnsi"/>
                <w:color w:val="000000"/>
                <w:sz w:val="18"/>
                <w:szCs w:val="18"/>
                <w:lang w:eastAsia="es-BO"/>
              </w:rPr>
              <w:t>5</w:t>
            </w:r>
            <w:r w:rsidRPr="001C38D6">
              <w:rPr>
                <w:rFonts w:asciiTheme="minorHAnsi" w:hAnsiTheme="minorHAnsi" w:cstheme="minorHAnsi"/>
                <w:color w:val="000000"/>
                <w:sz w:val="18"/>
                <w:szCs w:val="18"/>
                <w:lang w:eastAsia="es-BO"/>
              </w:rPr>
              <w:t xml:space="preserve"> a </w:t>
            </w:r>
            <w:r w:rsidR="005026D0">
              <w:rPr>
                <w:rFonts w:asciiTheme="minorHAnsi" w:hAnsiTheme="minorHAnsi" w:cstheme="minorHAnsi"/>
                <w:color w:val="000000"/>
                <w:sz w:val="18"/>
                <w:szCs w:val="18"/>
                <w:lang w:eastAsia="es-BO"/>
              </w:rPr>
              <w:t>7</w:t>
            </w:r>
            <w:r w:rsidRPr="001C38D6">
              <w:rPr>
                <w:rFonts w:asciiTheme="minorHAnsi" w:hAnsiTheme="minorHAnsi" w:cstheme="minorHAnsi"/>
                <w:color w:val="000000"/>
                <w:sz w:val="18"/>
                <w:szCs w:val="18"/>
                <w:lang w:eastAsia="es-BO"/>
              </w:rPr>
              <w:t xml:space="preserve"> años = </w:t>
            </w:r>
            <w:r w:rsidR="00F93D06">
              <w:rPr>
                <w:rFonts w:asciiTheme="minorHAnsi" w:hAnsiTheme="minorHAnsi" w:cstheme="minorHAnsi"/>
                <w:color w:val="000000"/>
                <w:sz w:val="18"/>
                <w:szCs w:val="18"/>
                <w:lang w:eastAsia="es-BO"/>
              </w:rPr>
              <w:t>20</w:t>
            </w:r>
            <w:r w:rsidRPr="001C38D6">
              <w:rPr>
                <w:rFonts w:asciiTheme="minorHAnsi" w:hAnsiTheme="minorHAnsi" w:cstheme="minorHAnsi"/>
                <w:color w:val="000000"/>
                <w:sz w:val="18"/>
                <w:szCs w:val="18"/>
                <w:lang w:eastAsia="es-BO"/>
              </w:rPr>
              <w:t xml:space="preserve"> puntos. </w:t>
            </w:r>
          </w:p>
          <w:p w14:paraId="13A02135" w14:textId="56459F3A" w:rsidR="001C38D6" w:rsidRPr="00C35ED5" w:rsidRDefault="00F93D06" w:rsidP="00C35ED5">
            <w:pPr>
              <w:pStyle w:val="Prrafodelista"/>
              <w:numPr>
                <w:ilvl w:val="0"/>
                <w:numId w:val="18"/>
              </w:numPr>
              <w:ind w:left="318" w:hanging="318"/>
              <w:jc w:val="left"/>
              <w:rPr>
                <w:rFonts w:asciiTheme="minorHAnsi" w:hAnsiTheme="minorHAnsi" w:cstheme="minorHAnsi"/>
                <w:b/>
                <w:bCs/>
                <w:color w:val="000000"/>
                <w:sz w:val="18"/>
                <w:szCs w:val="18"/>
                <w:lang w:eastAsia="es-BO"/>
              </w:rPr>
            </w:pPr>
            <w:r w:rsidRPr="00C35ED5">
              <w:rPr>
                <w:rFonts w:asciiTheme="minorHAnsi" w:hAnsiTheme="minorHAnsi" w:cstheme="minorHAnsi"/>
                <w:color w:val="000000"/>
                <w:sz w:val="18"/>
                <w:szCs w:val="18"/>
                <w:lang w:eastAsia="es-BO"/>
              </w:rPr>
              <w:t xml:space="preserve">Antigüedad mayor a </w:t>
            </w:r>
            <w:r w:rsidR="005026D0" w:rsidRPr="00C35ED5">
              <w:rPr>
                <w:rFonts w:asciiTheme="minorHAnsi" w:hAnsiTheme="minorHAnsi" w:cstheme="minorHAnsi"/>
                <w:color w:val="000000"/>
                <w:sz w:val="18"/>
                <w:szCs w:val="18"/>
                <w:lang w:eastAsia="es-BO"/>
              </w:rPr>
              <w:t>8</w:t>
            </w:r>
            <w:r w:rsidRPr="00C35ED5">
              <w:rPr>
                <w:rFonts w:asciiTheme="minorHAnsi" w:hAnsiTheme="minorHAnsi" w:cstheme="minorHAnsi"/>
                <w:color w:val="000000"/>
                <w:sz w:val="18"/>
                <w:szCs w:val="18"/>
                <w:lang w:eastAsia="es-BO"/>
              </w:rPr>
              <w:t xml:space="preserve"> años = 10 puntos </w:t>
            </w:r>
            <w:r w:rsidR="001C38D6" w:rsidRPr="00C35ED5">
              <w:rPr>
                <w:rFonts w:asciiTheme="minorHAnsi" w:hAnsiTheme="minorHAnsi" w:cstheme="minorHAnsi"/>
                <w:color w:val="000000"/>
                <w:sz w:val="18"/>
                <w:szCs w:val="18"/>
                <w:lang w:eastAsia="es-BO"/>
              </w:rPr>
              <w:t xml:space="preserve">(Adjuntar </w:t>
            </w:r>
            <w:r w:rsidR="00BE72F4" w:rsidRPr="00C35ED5">
              <w:rPr>
                <w:rFonts w:asciiTheme="minorHAnsi" w:hAnsiTheme="minorHAnsi" w:cstheme="minorHAnsi"/>
                <w:color w:val="000000"/>
                <w:sz w:val="18"/>
                <w:szCs w:val="18"/>
                <w:lang w:eastAsia="es-BO"/>
              </w:rPr>
              <w:t>la ficha técnica de respaldo de todos los equipos)</w:t>
            </w:r>
          </w:p>
        </w:tc>
        <w:tc>
          <w:tcPr>
            <w:tcW w:w="1963" w:type="dxa"/>
            <w:vAlign w:val="center"/>
          </w:tcPr>
          <w:p w14:paraId="0126B3B7" w14:textId="77777777" w:rsidR="00FE1FFC" w:rsidRPr="005D51C8" w:rsidRDefault="00FE1FFC" w:rsidP="00FE1FFC">
            <w:pPr>
              <w:jc w:val="left"/>
              <w:rPr>
                <w:rFonts w:ascii="Arial" w:hAnsi="Arial" w:cs="Arial"/>
                <w:sz w:val="18"/>
                <w:szCs w:val="18"/>
              </w:rPr>
            </w:pPr>
          </w:p>
        </w:tc>
        <w:tc>
          <w:tcPr>
            <w:tcW w:w="669" w:type="dxa"/>
            <w:vAlign w:val="center"/>
          </w:tcPr>
          <w:p w14:paraId="44C93591" w14:textId="77777777" w:rsidR="00FE1FFC" w:rsidRPr="005D51C8" w:rsidRDefault="00FE1FFC" w:rsidP="00FE1FFC">
            <w:pPr>
              <w:jc w:val="left"/>
              <w:rPr>
                <w:rFonts w:ascii="Arial" w:hAnsi="Arial" w:cs="Arial"/>
                <w:sz w:val="18"/>
                <w:szCs w:val="18"/>
              </w:rPr>
            </w:pPr>
          </w:p>
        </w:tc>
        <w:tc>
          <w:tcPr>
            <w:tcW w:w="709" w:type="dxa"/>
            <w:vAlign w:val="center"/>
          </w:tcPr>
          <w:p w14:paraId="7618DD75" w14:textId="77777777" w:rsidR="00FE1FFC" w:rsidRPr="005D51C8" w:rsidRDefault="00FE1FFC" w:rsidP="00FE1FFC">
            <w:pPr>
              <w:jc w:val="left"/>
              <w:rPr>
                <w:rFonts w:ascii="Arial" w:hAnsi="Arial" w:cs="Arial"/>
                <w:sz w:val="18"/>
                <w:szCs w:val="18"/>
              </w:rPr>
            </w:pPr>
          </w:p>
        </w:tc>
        <w:tc>
          <w:tcPr>
            <w:tcW w:w="2126" w:type="dxa"/>
            <w:vAlign w:val="center"/>
          </w:tcPr>
          <w:p w14:paraId="32F4B862" w14:textId="77777777" w:rsidR="00FE1FFC" w:rsidRPr="005D51C8" w:rsidRDefault="00FE1FFC" w:rsidP="00FE1FFC">
            <w:pPr>
              <w:jc w:val="left"/>
              <w:rPr>
                <w:rFonts w:ascii="Arial" w:hAnsi="Arial" w:cs="Arial"/>
                <w:sz w:val="18"/>
                <w:szCs w:val="18"/>
              </w:rPr>
            </w:pPr>
          </w:p>
        </w:tc>
      </w:tr>
    </w:tbl>
    <w:p w14:paraId="4DA75647" w14:textId="77777777" w:rsidR="00435ACC" w:rsidRDefault="00435ACC" w:rsidP="00131001"/>
    <w:p w14:paraId="1F583236" w14:textId="77777777" w:rsidR="00CB558A" w:rsidRDefault="00CB558A"/>
    <w:sectPr w:rsidR="00CB558A" w:rsidSect="00131001">
      <w:pgSz w:w="11906" w:h="16838"/>
      <w:pgMar w:top="1417"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2A4"/>
    <w:multiLevelType w:val="hybridMultilevel"/>
    <w:tmpl w:val="2A20560E"/>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07DF2E78"/>
    <w:multiLevelType w:val="hybridMultilevel"/>
    <w:tmpl w:val="D0CCC72A"/>
    <w:lvl w:ilvl="0" w:tplc="CA107DE6">
      <w:start w:val="1"/>
      <w:numFmt w:val="bullet"/>
      <w:lvlText w:val="•"/>
      <w:lvlJc w:val="left"/>
      <w:pPr>
        <w:ind w:left="360" w:hanging="360"/>
      </w:pPr>
      <w:rPr>
        <w:rFonts w:ascii="Calibri" w:eastAsiaTheme="minorHAnsi"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0B49179D"/>
    <w:multiLevelType w:val="hybridMultilevel"/>
    <w:tmpl w:val="31866AAE"/>
    <w:lvl w:ilvl="0" w:tplc="400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5079F8"/>
    <w:multiLevelType w:val="hybridMultilevel"/>
    <w:tmpl w:val="DDD83B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2B629F"/>
    <w:multiLevelType w:val="hybridMultilevel"/>
    <w:tmpl w:val="9334C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BF5B27"/>
    <w:multiLevelType w:val="hybridMultilevel"/>
    <w:tmpl w:val="0DA023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146F2C91"/>
    <w:multiLevelType w:val="hybridMultilevel"/>
    <w:tmpl w:val="35B01456"/>
    <w:lvl w:ilvl="0" w:tplc="A2E601B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AA14C2F"/>
    <w:multiLevelType w:val="hybridMultilevel"/>
    <w:tmpl w:val="C3960E36"/>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2B3079B3"/>
    <w:multiLevelType w:val="hybridMultilevel"/>
    <w:tmpl w:val="2C402134"/>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 w15:restartNumberingAfterBreak="0">
    <w:nsid w:val="37945EA6"/>
    <w:multiLevelType w:val="hybridMultilevel"/>
    <w:tmpl w:val="9CD2A51A"/>
    <w:lvl w:ilvl="0" w:tplc="CA107DE6">
      <w:start w:val="1"/>
      <w:numFmt w:val="bullet"/>
      <w:lvlText w:val="•"/>
      <w:lvlJc w:val="left"/>
      <w:pPr>
        <w:ind w:left="360" w:hanging="360"/>
      </w:pPr>
      <w:rPr>
        <w:rFonts w:ascii="Calibri" w:eastAsiaTheme="minorHAnsi"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44F5301F"/>
    <w:multiLevelType w:val="hybridMultilevel"/>
    <w:tmpl w:val="856AAFEE"/>
    <w:lvl w:ilvl="0" w:tplc="400A0001">
      <w:start w:val="1"/>
      <w:numFmt w:val="bullet"/>
      <w:lvlText w:val=""/>
      <w:lvlJc w:val="left"/>
      <w:pPr>
        <w:ind w:left="790" w:hanging="360"/>
      </w:pPr>
      <w:rPr>
        <w:rFonts w:ascii="Symbol" w:hAnsi="Symbol" w:hint="default"/>
      </w:rPr>
    </w:lvl>
    <w:lvl w:ilvl="1" w:tplc="400A0003" w:tentative="1">
      <w:start w:val="1"/>
      <w:numFmt w:val="bullet"/>
      <w:lvlText w:val="o"/>
      <w:lvlJc w:val="left"/>
      <w:pPr>
        <w:ind w:left="1510" w:hanging="360"/>
      </w:pPr>
      <w:rPr>
        <w:rFonts w:ascii="Courier New" w:hAnsi="Courier New" w:cs="Courier New" w:hint="default"/>
      </w:rPr>
    </w:lvl>
    <w:lvl w:ilvl="2" w:tplc="400A0005" w:tentative="1">
      <w:start w:val="1"/>
      <w:numFmt w:val="bullet"/>
      <w:lvlText w:val=""/>
      <w:lvlJc w:val="left"/>
      <w:pPr>
        <w:ind w:left="2230" w:hanging="360"/>
      </w:pPr>
      <w:rPr>
        <w:rFonts w:ascii="Wingdings" w:hAnsi="Wingdings" w:hint="default"/>
      </w:rPr>
    </w:lvl>
    <w:lvl w:ilvl="3" w:tplc="400A0001" w:tentative="1">
      <w:start w:val="1"/>
      <w:numFmt w:val="bullet"/>
      <w:lvlText w:val=""/>
      <w:lvlJc w:val="left"/>
      <w:pPr>
        <w:ind w:left="2950" w:hanging="360"/>
      </w:pPr>
      <w:rPr>
        <w:rFonts w:ascii="Symbol" w:hAnsi="Symbol" w:hint="default"/>
      </w:rPr>
    </w:lvl>
    <w:lvl w:ilvl="4" w:tplc="400A0003" w:tentative="1">
      <w:start w:val="1"/>
      <w:numFmt w:val="bullet"/>
      <w:lvlText w:val="o"/>
      <w:lvlJc w:val="left"/>
      <w:pPr>
        <w:ind w:left="3670" w:hanging="360"/>
      </w:pPr>
      <w:rPr>
        <w:rFonts w:ascii="Courier New" w:hAnsi="Courier New" w:cs="Courier New" w:hint="default"/>
      </w:rPr>
    </w:lvl>
    <w:lvl w:ilvl="5" w:tplc="400A0005" w:tentative="1">
      <w:start w:val="1"/>
      <w:numFmt w:val="bullet"/>
      <w:lvlText w:val=""/>
      <w:lvlJc w:val="left"/>
      <w:pPr>
        <w:ind w:left="4390" w:hanging="360"/>
      </w:pPr>
      <w:rPr>
        <w:rFonts w:ascii="Wingdings" w:hAnsi="Wingdings" w:hint="default"/>
      </w:rPr>
    </w:lvl>
    <w:lvl w:ilvl="6" w:tplc="400A0001" w:tentative="1">
      <w:start w:val="1"/>
      <w:numFmt w:val="bullet"/>
      <w:lvlText w:val=""/>
      <w:lvlJc w:val="left"/>
      <w:pPr>
        <w:ind w:left="5110" w:hanging="360"/>
      </w:pPr>
      <w:rPr>
        <w:rFonts w:ascii="Symbol" w:hAnsi="Symbol" w:hint="default"/>
      </w:rPr>
    </w:lvl>
    <w:lvl w:ilvl="7" w:tplc="400A0003" w:tentative="1">
      <w:start w:val="1"/>
      <w:numFmt w:val="bullet"/>
      <w:lvlText w:val="o"/>
      <w:lvlJc w:val="left"/>
      <w:pPr>
        <w:ind w:left="5830" w:hanging="360"/>
      </w:pPr>
      <w:rPr>
        <w:rFonts w:ascii="Courier New" w:hAnsi="Courier New" w:cs="Courier New" w:hint="default"/>
      </w:rPr>
    </w:lvl>
    <w:lvl w:ilvl="8" w:tplc="400A0005" w:tentative="1">
      <w:start w:val="1"/>
      <w:numFmt w:val="bullet"/>
      <w:lvlText w:val=""/>
      <w:lvlJc w:val="left"/>
      <w:pPr>
        <w:ind w:left="6550" w:hanging="360"/>
      </w:pPr>
      <w:rPr>
        <w:rFonts w:ascii="Wingdings" w:hAnsi="Wingdings" w:hint="default"/>
      </w:rPr>
    </w:lvl>
  </w:abstractNum>
  <w:abstractNum w:abstractNumId="11" w15:restartNumberingAfterBreak="0">
    <w:nsid w:val="45285686"/>
    <w:multiLevelType w:val="hybridMultilevel"/>
    <w:tmpl w:val="49CEEB96"/>
    <w:lvl w:ilvl="0" w:tplc="D2709624">
      <w:start w:val="1"/>
      <w:numFmt w:val="bullet"/>
      <w:lvlText w:val="•"/>
      <w:lvlJc w:val="left"/>
      <w:pPr>
        <w:ind w:left="705" w:hanging="705"/>
      </w:pPr>
      <w:rPr>
        <w:rFonts w:ascii="Calibri" w:eastAsia="Tahom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46FD16C4"/>
    <w:multiLevelType w:val="hybridMultilevel"/>
    <w:tmpl w:val="13A60E9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4B135AFA"/>
    <w:multiLevelType w:val="hybridMultilevel"/>
    <w:tmpl w:val="59A0DF9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BB476E0"/>
    <w:multiLevelType w:val="hybridMultilevel"/>
    <w:tmpl w:val="98CC615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15:restartNumberingAfterBreak="0">
    <w:nsid w:val="514224BB"/>
    <w:multiLevelType w:val="hybridMultilevel"/>
    <w:tmpl w:val="AFAAB5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525602F7"/>
    <w:multiLevelType w:val="hybridMultilevel"/>
    <w:tmpl w:val="DA987B46"/>
    <w:lvl w:ilvl="0" w:tplc="CA107DE6">
      <w:start w:val="1"/>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54410CB6"/>
    <w:multiLevelType w:val="hybridMultilevel"/>
    <w:tmpl w:val="6DC6DBE4"/>
    <w:lvl w:ilvl="0" w:tplc="DC66D8B4">
      <w:start w:val="4"/>
      <w:numFmt w:val="bullet"/>
      <w:lvlText w:val="•"/>
      <w:lvlJc w:val="left"/>
      <w:pPr>
        <w:ind w:left="1068" w:hanging="708"/>
      </w:pPr>
      <w:rPr>
        <w:rFonts w:ascii="Calibri" w:eastAsia="Tahom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550E3DFB"/>
    <w:multiLevelType w:val="hybridMultilevel"/>
    <w:tmpl w:val="5C689930"/>
    <w:lvl w:ilvl="0" w:tplc="3CB41A02">
      <w:start w:val="1"/>
      <w:numFmt w:val="lowerLetter"/>
      <w:lvlText w:val="%1)"/>
      <w:lvlJc w:val="left"/>
      <w:pPr>
        <w:ind w:left="720" w:hanging="360"/>
      </w:pPr>
      <w:rPr>
        <w:b w:val="0"/>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5A4F4D7E"/>
    <w:multiLevelType w:val="hybridMultilevel"/>
    <w:tmpl w:val="F2E01E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5C3827D9"/>
    <w:multiLevelType w:val="hybridMultilevel"/>
    <w:tmpl w:val="C5C6D0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635D2867"/>
    <w:multiLevelType w:val="hybridMultilevel"/>
    <w:tmpl w:val="54EEB3B0"/>
    <w:lvl w:ilvl="0" w:tplc="CA107DE6">
      <w:start w:val="1"/>
      <w:numFmt w:val="bullet"/>
      <w:lvlText w:val="•"/>
      <w:lvlJc w:val="left"/>
      <w:pPr>
        <w:ind w:left="360" w:hanging="360"/>
      </w:pPr>
      <w:rPr>
        <w:rFonts w:ascii="Calibri" w:eastAsiaTheme="minorHAnsi"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691C1E9C"/>
    <w:multiLevelType w:val="hybridMultilevel"/>
    <w:tmpl w:val="9AA8877A"/>
    <w:lvl w:ilvl="0" w:tplc="D2709624">
      <w:start w:val="1"/>
      <w:numFmt w:val="bullet"/>
      <w:lvlText w:val="•"/>
      <w:lvlJc w:val="left"/>
      <w:pPr>
        <w:ind w:left="705" w:hanging="705"/>
      </w:pPr>
      <w:rPr>
        <w:rFonts w:ascii="Calibri" w:eastAsia="Tahom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C5260E8"/>
    <w:multiLevelType w:val="hybridMultilevel"/>
    <w:tmpl w:val="D57C6E30"/>
    <w:lvl w:ilvl="0" w:tplc="400A0001">
      <w:start w:val="1"/>
      <w:numFmt w:val="bullet"/>
      <w:lvlText w:val=""/>
      <w:lvlJc w:val="left"/>
      <w:pPr>
        <w:ind w:left="751" w:hanging="360"/>
      </w:pPr>
      <w:rPr>
        <w:rFonts w:ascii="Symbol" w:hAnsi="Symbol" w:hint="default"/>
      </w:rPr>
    </w:lvl>
    <w:lvl w:ilvl="1" w:tplc="400A0003" w:tentative="1">
      <w:start w:val="1"/>
      <w:numFmt w:val="bullet"/>
      <w:lvlText w:val="o"/>
      <w:lvlJc w:val="left"/>
      <w:pPr>
        <w:ind w:left="1471" w:hanging="360"/>
      </w:pPr>
      <w:rPr>
        <w:rFonts w:ascii="Courier New" w:hAnsi="Courier New" w:cs="Courier New" w:hint="default"/>
      </w:rPr>
    </w:lvl>
    <w:lvl w:ilvl="2" w:tplc="400A0005" w:tentative="1">
      <w:start w:val="1"/>
      <w:numFmt w:val="bullet"/>
      <w:lvlText w:val=""/>
      <w:lvlJc w:val="left"/>
      <w:pPr>
        <w:ind w:left="2191" w:hanging="360"/>
      </w:pPr>
      <w:rPr>
        <w:rFonts w:ascii="Wingdings" w:hAnsi="Wingdings" w:hint="default"/>
      </w:rPr>
    </w:lvl>
    <w:lvl w:ilvl="3" w:tplc="400A0001" w:tentative="1">
      <w:start w:val="1"/>
      <w:numFmt w:val="bullet"/>
      <w:lvlText w:val=""/>
      <w:lvlJc w:val="left"/>
      <w:pPr>
        <w:ind w:left="2911" w:hanging="360"/>
      </w:pPr>
      <w:rPr>
        <w:rFonts w:ascii="Symbol" w:hAnsi="Symbol" w:hint="default"/>
      </w:rPr>
    </w:lvl>
    <w:lvl w:ilvl="4" w:tplc="400A0003" w:tentative="1">
      <w:start w:val="1"/>
      <w:numFmt w:val="bullet"/>
      <w:lvlText w:val="o"/>
      <w:lvlJc w:val="left"/>
      <w:pPr>
        <w:ind w:left="3631" w:hanging="360"/>
      </w:pPr>
      <w:rPr>
        <w:rFonts w:ascii="Courier New" w:hAnsi="Courier New" w:cs="Courier New" w:hint="default"/>
      </w:rPr>
    </w:lvl>
    <w:lvl w:ilvl="5" w:tplc="400A0005" w:tentative="1">
      <w:start w:val="1"/>
      <w:numFmt w:val="bullet"/>
      <w:lvlText w:val=""/>
      <w:lvlJc w:val="left"/>
      <w:pPr>
        <w:ind w:left="4351" w:hanging="360"/>
      </w:pPr>
      <w:rPr>
        <w:rFonts w:ascii="Wingdings" w:hAnsi="Wingdings" w:hint="default"/>
      </w:rPr>
    </w:lvl>
    <w:lvl w:ilvl="6" w:tplc="400A0001" w:tentative="1">
      <w:start w:val="1"/>
      <w:numFmt w:val="bullet"/>
      <w:lvlText w:val=""/>
      <w:lvlJc w:val="left"/>
      <w:pPr>
        <w:ind w:left="5071" w:hanging="360"/>
      </w:pPr>
      <w:rPr>
        <w:rFonts w:ascii="Symbol" w:hAnsi="Symbol" w:hint="default"/>
      </w:rPr>
    </w:lvl>
    <w:lvl w:ilvl="7" w:tplc="400A0003" w:tentative="1">
      <w:start w:val="1"/>
      <w:numFmt w:val="bullet"/>
      <w:lvlText w:val="o"/>
      <w:lvlJc w:val="left"/>
      <w:pPr>
        <w:ind w:left="5791" w:hanging="360"/>
      </w:pPr>
      <w:rPr>
        <w:rFonts w:ascii="Courier New" w:hAnsi="Courier New" w:cs="Courier New" w:hint="default"/>
      </w:rPr>
    </w:lvl>
    <w:lvl w:ilvl="8" w:tplc="400A0005" w:tentative="1">
      <w:start w:val="1"/>
      <w:numFmt w:val="bullet"/>
      <w:lvlText w:val=""/>
      <w:lvlJc w:val="left"/>
      <w:pPr>
        <w:ind w:left="6511" w:hanging="360"/>
      </w:pPr>
      <w:rPr>
        <w:rFonts w:ascii="Wingdings" w:hAnsi="Wingdings" w:hint="default"/>
      </w:rPr>
    </w:lvl>
  </w:abstractNum>
  <w:abstractNum w:abstractNumId="24" w15:restartNumberingAfterBreak="0">
    <w:nsid w:val="6CFF4EF7"/>
    <w:multiLevelType w:val="hybridMultilevel"/>
    <w:tmpl w:val="95C67530"/>
    <w:lvl w:ilvl="0" w:tplc="400A0001">
      <w:start w:val="1"/>
      <w:numFmt w:val="bullet"/>
      <w:lvlText w:val=""/>
      <w:lvlJc w:val="left"/>
      <w:pPr>
        <w:ind w:left="360" w:hanging="360"/>
      </w:pPr>
      <w:rPr>
        <w:rFonts w:ascii="Symbol" w:hAnsi="Symbol" w:hint="default"/>
      </w:rPr>
    </w:lvl>
    <w:lvl w:ilvl="1" w:tplc="3B9C48F0">
      <w:start w:val="1"/>
      <w:numFmt w:val="bullet"/>
      <w:lvlText w:val="-"/>
      <w:lvlJc w:val="left"/>
      <w:pPr>
        <w:ind w:left="1080" w:hanging="360"/>
      </w:pPr>
      <w:rPr>
        <w:rFonts w:ascii="Calibri" w:eastAsia="Tahoma" w:hAnsi="Calibri" w:cs="Calibri"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70280C4C"/>
    <w:multiLevelType w:val="hybridMultilevel"/>
    <w:tmpl w:val="F6C46F1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7A6F444B"/>
    <w:multiLevelType w:val="hybridMultilevel"/>
    <w:tmpl w:val="897E3D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CA2175E"/>
    <w:multiLevelType w:val="hybridMultilevel"/>
    <w:tmpl w:val="409851EE"/>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ECC3034"/>
    <w:multiLevelType w:val="hybridMultilevel"/>
    <w:tmpl w:val="76F6232A"/>
    <w:lvl w:ilvl="0" w:tplc="FFFFFFFF">
      <w:start w:val="1"/>
      <w:numFmt w:val="bullet"/>
      <w:lvlText w:val=""/>
      <w:lvlJc w:val="left"/>
      <w:pPr>
        <w:ind w:left="360" w:hanging="360"/>
      </w:pPr>
      <w:rPr>
        <w:rFonts w:ascii="Symbol" w:hAnsi="Symbol" w:hint="default"/>
      </w:rPr>
    </w:lvl>
    <w:lvl w:ilvl="1" w:tplc="CA107DE6">
      <w:start w:val="1"/>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22448011">
    <w:abstractNumId w:val="5"/>
  </w:num>
  <w:num w:numId="2" w16cid:durableId="825819679">
    <w:abstractNumId w:val="0"/>
  </w:num>
  <w:num w:numId="3" w16cid:durableId="1762606979">
    <w:abstractNumId w:val="10"/>
  </w:num>
  <w:num w:numId="4" w16cid:durableId="1732344783">
    <w:abstractNumId w:val="25"/>
  </w:num>
  <w:num w:numId="5" w16cid:durableId="1058626655">
    <w:abstractNumId w:val="20"/>
  </w:num>
  <w:num w:numId="6" w16cid:durableId="1512141467">
    <w:abstractNumId w:val="3"/>
  </w:num>
  <w:num w:numId="7" w16cid:durableId="1535115547">
    <w:abstractNumId w:val="4"/>
  </w:num>
  <w:num w:numId="8" w16cid:durableId="653991253">
    <w:abstractNumId w:val="17"/>
  </w:num>
  <w:num w:numId="9" w16cid:durableId="96171493">
    <w:abstractNumId w:val="14"/>
  </w:num>
  <w:num w:numId="10" w16cid:durableId="1125850659">
    <w:abstractNumId w:val="12"/>
  </w:num>
  <w:num w:numId="11" w16cid:durableId="1613898442">
    <w:abstractNumId w:val="24"/>
  </w:num>
  <w:num w:numId="12" w16cid:durableId="1632397006">
    <w:abstractNumId w:val="28"/>
  </w:num>
  <w:num w:numId="13" w16cid:durableId="322122831">
    <w:abstractNumId w:val="9"/>
  </w:num>
  <w:num w:numId="14" w16cid:durableId="1629511816">
    <w:abstractNumId w:val="1"/>
  </w:num>
  <w:num w:numId="15" w16cid:durableId="74742421">
    <w:abstractNumId w:val="21"/>
  </w:num>
  <w:num w:numId="16" w16cid:durableId="796947904">
    <w:abstractNumId w:val="16"/>
  </w:num>
  <w:num w:numId="17" w16cid:durableId="1527063029">
    <w:abstractNumId w:val="11"/>
  </w:num>
  <w:num w:numId="18" w16cid:durableId="12658492">
    <w:abstractNumId w:val="22"/>
  </w:num>
  <w:num w:numId="19" w16cid:durableId="619071771">
    <w:abstractNumId w:val="15"/>
  </w:num>
  <w:num w:numId="20" w16cid:durableId="1015301034">
    <w:abstractNumId w:val="18"/>
  </w:num>
  <w:num w:numId="21" w16cid:durableId="316809842">
    <w:abstractNumId w:val="6"/>
  </w:num>
  <w:num w:numId="22" w16cid:durableId="1883204763">
    <w:abstractNumId w:val="19"/>
  </w:num>
  <w:num w:numId="23" w16cid:durableId="647637947">
    <w:abstractNumId w:val="13"/>
  </w:num>
  <w:num w:numId="24" w16cid:durableId="1324747692">
    <w:abstractNumId w:val="27"/>
  </w:num>
  <w:num w:numId="25" w16cid:durableId="2066684454">
    <w:abstractNumId w:val="23"/>
  </w:num>
  <w:num w:numId="26" w16cid:durableId="1346244583">
    <w:abstractNumId w:val="26"/>
  </w:num>
  <w:num w:numId="27" w16cid:durableId="931545340">
    <w:abstractNumId w:val="2"/>
  </w:num>
  <w:num w:numId="28" w16cid:durableId="1912424767">
    <w:abstractNumId w:val="7"/>
  </w:num>
  <w:num w:numId="29" w16cid:durableId="12077204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44"/>
    <w:rsid w:val="00001C7C"/>
    <w:rsid w:val="00041F78"/>
    <w:rsid w:val="0008456C"/>
    <w:rsid w:val="000956C2"/>
    <w:rsid w:val="000C73AC"/>
    <w:rsid w:val="000D0B42"/>
    <w:rsid w:val="000F008E"/>
    <w:rsid w:val="00114D3A"/>
    <w:rsid w:val="00131001"/>
    <w:rsid w:val="00143A7E"/>
    <w:rsid w:val="001943FE"/>
    <w:rsid w:val="001B416B"/>
    <w:rsid w:val="001B685F"/>
    <w:rsid w:val="001C2F3F"/>
    <w:rsid w:val="001C38D6"/>
    <w:rsid w:val="0021466F"/>
    <w:rsid w:val="00216B27"/>
    <w:rsid w:val="00265EA4"/>
    <w:rsid w:val="00271ED3"/>
    <w:rsid w:val="002A128A"/>
    <w:rsid w:val="002C67D2"/>
    <w:rsid w:val="0036326B"/>
    <w:rsid w:val="00377047"/>
    <w:rsid w:val="003856F4"/>
    <w:rsid w:val="003A2966"/>
    <w:rsid w:val="00413B72"/>
    <w:rsid w:val="00430A7A"/>
    <w:rsid w:val="00435ACC"/>
    <w:rsid w:val="00484694"/>
    <w:rsid w:val="004A42DB"/>
    <w:rsid w:val="004C200A"/>
    <w:rsid w:val="004E0D9D"/>
    <w:rsid w:val="004E6E75"/>
    <w:rsid w:val="004F3CFC"/>
    <w:rsid w:val="005026D0"/>
    <w:rsid w:val="00511E33"/>
    <w:rsid w:val="005169C5"/>
    <w:rsid w:val="0053525C"/>
    <w:rsid w:val="0054511D"/>
    <w:rsid w:val="0055011A"/>
    <w:rsid w:val="00551601"/>
    <w:rsid w:val="00577920"/>
    <w:rsid w:val="005B1BC2"/>
    <w:rsid w:val="005F43C2"/>
    <w:rsid w:val="00612EF3"/>
    <w:rsid w:val="00630EB1"/>
    <w:rsid w:val="00641AC0"/>
    <w:rsid w:val="00644FE8"/>
    <w:rsid w:val="00653357"/>
    <w:rsid w:val="00660E44"/>
    <w:rsid w:val="00665323"/>
    <w:rsid w:val="0067424E"/>
    <w:rsid w:val="006837AF"/>
    <w:rsid w:val="006C45B6"/>
    <w:rsid w:val="006E0E39"/>
    <w:rsid w:val="00781523"/>
    <w:rsid w:val="00785752"/>
    <w:rsid w:val="00796AAF"/>
    <w:rsid w:val="007A65F9"/>
    <w:rsid w:val="0082530E"/>
    <w:rsid w:val="00871F4F"/>
    <w:rsid w:val="00944663"/>
    <w:rsid w:val="0096244A"/>
    <w:rsid w:val="0097294C"/>
    <w:rsid w:val="009B1ECD"/>
    <w:rsid w:val="009C1C17"/>
    <w:rsid w:val="009C5A46"/>
    <w:rsid w:val="009F2540"/>
    <w:rsid w:val="00A90FAE"/>
    <w:rsid w:val="00A93197"/>
    <w:rsid w:val="00AF1F16"/>
    <w:rsid w:val="00B25282"/>
    <w:rsid w:val="00B96A18"/>
    <w:rsid w:val="00BD7BE6"/>
    <w:rsid w:val="00BE72F4"/>
    <w:rsid w:val="00BE7595"/>
    <w:rsid w:val="00C35ED5"/>
    <w:rsid w:val="00C37584"/>
    <w:rsid w:val="00C71213"/>
    <w:rsid w:val="00C762AF"/>
    <w:rsid w:val="00CA0B94"/>
    <w:rsid w:val="00CA2108"/>
    <w:rsid w:val="00CB558A"/>
    <w:rsid w:val="00D1175D"/>
    <w:rsid w:val="00D20489"/>
    <w:rsid w:val="00D222B5"/>
    <w:rsid w:val="00D85163"/>
    <w:rsid w:val="00DA0F44"/>
    <w:rsid w:val="00DD1549"/>
    <w:rsid w:val="00E23F19"/>
    <w:rsid w:val="00E2431A"/>
    <w:rsid w:val="00E95904"/>
    <w:rsid w:val="00EC20AD"/>
    <w:rsid w:val="00ED7057"/>
    <w:rsid w:val="00EE0C44"/>
    <w:rsid w:val="00EF7D89"/>
    <w:rsid w:val="00F26433"/>
    <w:rsid w:val="00F46886"/>
    <w:rsid w:val="00F76DE9"/>
    <w:rsid w:val="00F911E1"/>
    <w:rsid w:val="00F93D06"/>
    <w:rsid w:val="00FA1DED"/>
    <w:rsid w:val="00FA77F5"/>
    <w:rsid w:val="00FB5A46"/>
    <w:rsid w:val="00FC323E"/>
    <w:rsid w:val="00FE1FFC"/>
    <w:rsid w:val="00FE52B2"/>
    <w:rsid w:val="00FE782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94156A"/>
  <w15:chartTrackingRefBased/>
  <w15:docId w15:val="{E353168F-F52D-46F0-A5FE-50319A8E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44"/>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uiPriority w:val="9"/>
    <w:qFormat/>
    <w:rsid w:val="00660E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60E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60E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60E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60E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60E4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0E4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0E4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0E4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0E4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60E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60E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60E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60E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60E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0E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0E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0E44"/>
    <w:rPr>
      <w:rFonts w:eastAsiaTheme="majorEastAsia" w:cstheme="majorBidi"/>
      <w:color w:val="272727" w:themeColor="text1" w:themeTint="D8"/>
    </w:rPr>
  </w:style>
  <w:style w:type="paragraph" w:styleId="Ttulo">
    <w:name w:val="Title"/>
    <w:basedOn w:val="Normal"/>
    <w:next w:val="Normal"/>
    <w:link w:val="TtuloCar"/>
    <w:uiPriority w:val="10"/>
    <w:qFormat/>
    <w:rsid w:val="00660E4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0E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0E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0E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0E44"/>
    <w:pPr>
      <w:spacing w:before="160"/>
      <w:jc w:val="center"/>
    </w:pPr>
    <w:rPr>
      <w:i/>
      <w:iCs/>
      <w:color w:val="404040" w:themeColor="text1" w:themeTint="BF"/>
    </w:rPr>
  </w:style>
  <w:style w:type="character" w:customStyle="1" w:styleId="CitaCar">
    <w:name w:val="Cita Car"/>
    <w:basedOn w:val="Fuentedeprrafopredeter"/>
    <w:link w:val="Cita"/>
    <w:uiPriority w:val="29"/>
    <w:rsid w:val="00660E44"/>
    <w:rPr>
      <w:i/>
      <w:iCs/>
      <w:color w:val="404040" w:themeColor="text1" w:themeTint="BF"/>
    </w:rPr>
  </w:style>
  <w:style w:type="paragraph" w:styleId="Prrafodelista">
    <w:name w:val="List Paragraph"/>
    <w:basedOn w:val="Normal"/>
    <w:uiPriority w:val="34"/>
    <w:qFormat/>
    <w:rsid w:val="00660E44"/>
    <w:pPr>
      <w:ind w:left="720"/>
      <w:contextualSpacing/>
    </w:pPr>
  </w:style>
  <w:style w:type="character" w:styleId="nfasisintenso">
    <w:name w:val="Intense Emphasis"/>
    <w:basedOn w:val="Fuentedeprrafopredeter"/>
    <w:uiPriority w:val="21"/>
    <w:qFormat/>
    <w:rsid w:val="00660E44"/>
    <w:rPr>
      <w:i/>
      <w:iCs/>
      <w:color w:val="2F5496" w:themeColor="accent1" w:themeShade="BF"/>
    </w:rPr>
  </w:style>
  <w:style w:type="paragraph" w:styleId="Citadestacada">
    <w:name w:val="Intense Quote"/>
    <w:basedOn w:val="Normal"/>
    <w:next w:val="Normal"/>
    <w:link w:val="CitadestacadaCar"/>
    <w:uiPriority w:val="30"/>
    <w:qFormat/>
    <w:rsid w:val="00660E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60E44"/>
    <w:rPr>
      <w:i/>
      <w:iCs/>
      <w:color w:val="2F5496" w:themeColor="accent1" w:themeShade="BF"/>
    </w:rPr>
  </w:style>
  <w:style w:type="character" w:styleId="Referenciaintensa">
    <w:name w:val="Intense Reference"/>
    <w:basedOn w:val="Fuentedeprrafopredeter"/>
    <w:uiPriority w:val="32"/>
    <w:qFormat/>
    <w:rsid w:val="00660E44"/>
    <w:rPr>
      <w:b/>
      <w:bCs/>
      <w:smallCaps/>
      <w:color w:val="2F5496" w:themeColor="accent1" w:themeShade="BF"/>
      <w:spacing w:val="5"/>
    </w:rPr>
  </w:style>
  <w:style w:type="table" w:styleId="Tablaconcuadrcula">
    <w:name w:val="Table Grid"/>
    <w:basedOn w:val="Tablanormal"/>
    <w:uiPriority w:val="59"/>
    <w:rsid w:val="00660E44"/>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660E44"/>
    <w:pPr>
      <w:spacing w:after="120"/>
    </w:pPr>
    <w:rPr>
      <w:sz w:val="16"/>
      <w:szCs w:val="16"/>
    </w:rPr>
  </w:style>
  <w:style w:type="character" w:customStyle="1" w:styleId="Textoindependiente3Car">
    <w:name w:val="Texto independiente 3 Car"/>
    <w:basedOn w:val="Fuentedeprrafopredeter"/>
    <w:link w:val="Textoindependiente3"/>
    <w:rsid w:val="00660E44"/>
    <w:rPr>
      <w:rFonts w:ascii="Tahoma" w:eastAsia="Tahoma" w:hAnsi="Tahoma" w:cs="Tahoma"/>
      <w:kern w:val="0"/>
      <w:sz w:val="16"/>
      <w:szCs w:val="16"/>
      <w:lang w:eastAsia="es-MX"/>
      <w14:ligatures w14:val="none"/>
    </w:rPr>
  </w:style>
  <w:style w:type="character" w:styleId="Refdecomentario">
    <w:name w:val="annotation reference"/>
    <w:basedOn w:val="Fuentedeprrafopredeter"/>
    <w:uiPriority w:val="99"/>
    <w:semiHidden/>
    <w:unhideWhenUsed/>
    <w:rsid w:val="00DD1549"/>
    <w:rPr>
      <w:sz w:val="16"/>
      <w:szCs w:val="16"/>
    </w:rPr>
  </w:style>
  <w:style w:type="paragraph" w:styleId="Textocomentario">
    <w:name w:val="annotation text"/>
    <w:basedOn w:val="Normal"/>
    <w:link w:val="TextocomentarioCar"/>
    <w:uiPriority w:val="99"/>
    <w:semiHidden/>
    <w:unhideWhenUsed/>
    <w:rsid w:val="00DD1549"/>
    <w:rPr>
      <w:sz w:val="20"/>
      <w:szCs w:val="20"/>
    </w:rPr>
  </w:style>
  <w:style w:type="character" w:customStyle="1" w:styleId="TextocomentarioCar">
    <w:name w:val="Texto comentario Car"/>
    <w:basedOn w:val="Fuentedeprrafopredeter"/>
    <w:link w:val="Textocomentario"/>
    <w:uiPriority w:val="99"/>
    <w:semiHidden/>
    <w:rsid w:val="00DD1549"/>
    <w:rPr>
      <w:rFonts w:ascii="Tahoma" w:eastAsia="Tahoma" w:hAnsi="Tahoma" w:cs="Tahoma"/>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DD1549"/>
    <w:rPr>
      <w:b/>
      <w:bCs/>
    </w:rPr>
  </w:style>
  <w:style w:type="character" w:customStyle="1" w:styleId="AsuntodelcomentarioCar">
    <w:name w:val="Asunto del comentario Car"/>
    <w:basedOn w:val="TextocomentarioCar"/>
    <w:link w:val="Asuntodelcomentario"/>
    <w:uiPriority w:val="99"/>
    <w:semiHidden/>
    <w:rsid w:val="00DD1549"/>
    <w:rPr>
      <w:rFonts w:ascii="Tahoma" w:eastAsia="Tahoma" w:hAnsi="Tahoma" w:cs="Tahoma"/>
      <w:b/>
      <w:bCs/>
      <w:kern w:val="0"/>
      <w:sz w:val="20"/>
      <w:szCs w:val="20"/>
      <w:lang w:eastAsia="es-MX"/>
      <w14:ligatures w14:val="none"/>
    </w:rPr>
  </w:style>
  <w:style w:type="character" w:styleId="Textoennegrita">
    <w:name w:val="Strong"/>
    <w:basedOn w:val="Fuentedeprrafopredeter"/>
    <w:uiPriority w:val="22"/>
    <w:qFormat/>
    <w:rsid w:val="00143A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378427">
      <w:bodyDiv w:val="1"/>
      <w:marLeft w:val="0"/>
      <w:marRight w:val="0"/>
      <w:marTop w:val="0"/>
      <w:marBottom w:val="0"/>
      <w:divBdr>
        <w:top w:val="none" w:sz="0" w:space="0" w:color="auto"/>
        <w:left w:val="none" w:sz="0" w:space="0" w:color="auto"/>
        <w:bottom w:val="none" w:sz="0" w:space="0" w:color="auto"/>
        <w:right w:val="none" w:sz="0" w:space="0" w:color="auto"/>
      </w:divBdr>
    </w:div>
    <w:div w:id="1264071543">
      <w:bodyDiv w:val="1"/>
      <w:marLeft w:val="0"/>
      <w:marRight w:val="0"/>
      <w:marTop w:val="0"/>
      <w:marBottom w:val="0"/>
      <w:divBdr>
        <w:top w:val="none" w:sz="0" w:space="0" w:color="auto"/>
        <w:left w:val="none" w:sz="0" w:space="0" w:color="auto"/>
        <w:bottom w:val="none" w:sz="0" w:space="0" w:color="auto"/>
        <w:right w:val="none" w:sz="0" w:space="0" w:color="auto"/>
      </w:divBdr>
      <w:divsChild>
        <w:div w:id="604773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869774">
      <w:bodyDiv w:val="1"/>
      <w:marLeft w:val="0"/>
      <w:marRight w:val="0"/>
      <w:marTop w:val="0"/>
      <w:marBottom w:val="0"/>
      <w:divBdr>
        <w:top w:val="none" w:sz="0" w:space="0" w:color="auto"/>
        <w:left w:val="none" w:sz="0" w:space="0" w:color="auto"/>
        <w:bottom w:val="none" w:sz="0" w:space="0" w:color="auto"/>
        <w:right w:val="none" w:sz="0" w:space="0" w:color="auto"/>
      </w:divBdr>
      <w:divsChild>
        <w:div w:id="1467553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2194</Words>
  <Characters>12071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VALERIA MONTOYA TERAN</dc:creator>
  <cp:keywords/>
  <dc:description/>
  <cp:lastModifiedBy>YESSICA VALERIA MONTOYA TERAN</cp:lastModifiedBy>
  <cp:revision>5</cp:revision>
  <cp:lastPrinted>2026-08-11T14:36:00Z</cp:lastPrinted>
  <dcterms:created xsi:type="dcterms:W3CDTF">2026-08-13T18:33:00Z</dcterms:created>
  <dcterms:modified xsi:type="dcterms:W3CDTF">2026-08-18T16:47:00Z</dcterms:modified>
</cp:coreProperties>
</file>