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DD88" w14:textId="77777777" w:rsidR="00233845" w:rsidRPr="00F0687C" w:rsidRDefault="0023384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16C289A6" w14:textId="51F0F118" w:rsidR="0089232A" w:rsidRPr="00F0687C"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F0687C">
        <w:rPr>
          <w:rFonts w:ascii="Arial" w:hAnsi="Arial" w:cs="Arial"/>
          <w:b/>
          <w:bCs/>
          <w:color w:val="000000"/>
          <w:sz w:val="22"/>
          <w:szCs w:val="22"/>
        </w:rPr>
        <w:t>ACTA DE REUNIÓN DE ACLARACIÓN</w:t>
      </w:r>
    </w:p>
    <w:p w14:paraId="40277002" w14:textId="7F24BFC8" w:rsidR="0089232A" w:rsidRPr="00F0687C" w:rsidRDefault="0089232A" w:rsidP="00B51FAC">
      <w:pPr>
        <w:pStyle w:val="NormalWeb"/>
        <w:spacing w:before="0" w:beforeAutospacing="0" w:after="0" w:afterAutospacing="0"/>
        <w:jc w:val="center"/>
        <w:rPr>
          <w:rFonts w:ascii="Arial" w:hAnsi="Arial" w:cs="Arial"/>
          <w:b/>
          <w:bCs/>
          <w:sz w:val="22"/>
          <w:szCs w:val="22"/>
        </w:rPr>
      </w:pPr>
      <w:r w:rsidRPr="00F0687C">
        <w:rPr>
          <w:rFonts w:ascii="Arial" w:hAnsi="Arial" w:cs="Arial"/>
          <w:b/>
          <w:bCs/>
          <w:sz w:val="22"/>
          <w:szCs w:val="22"/>
        </w:rPr>
        <w:t xml:space="preserve">INVITACION PUBLICA </w:t>
      </w:r>
      <w:r w:rsidR="00F0687C" w:rsidRPr="00F0687C">
        <w:rPr>
          <w:rFonts w:ascii="Arial" w:hAnsi="Arial" w:cs="Arial"/>
          <w:b/>
          <w:bCs/>
        </w:rPr>
        <w:t>LP-IP-001B-2026</w:t>
      </w:r>
    </w:p>
    <w:p w14:paraId="4400DA3D" w14:textId="77777777" w:rsidR="0089232A" w:rsidRPr="00F0687C" w:rsidRDefault="0089232A" w:rsidP="00B51FAC">
      <w:pPr>
        <w:pStyle w:val="NormalWeb"/>
        <w:spacing w:before="0" w:beforeAutospacing="0" w:after="0" w:afterAutospacing="0"/>
        <w:jc w:val="center"/>
        <w:rPr>
          <w:rFonts w:ascii="Arial" w:hAnsi="Arial" w:cs="Arial"/>
          <w:b/>
          <w:bCs/>
          <w:color w:val="FF0000"/>
          <w:sz w:val="22"/>
          <w:szCs w:val="22"/>
        </w:rPr>
      </w:pPr>
    </w:p>
    <w:p w14:paraId="61775F81" w14:textId="39271491" w:rsidR="00AF23F4" w:rsidRPr="00F0687C" w:rsidRDefault="00EB0439" w:rsidP="00F0687C">
      <w:pPr>
        <w:jc w:val="center"/>
        <w:rPr>
          <w:rFonts w:ascii="Arial" w:hAnsi="Arial" w:cs="Arial"/>
          <w:b/>
          <w:bCs/>
        </w:rPr>
      </w:pPr>
      <w:r w:rsidRPr="00F0687C">
        <w:rPr>
          <w:rFonts w:ascii="Arial" w:hAnsi="Arial" w:cs="Arial"/>
          <w:b/>
          <w:bCs/>
          <w:sz w:val="22"/>
          <w:szCs w:val="22"/>
        </w:rPr>
        <w:t>“</w:t>
      </w:r>
      <w:r w:rsidR="00F0687C" w:rsidRPr="00F0687C">
        <w:rPr>
          <w:rFonts w:ascii="Arial" w:hAnsi="Arial" w:cs="Arial"/>
          <w:b/>
          <w:bCs/>
        </w:rPr>
        <w:t>SERVICIO DE ECOGRAFIAS POR EVENTO</w:t>
      </w:r>
      <w:r w:rsidR="00AF23F4" w:rsidRPr="00F0687C">
        <w:rPr>
          <w:rFonts w:ascii="Arial" w:hAnsi="Arial" w:cs="Arial"/>
          <w:b/>
          <w:bCs/>
          <w:color w:val="000000"/>
        </w:rPr>
        <w:t>”</w:t>
      </w:r>
    </w:p>
    <w:p w14:paraId="18F10E85" w14:textId="5F3FBF35" w:rsidR="0089232A" w:rsidRPr="00F0687C" w:rsidRDefault="00D74DA5" w:rsidP="00AF23F4">
      <w:pPr>
        <w:pStyle w:val="NormalWeb"/>
        <w:spacing w:before="0" w:beforeAutospacing="0" w:after="0" w:afterAutospacing="0"/>
        <w:jc w:val="center"/>
        <w:rPr>
          <w:rFonts w:ascii="Arial" w:hAnsi="Arial" w:cs="Arial"/>
          <w:b/>
          <w:bCs/>
          <w:color w:val="000000"/>
        </w:rPr>
      </w:pPr>
      <w:r w:rsidRPr="00F0687C">
        <w:rPr>
          <w:rFonts w:ascii="Arial" w:hAnsi="Arial" w:cs="Arial"/>
          <w:b/>
          <w:bCs/>
          <w:color w:val="000000"/>
        </w:rPr>
        <w:t>SEGUNDA</w:t>
      </w:r>
      <w:r w:rsidR="00AF23F4" w:rsidRPr="00F0687C">
        <w:rPr>
          <w:rFonts w:ascii="Arial" w:hAnsi="Arial" w:cs="Arial"/>
          <w:b/>
          <w:bCs/>
          <w:color w:val="000000"/>
        </w:rPr>
        <w:t xml:space="preserve"> CONVOCATORIA</w:t>
      </w:r>
    </w:p>
    <w:p w14:paraId="2D47D74A" w14:textId="77777777" w:rsidR="00AF23F4" w:rsidRPr="00532502" w:rsidRDefault="00AF23F4" w:rsidP="00AF23F4">
      <w:pPr>
        <w:pStyle w:val="NormalWeb"/>
        <w:spacing w:before="0" w:beforeAutospacing="0" w:after="0" w:afterAutospacing="0"/>
        <w:jc w:val="center"/>
        <w:rPr>
          <w:rFonts w:ascii="Arial" w:hAnsi="Arial" w:cs="Arial"/>
          <w:color w:val="000000"/>
          <w:sz w:val="22"/>
          <w:szCs w:val="22"/>
        </w:rPr>
      </w:pPr>
    </w:p>
    <w:p w14:paraId="72C6CAE5" w14:textId="7A2ADB21" w:rsidR="0089232A" w:rsidRPr="00D74DA5" w:rsidRDefault="0089232A" w:rsidP="00AF23F4">
      <w:pPr>
        <w:jc w:val="both"/>
        <w:rPr>
          <w:rFonts w:ascii="Arial" w:hAnsi="Arial" w:cs="Arial"/>
          <w:color w:val="000000"/>
          <w:sz w:val="22"/>
          <w:szCs w:val="22"/>
        </w:rPr>
      </w:pPr>
      <w:r w:rsidRPr="00532502">
        <w:rPr>
          <w:rFonts w:ascii="Arial" w:hAnsi="Arial" w:cs="Arial"/>
          <w:color w:val="000000"/>
          <w:sz w:val="22"/>
          <w:szCs w:val="22"/>
        </w:rPr>
        <w:t xml:space="preserve">En las oficinas de la Caja de Salud de la Banca Privada, a horas </w:t>
      </w:r>
      <w:r w:rsidR="00D74DA5">
        <w:rPr>
          <w:rFonts w:ascii="Arial" w:hAnsi="Arial" w:cs="Arial"/>
          <w:color w:val="000000"/>
          <w:sz w:val="22"/>
          <w:szCs w:val="22"/>
        </w:rPr>
        <w:t>11</w:t>
      </w:r>
      <w:r w:rsidR="00AF23F4">
        <w:rPr>
          <w:rFonts w:ascii="Arial" w:hAnsi="Arial" w:cs="Arial"/>
          <w:color w:val="000000"/>
          <w:sz w:val="22"/>
          <w:szCs w:val="22"/>
        </w:rPr>
        <w:t>:00</w:t>
      </w:r>
      <w:r w:rsidRPr="00532502">
        <w:rPr>
          <w:rFonts w:ascii="Arial" w:hAnsi="Arial" w:cs="Arial"/>
          <w:color w:val="000000"/>
          <w:sz w:val="22"/>
          <w:szCs w:val="22"/>
        </w:rPr>
        <w:t xml:space="preserve"> del día </w:t>
      </w:r>
      <w:r w:rsidR="00F0687C">
        <w:rPr>
          <w:rFonts w:ascii="Arial" w:hAnsi="Arial" w:cs="Arial"/>
          <w:color w:val="000000"/>
          <w:sz w:val="22"/>
          <w:szCs w:val="22"/>
        </w:rPr>
        <w:t>14 de julio</w:t>
      </w:r>
      <w:r w:rsidRPr="00532502">
        <w:rPr>
          <w:rFonts w:ascii="Arial" w:hAnsi="Arial" w:cs="Arial"/>
          <w:color w:val="000000"/>
          <w:sz w:val="22"/>
          <w:szCs w:val="22"/>
        </w:rPr>
        <w:t xml:space="preserve"> del año en curso, se realiza la reunión de </w:t>
      </w:r>
      <w:r w:rsidRPr="00532502">
        <w:rPr>
          <w:rFonts w:ascii="Arial" w:hAnsi="Arial" w:cs="Arial"/>
          <w:sz w:val="22"/>
          <w:szCs w:val="22"/>
        </w:rPr>
        <w:t xml:space="preserve">aclaración </w:t>
      </w:r>
      <w:r w:rsidR="00D74DA5">
        <w:rPr>
          <w:rFonts w:ascii="Arial" w:hAnsi="Arial" w:cs="Arial"/>
          <w:sz w:val="22"/>
          <w:szCs w:val="22"/>
        </w:rPr>
        <w:t>de</w:t>
      </w:r>
      <w:r w:rsidR="00F0687C">
        <w:rPr>
          <w:rFonts w:ascii="Arial" w:hAnsi="Arial" w:cs="Arial"/>
          <w:sz w:val="22"/>
          <w:szCs w:val="22"/>
        </w:rPr>
        <w:t xml:space="preserve"> la Invitación Pública</w:t>
      </w:r>
      <w:r w:rsidRPr="00532502">
        <w:rPr>
          <w:rFonts w:ascii="Arial" w:hAnsi="Arial" w:cs="Arial"/>
          <w:sz w:val="22"/>
          <w:szCs w:val="22"/>
        </w:rPr>
        <w:t xml:space="preserve"> </w:t>
      </w:r>
      <w:r w:rsidR="008D1A94" w:rsidRPr="00D74DA5">
        <w:rPr>
          <w:rFonts w:ascii="Arial" w:hAnsi="Arial" w:cs="Arial"/>
          <w:b/>
          <w:bCs/>
          <w:sz w:val="22"/>
          <w:szCs w:val="22"/>
        </w:rPr>
        <w:t>LP</w:t>
      </w:r>
      <w:r w:rsidRPr="00D74DA5">
        <w:rPr>
          <w:rFonts w:ascii="Arial" w:hAnsi="Arial" w:cs="Arial"/>
          <w:b/>
          <w:bCs/>
          <w:sz w:val="22"/>
          <w:szCs w:val="22"/>
        </w:rPr>
        <w:t>-</w:t>
      </w:r>
      <w:r w:rsidR="00F0687C">
        <w:rPr>
          <w:rFonts w:ascii="Arial" w:hAnsi="Arial" w:cs="Arial"/>
          <w:b/>
          <w:bCs/>
          <w:sz w:val="22"/>
          <w:szCs w:val="22"/>
        </w:rPr>
        <w:t>IP</w:t>
      </w:r>
      <w:r w:rsidRPr="00D74DA5">
        <w:rPr>
          <w:rFonts w:ascii="Arial" w:hAnsi="Arial" w:cs="Arial"/>
          <w:b/>
          <w:bCs/>
          <w:sz w:val="22"/>
          <w:szCs w:val="22"/>
        </w:rPr>
        <w:t>-0</w:t>
      </w:r>
      <w:r w:rsidR="00F0687C">
        <w:rPr>
          <w:rFonts w:ascii="Arial" w:hAnsi="Arial" w:cs="Arial"/>
          <w:b/>
          <w:bCs/>
          <w:sz w:val="22"/>
          <w:szCs w:val="22"/>
        </w:rPr>
        <w:t>01</w:t>
      </w:r>
      <w:r w:rsidR="00D74DA5" w:rsidRPr="00D74DA5">
        <w:rPr>
          <w:rFonts w:ascii="Arial" w:hAnsi="Arial" w:cs="Arial"/>
          <w:b/>
          <w:bCs/>
          <w:sz w:val="22"/>
          <w:szCs w:val="22"/>
        </w:rPr>
        <w:t>B</w:t>
      </w:r>
      <w:r w:rsidRPr="00D74DA5">
        <w:rPr>
          <w:rFonts w:ascii="Arial" w:hAnsi="Arial" w:cs="Arial"/>
          <w:b/>
          <w:bCs/>
          <w:sz w:val="22"/>
          <w:szCs w:val="22"/>
        </w:rPr>
        <w:t>-202</w:t>
      </w:r>
      <w:r w:rsidR="008D1A94" w:rsidRPr="00D74DA5">
        <w:rPr>
          <w:rFonts w:ascii="Arial" w:hAnsi="Arial" w:cs="Arial"/>
          <w:b/>
          <w:bCs/>
          <w:sz w:val="22"/>
          <w:szCs w:val="22"/>
        </w:rPr>
        <w:t>6</w:t>
      </w:r>
      <w:r w:rsidRPr="00532502">
        <w:rPr>
          <w:rFonts w:ascii="Arial" w:hAnsi="Arial" w:cs="Arial"/>
          <w:sz w:val="22"/>
          <w:szCs w:val="22"/>
        </w:rPr>
        <w:t xml:space="preserve"> </w:t>
      </w:r>
      <w:r w:rsidR="00EB0439" w:rsidRPr="00532502">
        <w:rPr>
          <w:rFonts w:ascii="Arial" w:hAnsi="Arial" w:cs="Arial"/>
          <w:sz w:val="22"/>
          <w:szCs w:val="22"/>
        </w:rPr>
        <w:t>“</w:t>
      </w:r>
      <w:r w:rsidR="00F0687C">
        <w:rPr>
          <w:rFonts w:ascii="Arial" w:hAnsi="Arial" w:cs="Arial"/>
          <w:b/>
          <w:color w:val="000000" w:themeColor="text1"/>
          <w:sz w:val="20"/>
          <w:szCs w:val="20"/>
          <w:lang w:val="es-ES_tradnl"/>
        </w:rPr>
        <w:t>SERVICIO DE ECOGRAFIAS POR EVENTO</w:t>
      </w:r>
      <w:r w:rsidR="00AF23F4" w:rsidRPr="00D74DA5">
        <w:rPr>
          <w:rFonts w:ascii="Arial" w:hAnsi="Arial" w:cs="Arial"/>
          <w:b/>
          <w:bCs/>
          <w:color w:val="000000"/>
          <w:sz w:val="22"/>
          <w:szCs w:val="22"/>
        </w:rPr>
        <w:t xml:space="preserve">” </w:t>
      </w:r>
      <w:r w:rsidRPr="00D74DA5">
        <w:rPr>
          <w:rFonts w:ascii="Arial" w:hAnsi="Arial" w:cs="Arial"/>
          <w:sz w:val="22"/>
          <w:szCs w:val="22"/>
        </w:rPr>
        <w:t xml:space="preserve">- </w:t>
      </w:r>
      <w:r w:rsidR="00D74DA5" w:rsidRPr="00D74DA5">
        <w:rPr>
          <w:rFonts w:ascii="Arial" w:hAnsi="Arial" w:cs="Arial"/>
          <w:sz w:val="22"/>
          <w:szCs w:val="22"/>
        </w:rPr>
        <w:t>Segunda</w:t>
      </w:r>
      <w:r w:rsidRPr="00D74DA5">
        <w:rPr>
          <w:rFonts w:ascii="Arial" w:hAnsi="Arial" w:cs="Arial"/>
          <w:sz w:val="22"/>
          <w:szCs w:val="22"/>
        </w:rPr>
        <w:t xml:space="preserve"> Convocatoria</w:t>
      </w:r>
      <w:r w:rsidRPr="00D74DA5">
        <w:rPr>
          <w:rFonts w:ascii="Arial" w:hAnsi="Arial" w:cs="Arial"/>
          <w:color w:val="000000"/>
          <w:sz w:val="22"/>
          <w:szCs w:val="22"/>
        </w:rPr>
        <w:t>.</w:t>
      </w:r>
    </w:p>
    <w:p w14:paraId="4F62B770"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19243475"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r w:rsidRPr="00532502">
        <w:rPr>
          <w:rFonts w:ascii="Arial" w:hAnsi="Arial" w:cs="Arial"/>
          <w:color w:val="000000"/>
          <w:sz w:val="22"/>
          <w:szCs w:val="22"/>
        </w:rPr>
        <w:t xml:space="preserve">La Reunión de Aclaración se realizó con la participación de los siguientes representantes de la Caja de Salud de la Banca Privada: </w:t>
      </w:r>
    </w:p>
    <w:p w14:paraId="24AA6153" w14:textId="77777777" w:rsidR="00A22A87" w:rsidRPr="00532502" w:rsidRDefault="00A22A87" w:rsidP="00532502">
      <w:pPr>
        <w:pStyle w:val="NormalWeb"/>
        <w:spacing w:before="0" w:beforeAutospacing="0" w:after="0" w:afterAutospacing="0"/>
        <w:jc w:val="both"/>
        <w:rPr>
          <w:rFonts w:ascii="Arial" w:hAnsi="Arial" w:cs="Arial"/>
          <w:color w:val="000000"/>
          <w:sz w:val="22"/>
          <w:szCs w:val="22"/>
        </w:rPr>
      </w:pPr>
    </w:p>
    <w:p w14:paraId="26702549" w14:textId="4D4BA842" w:rsidR="0089232A" w:rsidRPr="00D74DA5" w:rsidRDefault="00D74DA5" w:rsidP="00532502">
      <w:pPr>
        <w:pStyle w:val="NormalWeb"/>
        <w:numPr>
          <w:ilvl w:val="0"/>
          <w:numId w:val="2"/>
        </w:numPr>
        <w:spacing w:before="0" w:beforeAutospacing="0" w:after="0" w:afterAutospacing="0"/>
        <w:jc w:val="both"/>
        <w:textAlignment w:val="baseline"/>
        <w:rPr>
          <w:rFonts w:ascii="Arial" w:hAnsi="Arial" w:cs="Arial"/>
          <w:color w:val="000000"/>
          <w:sz w:val="22"/>
          <w:szCs w:val="22"/>
        </w:rPr>
      </w:pPr>
      <w:r w:rsidRPr="00D74DA5">
        <w:rPr>
          <w:rFonts w:ascii="Arial" w:hAnsi="Arial" w:cs="Arial"/>
          <w:color w:val="000000"/>
          <w:sz w:val="22"/>
          <w:szCs w:val="22"/>
        </w:rPr>
        <w:t xml:space="preserve">Lic. </w:t>
      </w:r>
      <w:r w:rsidR="00954A99" w:rsidRPr="00D74DA5">
        <w:rPr>
          <w:rFonts w:ascii="Arial" w:hAnsi="Arial" w:cs="Arial"/>
          <w:color w:val="000000"/>
          <w:sz w:val="22"/>
          <w:szCs w:val="22"/>
        </w:rPr>
        <w:t>Elizabeth Miranda</w:t>
      </w:r>
      <w:r w:rsidRPr="00D74DA5">
        <w:rPr>
          <w:rFonts w:ascii="Arial" w:hAnsi="Arial" w:cs="Arial"/>
          <w:color w:val="000000"/>
          <w:sz w:val="22"/>
          <w:szCs w:val="22"/>
        </w:rPr>
        <w:t xml:space="preserve"> </w:t>
      </w:r>
      <w:proofErr w:type="spellStart"/>
      <w:r w:rsidRPr="00D74DA5">
        <w:rPr>
          <w:rFonts w:ascii="Arial" w:hAnsi="Arial" w:cs="Arial"/>
          <w:color w:val="000000"/>
          <w:sz w:val="22"/>
          <w:szCs w:val="22"/>
        </w:rPr>
        <w:t>Irahola</w:t>
      </w:r>
      <w:proofErr w:type="spellEnd"/>
    </w:p>
    <w:p w14:paraId="43E648FA" w14:textId="77777777" w:rsidR="00D74DA5" w:rsidRPr="00D74DA5" w:rsidRDefault="00D74DA5" w:rsidP="00D74DA5">
      <w:pPr>
        <w:pStyle w:val="Prrafodelista"/>
        <w:numPr>
          <w:ilvl w:val="0"/>
          <w:numId w:val="2"/>
        </w:numPr>
        <w:rPr>
          <w:rFonts w:ascii="Arial" w:hAnsi="Arial" w:cs="Arial"/>
          <w:sz w:val="22"/>
          <w:szCs w:val="22"/>
          <w:lang w:val="es-MX"/>
        </w:rPr>
      </w:pPr>
      <w:r w:rsidRPr="00D74DA5">
        <w:rPr>
          <w:rFonts w:ascii="Arial" w:hAnsi="Arial" w:cs="Arial"/>
          <w:sz w:val="22"/>
          <w:szCs w:val="22"/>
          <w:lang w:val="es-MX"/>
        </w:rPr>
        <w:t xml:space="preserve">Dr. </w:t>
      </w:r>
      <w:proofErr w:type="spellStart"/>
      <w:r w:rsidRPr="00D74DA5">
        <w:rPr>
          <w:rFonts w:ascii="Arial" w:hAnsi="Arial" w:cs="Arial"/>
          <w:sz w:val="22"/>
          <w:szCs w:val="22"/>
          <w:lang w:val="es-MX"/>
        </w:rPr>
        <w:t>Victor</w:t>
      </w:r>
      <w:proofErr w:type="spellEnd"/>
      <w:r w:rsidRPr="00D74DA5">
        <w:rPr>
          <w:rFonts w:ascii="Arial" w:hAnsi="Arial" w:cs="Arial"/>
          <w:sz w:val="22"/>
          <w:szCs w:val="22"/>
          <w:lang w:val="es-MX"/>
        </w:rPr>
        <w:t xml:space="preserve"> Hugo Caballero Correa</w:t>
      </w:r>
    </w:p>
    <w:p w14:paraId="1E896EE8" w14:textId="0A60EF44" w:rsidR="00D74DA5" w:rsidRPr="00D74DA5" w:rsidRDefault="00F0687C" w:rsidP="00D74DA5">
      <w:pPr>
        <w:pStyle w:val="Prrafodelista"/>
        <w:numPr>
          <w:ilvl w:val="0"/>
          <w:numId w:val="2"/>
        </w:numPr>
        <w:rPr>
          <w:rFonts w:ascii="Arial" w:hAnsi="Arial" w:cs="Arial"/>
          <w:sz w:val="22"/>
          <w:szCs w:val="22"/>
          <w:lang w:val="es-MX"/>
        </w:rPr>
      </w:pPr>
      <w:r>
        <w:rPr>
          <w:rFonts w:ascii="Arial" w:hAnsi="Arial" w:cs="Arial"/>
          <w:sz w:val="22"/>
          <w:szCs w:val="22"/>
          <w:lang w:val="es-MX"/>
        </w:rPr>
        <w:t xml:space="preserve">Dr. Jorge Morales </w:t>
      </w:r>
      <w:proofErr w:type="spellStart"/>
      <w:r>
        <w:rPr>
          <w:rFonts w:ascii="Arial" w:hAnsi="Arial" w:cs="Arial"/>
          <w:sz w:val="22"/>
          <w:szCs w:val="22"/>
          <w:lang w:val="es-MX"/>
        </w:rPr>
        <w:t>Mariaca</w:t>
      </w:r>
      <w:proofErr w:type="spellEnd"/>
    </w:p>
    <w:p w14:paraId="2DB64A8B" w14:textId="77777777" w:rsidR="00F0687C" w:rsidRDefault="00D74DA5" w:rsidP="00D74DA5">
      <w:pPr>
        <w:pStyle w:val="Prrafodelista"/>
        <w:numPr>
          <w:ilvl w:val="0"/>
          <w:numId w:val="2"/>
        </w:numPr>
        <w:rPr>
          <w:rFonts w:ascii="Arial" w:hAnsi="Arial" w:cs="Arial"/>
          <w:sz w:val="22"/>
          <w:szCs w:val="22"/>
          <w:lang w:val="es-MX"/>
        </w:rPr>
      </w:pPr>
      <w:r w:rsidRPr="00D74DA5">
        <w:rPr>
          <w:rFonts w:ascii="Arial" w:hAnsi="Arial" w:cs="Arial"/>
          <w:sz w:val="22"/>
          <w:szCs w:val="22"/>
          <w:lang w:val="es-MX"/>
        </w:rPr>
        <w:t xml:space="preserve">Dr. </w:t>
      </w:r>
      <w:r w:rsidR="00F0687C">
        <w:rPr>
          <w:rFonts w:ascii="Arial" w:hAnsi="Arial" w:cs="Arial"/>
          <w:sz w:val="22"/>
          <w:szCs w:val="22"/>
          <w:lang w:val="es-MX"/>
        </w:rPr>
        <w:t>Ana Calizaya Hurtado</w:t>
      </w:r>
    </w:p>
    <w:p w14:paraId="19708F07" w14:textId="6146696B" w:rsidR="00D74DA5" w:rsidRPr="00D74DA5" w:rsidRDefault="00F0687C" w:rsidP="00D74DA5">
      <w:pPr>
        <w:pStyle w:val="Prrafodelista"/>
        <w:numPr>
          <w:ilvl w:val="0"/>
          <w:numId w:val="2"/>
        </w:numPr>
        <w:rPr>
          <w:rFonts w:ascii="Arial" w:hAnsi="Arial" w:cs="Arial"/>
          <w:sz w:val="22"/>
          <w:szCs w:val="22"/>
          <w:lang w:val="es-MX"/>
        </w:rPr>
      </w:pPr>
      <w:r>
        <w:rPr>
          <w:rFonts w:ascii="Arial" w:hAnsi="Arial" w:cs="Arial"/>
          <w:sz w:val="22"/>
          <w:szCs w:val="22"/>
          <w:lang w:val="es-MX"/>
        </w:rPr>
        <w:t>Dr. Nelson Acuña Aguilar</w:t>
      </w:r>
      <w:r w:rsidR="00D74DA5" w:rsidRPr="00D74DA5">
        <w:rPr>
          <w:rFonts w:ascii="Arial" w:hAnsi="Arial" w:cs="Arial"/>
          <w:sz w:val="22"/>
          <w:szCs w:val="22"/>
          <w:lang w:val="es-MX"/>
        </w:rPr>
        <w:t xml:space="preserve">                                </w:t>
      </w:r>
    </w:p>
    <w:p w14:paraId="45EC432E" w14:textId="6037E391" w:rsidR="009762D5" w:rsidRPr="00532502" w:rsidRDefault="009762D5" w:rsidP="009762D5">
      <w:pPr>
        <w:pStyle w:val="NormalWeb"/>
        <w:spacing w:before="0" w:beforeAutospacing="0" w:after="0" w:afterAutospacing="0"/>
        <w:ind w:left="360"/>
        <w:jc w:val="both"/>
        <w:textAlignment w:val="baseline"/>
        <w:rPr>
          <w:rFonts w:ascii="Arial" w:hAnsi="Arial" w:cs="Arial"/>
          <w:color w:val="000000"/>
          <w:sz w:val="22"/>
          <w:szCs w:val="22"/>
        </w:rPr>
      </w:pPr>
    </w:p>
    <w:p w14:paraId="4A915BCE" w14:textId="77777777" w:rsidR="00D74DA5" w:rsidRDefault="00D74DA5" w:rsidP="00532502">
      <w:pPr>
        <w:jc w:val="both"/>
        <w:rPr>
          <w:rFonts w:ascii="Arial" w:hAnsi="Arial" w:cs="Arial"/>
          <w:b/>
          <w:bCs/>
          <w:color w:val="000000"/>
          <w:sz w:val="22"/>
          <w:szCs w:val="22"/>
        </w:rPr>
      </w:pPr>
    </w:p>
    <w:p w14:paraId="0C78685C" w14:textId="63F86040" w:rsidR="0089232A" w:rsidRPr="00532502" w:rsidRDefault="0089232A" w:rsidP="00532502">
      <w:pPr>
        <w:jc w:val="both"/>
        <w:rPr>
          <w:rFonts w:ascii="Arial" w:hAnsi="Arial" w:cs="Arial"/>
          <w:b/>
          <w:bCs/>
          <w:color w:val="000000"/>
          <w:sz w:val="22"/>
          <w:szCs w:val="22"/>
        </w:rPr>
      </w:pPr>
      <w:r w:rsidRPr="00532502">
        <w:rPr>
          <w:rFonts w:ascii="Arial" w:hAnsi="Arial" w:cs="Arial"/>
          <w:b/>
          <w:bCs/>
          <w:color w:val="000000"/>
          <w:sz w:val="22"/>
          <w:szCs w:val="22"/>
        </w:rPr>
        <w:t>EMPRESAS PARTICIPANTES</w:t>
      </w:r>
    </w:p>
    <w:p w14:paraId="61FCE1B1" w14:textId="075F0065" w:rsidR="00D74DA5" w:rsidRPr="00F0687C" w:rsidRDefault="00D74DA5" w:rsidP="00A16518">
      <w:pPr>
        <w:pStyle w:val="NormalWeb"/>
        <w:numPr>
          <w:ilvl w:val="0"/>
          <w:numId w:val="19"/>
        </w:numPr>
        <w:spacing w:before="0" w:beforeAutospacing="0" w:after="0" w:afterAutospacing="0"/>
        <w:jc w:val="both"/>
        <w:textAlignment w:val="baseline"/>
        <w:rPr>
          <w:rFonts w:ascii="Arial" w:hAnsi="Arial" w:cs="Arial"/>
          <w:color w:val="000000"/>
          <w:sz w:val="22"/>
          <w:szCs w:val="22"/>
        </w:rPr>
      </w:pPr>
      <w:r w:rsidRPr="00F0687C">
        <w:rPr>
          <w:rFonts w:ascii="Arial" w:hAnsi="Arial" w:cs="Arial"/>
          <w:color w:val="000000"/>
          <w:sz w:val="22"/>
          <w:szCs w:val="22"/>
        </w:rPr>
        <w:t xml:space="preserve">Dr. </w:t>
      </w:r>
      <w:r w:rsidR="00F0687C" w:rsidRPr="00F0687C">
        <w:rPr>
          <w:rFonts w:ascii="Arial" w:hAnsi="Arial" w:cs="Arial"/>
          <w:color w:val="000000"/>
          <w:sz w:val="22"/>
          <w:szCs w:val="22"/>
        </w:rPr>
        <w:t>Marcos Sánchez</w:t>
      </w:r>
      <w:r w:rsidRPr="00F0687C">
        <w:rPr>
          <w:rFonts w:ascii="Arial" w:hAnsi="Arial" w:cs="Arial"/>
          <w:color w:val="000000"/>
          <w:sz w:val="22"/>
          <w:szCs w:val="22"/>
        </w:rPr>
        <w:t xml:space="preserve"> – </w:t>
      </w:r>
      <w:r w:rsidR="00F0687C" w:rsidRPr="00F0687C">
        <w:rPr>
          <w:rFonts w:ascii="Arial" w:hAnsi="Arial" w:cs="Arial"/>
          <w:color w:val="000000"/>
          <w:sz w:val="22"/>
          <w:szCs w:val="22"/>
          <w:lang w:val="es-ES"/>
        </w:rPr>
        <w:t xml:space="preserve">Diagnóstico Tomográfico Computarizado </w:t>
      </w:r>
      <w:proofErr w:type="spellStart"/>
      <w:r w:rsidR="00F0687C" w:rsidRPr="00F0687C">
        <w:rPr>
          <w:rFonts w:ascii="Arial" w:hAnsi="Arial" w:cs="Arial"/>
          <w:color w:val="000000"/>
          <w:sz w:val="22"/>
          <w:szCs w:val="22"/>
          <w:lang w:val="es-ES"/>
        </w:rPr>
        <w:t>Diagno</w:t>
      </w:r>
      <w:proofErr w:type="spellEnd"/>
      <w:r w:rsidR="00F0687C" w:rsidRPr="00F0687C">
        <w:rPr>
          <w:rFonts w:ascii="Arial" w:hAnsi="Arial" w:cs="Arial"/>
          <w:color w:val="000000"/>
          <w:sz w:val="22"/>
          <w:szCs w:val="22"/>
          <w:lang w:val="es-ES"/>
        </w:rPr>
        <w:t xml:space="preserve"> TC Ltda</w:t>
      </w:r>
      <w:r w:rsidR="00F0687C">
        <w:rPr>
          <w:rFonts w:ascii="Arial" w:hAnsi="Arial" w:cs="Arial"/>
          <w:color w:val="000000"/>
          <w:sz w:val="22"/>
          <w:szCs w:val="22"/>
          <w:lang w:val="es-ES"/>
        </w:rPr>
        <w:t>.</w:t>
      </w:r>
    </w:p>
    <w:p w14:paraId="5532E47E" w14:textId="4A939F75" w:rsidR="00D74DA5" w:rsidRPr="00532502" w:rsidRDefault="00D74DA5" w:rsidP="00F0687C">
      <w:pPr>
        <w:pStyle w:val="NormalWeb"/>
        <w:spacing w:before="0" w:beforeAutospacing="0" w:after="0" w:afterAutospacing="0"/>
        <w:ind w:left="720"/>
        <w:jc w:val="both"/>
        <w:textAlignment w:val="baseline"/>
        <w:rPr>
          <w:rFonts w:ascii="Arial" w:hAnsi="Arial" w:cs="Arial"/>
          <w:color w:val="000000"/>
          <w:sz w:val="22"/>
          <w:szCs w:val="22"/>
        </w:rPr>
      </w:pPr>
    </w:p>
    <w:p w14:paraId="2DDBBEC0" w14:textId="77777777" w:rsidR="00C95D20"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p>
    <w:p w14:paraId="5A3A9FD6" w14:textId="77777777" w:rsidR="0089232A" w:rsidRPr="00532502" w:rsidRDefault="0089232A" w:rsidP="00532502">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2"/>
          <w:szCs w:val="22"/>
          <w:u w:val="single"/>
        </w:rPr>
      </w:pPr>
      <w:r w:rsidRPr="00532502">
        <w:rPr>
          <w:rFonts w:ascii="Arial" w:hAnsi="Arial" w:cs="Arial"/>
          <w:b/>
          <w:bCs/>
          <w:color w:val="000000"/>
          <w:sz w:val="22"/>
          <w:szCs w:val="22"/>
          <w:u w:val="single"/>
        </w:rPr>
        <w:t>CONSULTAS ESCRITAS</w:t>
      </w:r>
    </w:p>
    <w:p w14:paraId="1612AFC8"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65EE59BB" w14:textId="0D5A32B6" w:rsidR="0089232A" w:rsidRPr="00532502" w:rsidRDefault="0089232A" w:rsidP="00532502">
      <w:pPr>
        <w:pStyle w:val="NormalWeb"/>
        <w:spacing w:before="0" w:beforeAutospacing="0" w:after="0" w:afterAutospacing="0"/>
        <w:jc w:val="both"/>
        <w:rPr>
          <w:rFonts w:ascii="Arial" w:hAnsi="Arial" w:cs="Arial"/>
          <w:sz w:val="22"/>
          <w:szCs w:val="22"/>
        </w:rPr>
      </w:pPr>
      <w:r w:rsidRPr="00532502">
        <w:rPr>
          <w:rFonts w:ascii="Arial" w:hAnsi="Arial" w:cs="Arial"/>
          <w:color w:val="000000"/>
          <w:sz w:val="22"/>
          <w:szCs w:val="22"/>
        </w:rPr>
        <w:t xml:space="preserve">De acuerdo a lo establecido en la convocatoria, el plazo de recepción de consultas escritas fue hasta el </w:t>
      </w:r>
      <w:r w:rsidR="00F0687C">
        <w:rPr>
          <w:rFonts w:ascii="Arial" w:hAnsi="Arial" w:cs="Arial"/>
          <w:color w:val="000000"/>
          <w:sz w:val="22"/>
          <w:szCs w:val="22"/>
        </w:rPr>
        <w:t>10/07</w:t>
      </w:r>
      <w:r w:rsidR="008D1A94" w:rsidRPr="00532502">
        <w:rPr>
          <w:rFonts w:ascii="Arial" w:hAnsi="Arial" w:cs="Arial"/>
          <w:color w:val="000000"/>
          <w:sz w:val="22"/>
          <w:szCs w:val="22"/>
        </w:rPr>
        <w:t>/</w:t>
      </w:r>
      <w:r w:rsidR="00AA245F" w:rsidRPr="00532502">
        <w:rPr>
          <w:rFonts w:ascii="Arial" w:hAnsi="Arial" w:cs="Arial"/>
          <w:color w:val="000000"/>
          <w:sz w:val="22"/>
          <w:szCs w:val="22"/>
        </w:rPr>
        <w:t>2026</w:t>
      </w:r>
      <w:r w:rsidRPr="00532502">
        <w:rPr>
          <w:rFonts w:ascii="Arial" w:hAnsi="Arial" w:cs="Arial"/>
          <w:color w:val="000000"/>
          <w:sz w:val="22"/>
          <w:szCs w:val="22"/>
        </w:rPr>
        <w:t xml:space="preserve"> hasta Hrs.</w:t>
      </w:r>
      <w:r w:rsidR="00AF23F4">
        <w:rPr>
          <w:rFonts w:ascii="Arial" w:hAnsi="Arial" w:cs="Arial"/>
          <w:color w:val="000000"/>
          <w:sz w:val="22"/>
          <w:szCs w:val="22"/>
        </w:rPr>
        <w:t>15:00</w:t>
      </w:r>
      <w:r w:rsidRPr="00532502">
        <w:rPr>
          <w:rFonts w:ascii="Arial" w:hAnsi="Arial" w:cs="Arial"/>
          <w:color w:val="000000"/>
          <w:sz w:val="22"/>
          <w:szCs w:val="22"/>
        </w:rPr>
        <w:t xml:space="preserve">, al correo electrónico: </w:t>
      </w:r>
      <w:hyperlink r:id="rId7" w:history="1">
        <w:r w:rsidR="006E45E1" w:rsidRPr="00532502">
          <w:rPr>
            <w:rStyle w:val="Hipervnculo"/>
            <w:rFonts w:ascii="Arial" w:hAnsi="Arial" w:cs="Arial"/>
            <w:sz w:val="22"/>
            <w:szCs w:val="22"/>
          </w:rPr>
          <w:t>elizabeth.miranda@csbp.com.bo</w:t>
        </w:r>
      </w:hyperlink>
      <w:r w:rsidRPr="00532502">
        <w:rPr>
          <w:rFonts w:ascii="Arial" w:hAnsi="Arial" w:cs="Arial"/>
          <w:sz w:val="22"/>
          <w:szCs w:val="22"/>
        </w:rPr>
        <w:tab/>
      </w:r>
      <w:r w:rsidRPr="00532502">
        <w:rPr>
          <w:rFonts w:ascii="Arial" w:hAnsi="Arial" w:cs="Arial"/>
          <w:sz w:val="22"/>
          <w:szCs w:val="22"/>
        </w:rPr>
        <w:tab/>
      </w:r>
      <w:r w:rsidRPr="00532502">
        <w:rPr>
          <w:rFonts w:ascii="Arial" w:hAnsi="Arial" w:cs="Arial"/>
          <w:sz w:val="22"/>
          <w:szCs w:val="22"/>
        </w:rPr>
        <w:tab/>
      </w:r>
    </w:p>
    <w:p w14:paraId="03F53F1E"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2498A948" w14:textId="6655B7A2" w:rsidR="00D74DA5" w:rsidRDefault="0089232A" w:rsidP="00532502">
      <w:pPr>
        <w:pStyle w:val="NormalWeb"/>
        <w:jc w:val="both"/>
        <w:rPr>
          <w:rFonts w:ascii="Arial" w:hAnsi="Arial" w:cs="Arial"/>
          <w:color w:val="000000" w:themeColor="text1"/>
          <w:sz w:val="22"/>
          <w:szCs w:val="22"/>
        </w:rPr>
      </w:pPr>
      <w:r w:rsidRPr="00532502">
        <w:rPr>
          <w:rFonts w:ascii="Arial" w:hAnsi="Arial" w:cs="Arial"/>
          <w:color w:val="000000"/>
          <w:sz w:val="22"/>
          <w:szCs w:val="22"/>
        </w:rPr>
        <w:t>Al respecto, se debe señalar que, hasta la fecha y hora establecida en el Pliego de Condiciones,</w:t>
      </w:r>
      <w:r w:rsidR="006E45E1" w:rsidRPr="00532502">
        <w:rPr>
          <w:rFonts w:ascii="Arial" w:hAnsi="Arial" w:cs="Arial"/>
          <w:color w:val="000000"/>
          <w:sz w:val="22"/>
          <w:szCs w:val="22"/>
        </w:rPr>
        <w:t xml:space="preserve"> </w:t>
      </w:r>
      <w:r w:rsidRPr="00532502">
        <w:rPr>
          <w:rFonts w:ascii="Arial" w:hAnsi="Arial" w:cs="Arial"/>
          <w:color w:val="000000"/>
          <w:sz w:val="22"/>
          <w:szCs w:val="22"/>
        </w:rPr>
        <w:t xml:space="preserve">se </w:t>
      </w:r>
      <w:r w:rsidRPr="00532502">
        <w:rPr>
          <w:rFonts w:ascii="Arial" w:hAnsi="Arial" w:cs="Arial"/>
          <w:color w:val="000000" w:themeColor="text1"/>
          <w:sz w:val="22"/>
          <w:szCs w:val="22"/>
        </w:rPr>
        <w:t>recibi</w:t>
      </w:r>
      <w:r w:rsidR="00D74DA5">
        <w:rPr>
          <w:rFonts w:ascii="Arial" w:hAnsi="Arial" w:cs="Arial"/>
          <w:color w:val="000000" w:themeColor="text1"/>
          <w:sz w:val="22"/>
          <w:szCs w:val="22"/>
        </w:rPr>
        <w:t xml:space="preserve">ó la </w:t>
      </w:r>
      <w:r w:rsidRPr="00532502">
        <w:rPr>
          <w:rFonts w:ascii="Arial" w:hAnsi="Arial" w:cs="Arial"/>
          <w:color w:val="000000" w:themeColor="text1"/>
          <w:sz w:val="22"/>
          <w:szCs w:val="22"/>
        </w:rPr>
        <w:t>consulta escrita</w:t>
      </w:r>
      <w:r w:rsidR="00D74DA5">
        <w:rPr>
          <w:rFonts w:ascii="Arial" w:hAnsi="Arial" w:cs="Arial"/>
          <w:color w:val="000000" w:themeColor="text1"/>
          <w:sz w:val="22"/>
          <w:szCs w:val="22"/>
        </w:rPr>
        <w:t xml:space="preserve"> de</w:t>
      </w:r>
      <w:r w:rsidR="00F0687C">
        <w:rPr>
          <w:rFonts w:ascii="Arial" w:hAnsi="Arial" w:cs="Arial"/>
          <w:color w:val="000000" w:themeColor="text1"/>
          <w:sz w:val="22"/>
          <w:szCs w:val="22"/>
        </w:rPr>
        <w:t>l proponente</w:t>
      </w:r>
      <w:r w:rsidR="00D74DA5">
        <w:rPr>
          <w:rFonts w:ascii="Arial" w:hAnsi="Arial" w:cs="Arial"/>
          <w:color w:val="000000" w:themeColor="text1"/>
          <w:sz w:val="22"/>
          <w:szCs w:val="22"/>
        </w:rPr>
        <w:t xml:space="preserve"> </w:t>
      </w:r>
      <w:r w:rsidR="00F0687C" w:rsidRPr="00F0687C">
        <w:rPr>
          <w:rFonts w:ascii="Arial" w:hAnsi="Arial" w:cs="Arial"/>
          <w:color w:val="000000" w:themeColor="text1"/>
          <w:sz w:val="22"/>
          <w:szCs w:val="22"/>
          <w:lang w:val="es-ES"/>
        </w:rPr>
        <w:t xml:space="preserve">Diagnóstico Tomográfico Computarizado </w:t>
      </w:r>
      <w:proofErr w:type="spellStart"/>
      <w:r w:rsidR="00F0687C" w:rsidRPr="00F0687C">
        <w:rPr>
          <w:rFonts w:ascii="Arial" w:hAnsi="Arial" w:cs="Arial"/>
          <w:color w:val="000000" w:themeColor="text1"/>
          <w:sz w:val="22"/>
          <w:szCs w:val="22"/>
          <w:lang w:val="es-ES"/>
        </w:rPr>
        <w:t>Diagno</w:t>
      </w:r>
      <w:proofErr w:type="spellEnd"/>
      <w:r w:rsidR="00F0687C" w:rsidRPr="00F0687C">
        <w:rPr>
          <w:rFonts w:ascii="Arial" w:hAnsi="Arial" w:cs="Arial"/>
          <w:color w:val="000000" w:themeColor="text1"/>
          <w:sz w:val="22"/>
          <w:szCs w:val="22"/>
          <w:lang w:val="es-ES"/>
        </w:rPr>
        <w:t xml:space="preserve"> TC Ltda.</w:t>
      </w:r>
      <w:r w:rsidR="00F0687C">
        <w:rPr>
          <w:rFonts w:ascii="Arial" w:hAnsi="Arial" w:cs="Arial"/>
          <w:color w:val="000000" w:themeColor="text1"/>
          <w:sz w:val="22"/>
          <w:szCs w:val="22"/>
          <w:lang w:val="es-ES"/>
        </w:rPr>
        <w:t xml:space="preserve"> p</w:t>
      </w:r>
      <w:proofErr w:type="spellStart"/>
      <w:r w:rsidR="00D74DA5">
        <w:rPr>
          <w:rFonts w:ascii="Arial" w:hAnsi="Arial" w:cs="Arial"/>
          <w:color w:val="000000" w:themeColor="text1"/>
          <w:sz w:val="22"/>
          <w:szCs w:val="22"/>
        </w:rPr>
        <w:t>or</w:t>
      </w:r>
      <w:proofErr w:type="spellEnd"/>
      <w:r w:rsidR="00D74DA5">
        <w:rPr>
          <w:rFonts w:ascii="Arial" w:hAnsi="Arial" w:cs="Arial"/>
          <w:color w:val="000000" w:themeColor="text1"/>
          <w:sz w:val="22"/>
          <w:szCs w:val="22"/>
        </w:rPr>
        <w:t xml:space="preserve"> lo que, daremos lectura a las consultas realizadas:</w:t>
      </w:r>
    </w:p>
    <w:p w14:paraId="3FDAA49D" w14:textId="79787CEF" w:rsidR="00D74DA5" w:rsidRDefault="00F0687C" w:rsidP="00F0687C">
      <w:pPr>
        <w:pStyle w:val="Sinespaciado"/>
        <w:numPr>
          <w:ilvl w:val="0"/>
          <w:numId w:val="23"/>
        </w:numPr>
        <w:jc w:val="both"/>
        <w:rPr>
          <w:rFonts w:ascii="Arial" w:hAnsi="Arial" w:cs="Arial"/>
          <w:b/>
          <w:bCs/>
          <w:sz w:val="22"/>
          <w:szCs w:val="22"/>
        </w:rPr>
      </w:pPr>
      <w:r w:rsidRPr="00F0687C">
        <w:rPr>
          <w:rFonts w:ascii="Arial" w:hAnsi="Arial" w:cs="Arial"/>
          <w:b/>
          <w:bCs/>
          <w:sz w:val="22"/>
          <w:szCs w:val="22"/>
        </w:rPr>
        <w:t xml:space="preserve">Infraestructura e Inmobiliario (Punto L) El Pliego de Condiciones establece que el proponente debe contar con infraestructura ubicada en una zona central y/o zona sur de la ciudad de La Paz. Al respecto, agradeceremos confirmar si las instalaciones de DIAGNÓSTICO TOMOGRÁFICO COMPUTARIZADO DIAGNO TC LTDA. – Clínica Detecta, ubicadas en la zona de </w:t>
      </w:r>
      <w:proofErr w:type="spellStart"/>
      <w:r w:rsidRPr="00F0687C">
        <w:rPr>
          <w:rFonts w:ascii="Arial" w:hAnsi="Arial" w:cs="Arial"/>
          <w:b/>
          <w:bCs/>
          <w:sz w:val="22"/>
          <w:szCs w:val="22"/>
        </w:rPr>
        <w:t>Mallasilla</w:t>
      </w:r>
      <w:proofErr w:type="spellEnd"/>
      <w:r w:rsidRPr="00F0687C">
        <w:rPr>
          <w:rFonts w:ascii="Arial" w:hAnsi="Arial" w:cs="Arial"/>
          <w:b/>
          <w:bCs/>
          <w:sz w:val="22"/>
          <w:szCs w:val="22"/>
        </w:rPr>
        <w:t>, son consideradas como parte de la zona sur de la ciudad de La Paz, a efectos del cumplimiento de este requisito.</w:t>
      </w:r>
    </w:p>
    <w:p w14:paraId="6E3B715A" w14:textId="77777777" w:rsidR="00F0687C" w:rsidRPr="00D74DA5" w:rsidRDefault="00F0687C" w:rsidP="00F0687C">
      <w:pPr>
        <w:pStyle w:val="Sinespaciado"/>
        <w:ind w:left="1080"/>
        <w:jc w:val="both"/>
        <w:rPr>
          <w:rFonts w:ascii="Arial" w:hAnsi="Arial" w:cs="Arial"/>
          <w:b/>
          <w:bCs/>
          <w:sz w:val="22"/>
          <w:szCs w:val="22"/>
        </w:rPr>
      </w:pPr>
    </w:p>
    <w:p w14:paraId="41E9F4E0" w14:textId="009F57D6" w:rsidR="00D74DA5" w:rsidRPr="00F0687C" w:rsidRDefault="00D74DA5" w:rsidP="00D74DA5">
      <w:pPr>
        <w:pStyle w:val="Sinespaciado"/>
        <w:ind w:left="720"/>
        <w:rPr>
          <w:rFonts w:ascii="Arial" w:hAnsi="Arial" w:cs="Arial"/>
          <w:i/>
          <w:iCs/>
          <w:sz w:val="22"/>
          <w:szCs w:val="22"/>
        </w:rPr>
      </w:pPr>
      <w:r w:rsidRPr="00D74DA5">
        <w:rPr>
          <w:rFonts w:ascii="Arial" w:hAnsi="Arial" w:cs="Arial"/>
          <w:b/>
          <w:bCs/>
          <w:i/>
          <w:iCs/>
          <w:sz w:val="22"/>
          <w:szCs w:val="22"/>
        </w:rPr>
        <w:t xml:space="preserve">RESPUESTA. </w:t>
      </w:r>
      <w:r w:rsidR="00F0687C">
        <w:rPr>
          <w:rFonts w:ascii="Arial" w:hAnsi="Arial" w:cs="Arial"/>
          <w:b/>
          <w:bCs/>
          <w:i/>
          <w:iCs/>
          <w:sz w:val="22"/>
          <w:szCs w:val="22"/>
        </w:rPr>
        <w:t>–</w:t>
      </w:r>
      <w:r w:rsidRPr="00F0687C">
        <w:rPr>
          <w:rFonts w:ascii="Arial" w:hAnsi="Arial" w:cs="Arial"/>
          <w:i/>
          <w:iCs/>
          <w:sz w:val="22"/>
          <w:szCs w:val="22"/>
        </w:rPr>
        <w:t xml:space="preserve"> </w:t>
      </w:r>
      <w:proofErr w:type="spellStart"/>
      <w:r w:rsidR="00F0687C" w:rsidRPr="00F0687C">
        <w:rPr>
          <w:rFonts w:ascii="Arial" w:hAnsi="Arial" w:cs="Arial"/>
          <w:sz w:val="22"/>
          <w:szCs w:val="22"/>
        </w:rPr>
        <w:t>Mallasilla</w:t>
      </w:r>
      <w:proofErr w:type="spellEnd"/>
      <w:r w:rsidR="00F0687C">
        <w:rPr>
          <w:rFonts w:ascii="Arial" w:hAnsi="Arial" w:cs="Arial"/>
          <w:sz w:val="22"/>
          <w:szCs w:val="22"/>
        </w:rPr>
        <w:t>,</w:t>
      </w:r>
      <w:r w:rsidR="00F0687C" w:rsidRPr="00F0687C">
        <w:rPr>
          <w:rFonts w:ascii="Arial" w:hAnsi="Arial" w:cs="Arial"/>
          <w:sz w:val="22"/>
          <w:szCs w:val="22"/>
        </w:rPr>
        <w:t xml:space="preserve"> si </w:t>
      </w:r>
      <w:r w:rsidR="00F0687C">
        <w:rPr>
          <w:rFonts w:ascii="Arial" w:hAnsi="Arial" w:cs="Arial"/>
          <w:sz w:val="22"/>
          <w:szCs w:val="22"/>
        </w:rPr>
        <w:t>se encuentra</w:t>
      </w:r>
      <w:r w:rsidR="00F0687C" w:rsidRPr="00F0687C">
        <w:rPr>
          <w:rFonts w:ascii="Arial" w:hAnsi="Arial" w:cs="Arial"/>
          <w:sz w:val="22"/>
          <w:szCs w:val="22"/>
        </w:rPr>
        <w:t xml:space="preserve"> considerado dentro la zona sur</w:t>
      </w:r>
      <w:r w:rsidR="00F0687C">
        <w:rPr>
          <w:rFonts w:ascii="Arial" w:hAnsi="Arial" w:cs="Arial"/>
          <w:sz w:val="22"/>
          <w:szCs w:val="22"/>
        </w:rPr>
        <w:t>.</w:t>
      </w:r>
    </w:p>
    <w:p w14:paraId="4764070C" w14:textId="77777777" w:rsidR="00D74DA5" w:rsidRPr="00D74DA5" w:rsidRDefault="00D74DA5" w:rsidP="00F0687C">
      <w:pPr>
        <w:pStyle w:val="Sinespaciado"/>
        <w:ind w:left="709"/>
        <w:rPr>
          <w:rFonts w:ascii="Arial" w:hAnsi="Arial" w:cs="Arial"/>
          <w:sz w:val="22"/>
          <w:szCs w:val="22"/>
        </w:rPr>
      </w:pPr>
    </w:p>
    <w:p w14:paraId="1DDB5993" w14:textId="613FB380" w:rsidR="00D74DA5" w:rsidRDefault="00F0687C" w:rsidP="00F0687C">
      <w:pPr>
        <w:pStyle w:val="Sinespaciado"/>
        <w:numPr>
          <w:ilvl w:val="0"/>
          <w:numId w:val="23"/>
        </w:numPr>
        <w:tabs>
          <w:tab w:val="left" w:pos="559"/>
        </w:tabs>
        <w:autoSpaceDE w:val="0"/>
        <w:autoSpaceDN w:val="0"/>
        <w:adjustRightInd w:val="0"/>
        <w:spacing w:after="40"/>
        <w:jc w:val="both"/>
        <w:rPr>
          <w:rFonts w:ascii="Arial" w:hAnsi="Arial" w:cs="Arial"/>
          <w:b/>
          <w:bCs/>
          <w:sz w:val="22"/>
          <w:szCs w:val="22"/>
        </w:rPr>
      </w:pPr>
      <w:r w:rsidRPr="00F0687C">
        <w:rPr>
          <w:rFonts w:ascii="Arial" w:hAnsi="Arial" w:cs="Arial"/>
          <w:b/>
          <w:bCs/>
          <w:sz w:val="22"/>
          <w:szCs w:val="22"/>
        </w:rPr>
        <w:t xml:space="preserve">Equipamiento (Punto M) Considerando que entre los requisitos mínimos se establece la disponibilidad de dos (2) médicos especialistas en Imagenología, agradeceremos se nos aclare cuál es el número mínimo de equipos de ecografía que debe acreditar el proponente para cumplir con las condiciones técnicas del proceso. En particular, </w:t>
      </w:r>
      <w:r w:rsidRPr="00F0687C">
        <w:rPr>
          <w:rFonts w:ascii="Arial" w:hAnsi="Arial" w:cs="Arial"/>
          <w:b/>
          <w:bCs/>
          <w:sz w:val="22"/>
          <w:szCs w:val="22"/>
        </w:rPr>
        <w:lastRenderedPageBreak/>
        <w:t>solicitamos confirmar si: • Es obligatorio contar con dos (2) equipos de ecografía para la prestación del servicio; o • Es suficiente disponer de un (1) equipo de ecografía que garantice la atención oportuna de los pacientes y el cumplimiento de los horarios establecidos en el Pliego de Condiciones.</w:t>
      </w:r>
    </w:p>
    <w:p w14:paraId="7D952293" w14:textId="77777777" w:rsidR="00F0687C" w:rsidRDefault="00F0687C" w:rsidP="00F0687C">
      <w:pPr>
        <w:pStyle w:val="Sinespaciado"/>
        <w:tabs>
          <w:tab w:val="left" w:pos="559"/>
        </w:tabs>
        <w:autoSpaceDE w:val="0"/>
        <w:autoSpaceDN w:val="0"/>
        <w:adjustRightInd w:val="0"/>
        <w:spacing w:after="40"/>
        <w:jc w:val="both"/>
        <w:rPr>
          <w:rFonts w:ascii="Arial" w:hAnsi="Arial" w:cs="Arial"/>
          <w:b/>
          <w:bCs/>
          <w:sz w:val="22"/>
          <w:szCs w:val="22"/>
        </w:rPr>
      </w:pPr>
    </w:p>
    <w:p w14:paraId="03082862" w14:textId="32247255" w:rsidR="00D74DA5" w:rsidRPr="00D74DA5" w:rsidRDefault="00D74DA5" w:rsidP="00D74DA5">
      <w:pPr>
        <w:pStyle w:val="Sinespaciado"/>
        <w:tabs>
          <w:tab w:val="left" w:pos="559"/>
        </w:tabs>
        <w:autoSpaceDE w:val="0"/>
        <w:autoSpaceDN w:val="0"/>
        <w:adjustRightInd w:val="0"/>
        <w:spacing w:after="40"/>
        <w:ind w:left="720"/>
        <w:jc w:val="both"/>
        <w:rPr>
          <w:rFonts w:ascii="Arial" w:hAnsi="Arial" w:cs="Arial"/>
          <w:sz w:val="22"/>
          <w:szCs w:val="22"/>
        </w:rPr>
      </w:pPr>
      <w:r w:rsidRPr="00D74DA5">
        <w:rPr>
          <w:rFonts w:ascii="Arial" w:hAnsi="Arial" w:cs="Arial"/>
          <w:b/>
          <w:bCs/>
          <w:i/>
          <w:iCs/>
          <w:sz w:val="22"/>
          <w:szCs w:val="22"/>
        </w:rPr>
        <w:t xml:space="preserve">RESPUESTA. </w:t>
      </w:r>
      <w:r w:rsidR="00F0687C">
        <w:rPr>
          <w:rFonts w:ascii="Arial" w:hAnsi="Arial" w:cs="Arial"/>
          <w:b/>
          <w:bCs/>
          <w:i/>
          <w:iCs/>
          <w:sz w:val="22"/>
          <w:szCs w:val="22"/>
        </w:rPr>
        <w:t>–</w:t>
      </w:r>
      <w:r w:rsidRPr="00D74DA5">
        <w:rPr>
          <w:rFonts w:ascii="Arial" w:hAnsi="Arial" w:cs="Arial"/>
          <w:i/>
          <w:iCs/>
          <w:sz w:val="22"/>
          <w:szCs w:val="22"/>
        </w:rPr>
        <w:t xml:space="preserve"> </w:t>
      </w:r>
      <w:r w:rsidR="00F0687C">
        <w:rPr>
          <w:rFonts w:ascii="Arial" w:hAnsi="Arial" w:cs="Arial"/>
          <w:i/>
          <w:iCs/>
          <w:sz w:val="22"/>
          <w:szCs w:val="22"/>
        </w:rPr>
        <w:t>Se debe contar con mínimamente contar con un equipo.</w:t>
      </w:r>
    </w:p>
    <w:p w14:paraId="6B01F21E" w14:textId="77777777" w:rsidR="00D74DA5" w:rsidRDefault="00D74DA5" w:rsidP="00D74DA5">
      <w:pPr>
        <w:pStyle w:val="Sinespaciado"/>
        <w:tabs>
          <w:tab w:val="left" w:pos="559"/>
        </w:tabs>
        <w:autoSpaceDE w:val="0"/>
        <w:autoSpaceDN w:val="0"/>
        <w:adjustRightInd w:val="0"/>
        <w:spacing w:after="40"/>
        <w:ind w:left="720"/>
        <w:jc w:val="both"/>
        <w:rPr>
          <w:rFonts w:ascii="Arial" w:hAnsi="Arial" w:cs="Arial"/>
          <w:sz w:val="22"/>
          <w:szCs w:val="22"/>
        </w:rPr>
      </w:pPr>
    </w:p>
    <w:p w14:paraId="073E7360" w14:textId="3BAFCEAB" w:rsidR="00F0687C" w:rsidRDefault="00F0687C" w:rsidP="00F0687C">
      <w:pPr>
        <w:pStyle w:val="Sinespaciado"/>
        <w:numPr>
          <w:ilvl w:val="0"/>
          <w:numId w:val="23"/>
        </w:numPr>
        <w:tabs>
          <w:tab w:val="left" w:pos="559"/>
        </w:tabs>
        <w:autoSpaceDE w:val="0"/>
        <w:autoSpaceDN w:val="0"/>
        <w:adjustRightInd w:val="0"/>
        <w:spacing w:after="40"/>
        <w:jc w:val="both"/>
        <w:rPr>
          <w:rFonts w:ascii="Arial" w:hAnsi="Arial" w:cs="Arial"/>
          <w:b/>
          <w:bCs/>
          <w:sz w:val="22"/>
          <w:szCs w:val="22"/>
        </w:rPr>
      </w:pPr>
      <w:r w:rsidRPr="00F0687C">
        <w:rPr>
          <w:rFonts w:ascii="Arial" w:hAnsi="Arial" w:cs="Arial"/>
          <w:b/>
          <w:bCs/>
          <w:sz w:val="22"/>
          <w:szCs w:val="22"/>
        </w:rPr>
        <w:t>Referente al Contrato – Garantías Adicionales En el modelo de contrato, específicamente en el numeral 19.2, se hace referencia a la presentación de garantías adicionales, respaldadas mediante cartas notariadas u otros documentos; sin embargo, el Pliego de Condiciones no especifica cuáles son dichas garantías ni si constituyen un requisito obligatorio para la suscripción del contrato. En ese sentido, agradeceremos se sirvan aclarar: • Si las garantías adicionales constituyen un requisito obligatorio para la suscripción del contrato. • En caso afirmativo, cuáles son las garantías que deberán ser presentadas por el proponente adjudicado. • Si dichas garantías corresponden a compromisos que serán ofrecidos voluntariamente por el proponente o si serán determinadas por la CSBP al momento de la suscripción del contrato.</w:t>
      </w:r>
    </w:p>
    <w:p w14:paraId="391026DD" w14:textId="77777777" w:rsidR="00F0687C" w:rsidRDefault="00F0687C" w:rsidP="00F0687C">
      <w:pPr>
        <w:pStyle w:val="Sinespaciado"/>
        <w:tabs>
          <w:tab w:val="left" w:pos="559"/>
        </w:tabs>
        <w:autoSpaceDE w:val="0"/>
        <w:autoSpaceDN w:val="0"/>
        <w:adjustRightInd w:val="0"/>
        <w:spacing w:after="40"/>
        <w:jc w:val="both"/>
        <w:rPr>
          <w:rFonts w:ascii="Arial" w:hAnsi="Arial" w:cs="Arial"/>
          <w:b/>
          <w:bCs/>
          <w:sz w:val="22"/>
          <w:szCs w:val="22"/>
        </w:rPr>
      </w:pPr>
    </w:p>
    <w:p w14:paraId="0557E38A" w14:textId="31AC006D" w:rsidR="00F0687C" w:rsidRDefault="00F0687C" w:rsidP="00F0687C">
      <w:pPr>
        <w:pStyle w:val="Sinespaciado"/>
        <w:tabs>
          <w:tab w:val="left" w:pos="559"/>
        </w:tabs>
        <w:autoSpaceDE w:val="0"/>
        <w:autoSpaceDN w:val="0"/>
        <w:adjustRightInd w:val="0"/>
        <w:spacing w:after="40"/>
        <w:ind w:left="1080"/>
        <w:jc w:val="both"/>
        <w:rPr>
          <w:rFonts w:ascii="Arial" w:hAnsi="Arial" w:cs="Arial"/>
          <w:b/>
          <w:bCs/>
          <w:i/>
          <w:iCs/>
          <w:sz w:val="22"/>
          <w:szCs w:val="22"/>
        </w:rPr>
      </w:pPr>
      <w:r w:rsidRPr="00D74DA5">
        <w:rPr>
          <w:rFonts w:ascii="Arial" w:hAnsi="Arial" w:cs="Arial"/>
          <w:b/>
          <w:bCs/>
          <w:i/>
          <w:iCs/>
          <w:sz w:val="22"/>
          <w:szCs w:val="22"/>
        </w:rPr>
        <w:t xml:space="preserve">RESPUESTA. </w:t>
      </w:r>
      <w:r>
        <w:rPr>
          <w:rFonts w:ascii="Arial" w:hAnsi="Arial" w:cs="Arial"/>
          <w:b/>
          <w:bCs/>
          <w:i/>
          <w:iCs/>
          <w:sz w:val="22"/>
          <w:szCs w:val="22"/>
        </w:rPr>
        <w:t>–</w:t>
      </w:r>
      <w:r w:rsidR="00CA5CB5">
        <w:rPr>
          <w:rFonts w:ascii="Arial" w:hAnsi="Arial" w:cs="Arial"/>
          <w:b/>
          <w:bCs/>
          <w:i/>
          <w:iCs/>
          <w:sz w:val="22"/>
          <w:szCs w:val="22"/>
        </w:rPr>
        <w:t xml:space="preserve"> En el pliego de condiciones efectivamente en el contrato modelo indica garantías adicionales, pero e</w:t>
      </w:r>
      <w:r>
        <w:rPr>
          <w:rFonts w:ascii="Arial" w:hAnsi="Arial" w:cs="Arial"/>
          <w:b/>
          <w:bCs/>
          <w:i/>
          <w:iCs/>
          <w:sz w:val="22"/>
          <w:szCs w:val="22"/>
        </w:rPr>
        <w:t xml:space="preserve">l presente proceso corresponde a un servicio </w:t>
      </w:r>
      <w:r w:rsidR="00CA5CB5">
        <w:rPr>
          <w:rFonts w:ascii="Arial" w:hAnsi="Arial" w:cs="Arial"/>
          <w:b/>
          <w:bCs/>
          <w:i/>
          <w:iCs/>
          <w:sz w:val="22"/>
          <w:szCs w:val="22"/>
        </w:rPr>
        <w:t>por evento y a requerimiento</w:t>
      </w:r>
      <w:r>
        <w:rPr>
          <w:rFonts w:ascii="Arial" w:hAnsi="Arial" w:cs="Arial"/>
          <w:b/>
          <w:bCs/>
          <w:i/>
          <w:iCs/>
          <w:sz w:val="22"/>
          <w:szCs w:val="22"/>
        </w:rPr>
        <w:t xml:space="preserve"> por lo que no </w:t>
      </w:r>
      <w:r w:rsidR="00CA5CB5">
        <w:rPr>
          <w:rFonts w:ascii="Arial" w:hAnsi="Arial" w:cs="Arial"/>
          <w:b/>
          <w:bCs/>
          <w:i/>
          <w:iCs/>
          <w:sz w:val="22"/>
          <w:szCs w:val="22"/>
        </w:rPr>
        <w:t>corresponde la presentación de gar</w:t>
      </w:r>
      <w:r>
        <w:rPr>
          <w:rFonts w:ascii="Arial" w:hAnsi="Arial" w:cs="Arial"/>
          <w:b/>
          <w:bCs/>
          <w:i/>
          <w:iCs/>
          <w:sz w:val="22"/>
          <w:szCs w:val="22"/>
        </w:rPr>
        <w:t>antía</w:t>
      </w:r>
      <w:r w:rsidR="00CA5CB5">
        <w:rPr>
          <w:rFonts w:ascii="Arial" w:hAnsi="Arial" w:cs="Arial"/>
          <w:b/>
          <w:bCs/>
          <w:i/>
          <w:iCs/>
          <w:sz w:val="22"/>
          <w:szCs w:val="22"/>
        </w:rPr>
        <w:t>s</w:t>
      </w:r>
      <w:r>
        <w:rPr>
          <w:rFonts w:ascii="Arial" w:hAnsi="Arial" w:cs="Arial"/>
          <w:b/>
          <w:bCs/>
          <w:i/>
          <w:iCs/>
          <w:sz w:val="22"/>
          <w:szCs w:val="22"/>
        </w:rPr>
        <w:t>.</w:t>
      </w:r>
    </w:p>
    <w:p w14:paraId="439E65CD" w14:textId="77777777" w:rsidR="00CA5CB5" w:rsidRDefault="00CA5CB5" w:rsidP="00F0687C">
      <w:pPr>
        <w:pStyle w:val="Sinespaciado"/>
        <w:tabs>
          <w:tab w:val="left" w:pos="559"/>
        </w:tabs>
        <w:autoSpaceDE w:val="0"/>
        <w:autoSpaceDN w:val="0"/>
        <w:adjustRightInd w:val="0"/>
        <w:spacing w:after="40"/>
        <w:ind w:left="1080"/>
        <w:jc w:val="both"/>
        <w:rPr>
          <w:rFonts w:ascii="Arial" w:hAnsi="Arial" w:cs="Arial"/>
          <w:b/>
          <w:bCs/>
          <w:i/>
          <w:iCs/>
          <w:sz w:val="22"/>
          <w:szCs w:val="22"/>
        </w:rPr>
      </w:pPr>
    </w:p>
    <w:p w14:paraId="5984EEE7" w14:textId="739DB037" w:rsidR="00CA5CB5" w:rsidRPr="00CA5CB5" w:rsidRDefault="00CA5CB5" w:rsidP="00CA5CB5">
      <w:pPr>
        <w:pStyle w:val="Sinespaciado"/>
        <w:tabs>
          <w:tab w:val="left" w:pos="559"/>
        </w:tabs>
        <w:autoSpaceDE w:val="0"/>
        <w:autoSpaceDN w:val="0"/>
        <w:adjustRightInd w:val="0"/>
        <w:spacing w:after="40"/>
        <w:ind w:left="1080"/>
        <w:jc w:val="both"/>
        <w:rPr>
          <w:rFonts w:ascii="Arial" w:hAnsi="Arial" w:cs="Arial"/>
          <w:i/>
          <w:iCs/>
          <w:sz w:val="22"/>
          <w:szCs w:val="22"/>
        </w:rPr>
      </w:pPr>
      <w:r w:rsidRPr="00CA5CB5">
        <w:rPr>
          <w:rFonts w:ascii="Arial" w:hAnsi="Arial" w:cs="Arial"/>
          <w:i/>
          <w:iCs/>
          <w:sz w:val="22"/>
          <w:szCs w:val="22"/>
        </w:rPr>
        <w:t xml:space="preserve">Damos curso a las preguntas en sala, se encuentra en conectado el Dr. Sánchez, al no contar con ninguna consulta en sala, damos por terminada la reunión de aclaración a </w:t>
      </w:r>
      <w:proofErr w:type="spellStart"/>
      <w:r w:rsidRPr="00CA5CB5">
        <w:rPr>
          <w:rFonts w:ascii="Arial" w:hAnsi="Arial" w:cs="Arial"/>
          <w:i/>
          <w:iCs/>
          <w:sz w:val="22"/>
          <w:szCs w:val="22"/>
        </w:rPr>
        <w:t>hrs</w:t>
      </w:r>
      <w:proofErr w:type="spellEnd"/>
      <w:r w:rsidRPr="00CA5CB5">
        <w:rPr>
          <w:rFonts w:ascii="Arial" w:hAnsi="Arial" w:cs="Arial"/>
          <w:i/>
          <w:iCs/>
          <w:sz w:val="22"/>
          <w:szCs w:val="22"/>
        </w:rPr>
        <w:t>. 11:08, recomendando a los proponentes que las propuestas sean presentadas a tiempo, cumpliendo con los requisitos manifestados en el pliego de condiciones, la boleta de garantía debe ser a primer requerimiento, las hojas deben encontrarse foliadas.</w:t>
      </w:r>
    </w:p>
    <w:p w14:paraId="2ED16E2A" w14:textId="77777777" w:rsidR="00CA5CB5" w:rsidRPr="00CA5CB5" w:rsidRDefault="00CA5CB5" w:rsidP="00F0687C">
      <w:pPr>
        <w:pStyle w:val="Sinespaciado"/>
        <w:tabs>
          <w:tab w:val="left" w:pos="559"/>
        </w:tabs>
        <w:autoSpaceDE w:val="0"/>
        <w:autoSpaceDN w:val="0"/>
        <w:adjustRightInd w:val="0"/>
        <w:spacing w:after="40"/>
        <w:ind w:left="1080"/>
        <w:jc w:val="both"/>
        <w:rPr>
          <w:rFonts w:ascii="Arial" w:hAnsi="Arial" w:cs="Arial"/>
          <w:i/>
          <w:iCs/>
          <w:sz w:val="22"/>
          <w:szCs w:val="22"/>
        </w:rPr>
      </w:pPr>
    </w:p>
    <w:p w14:paraId="56337277" w14:textId="25D9C7C4" w:rsidR="00CA5CB5" w:rsidRPr="00CA5CB5" w:rsidRDefault="00CA5CB5" w:rsidP="00F0687C">
      <w:pPr>
        <w:pStyle w:val="Sinespaciado"/>
        <w:tabs>
          <w:tab w:val="left" w:pos="559"/>
        </w:tabs>
        <w:autoSpaceDE w:val="0"/>
        <w:autoSpaceDN w:val="0"/>
        <w:adjustRightInd w:val="0"/>
        <w:spacing w:after="40"/>
        <w:ind w:left="1080"/>
        <w:jc w:val="both"/>
        <w:rPr>
          <w:rFonts w:ascii="Arial" w:hAnsi="Arial" w:cs="Arial"/>
          <w:sz w:val="22"/>
          <w:szCs w:val="22"/>
        </w:rPr>
      </w:pPr>
      <w:r w:rsidRPr="00CA5CB5">
        <w:rPr>
          <w:rFonts w:ascii="Arial" w:hAnsi="Arial" w:cs="Arial"/>
          <w:i/>
          <w:iCs/>
          <w:sz w:val="22"/>
          <w:szCs w:val="22"/>
        </w:rPr>
        <w:t xml:space="preserve">Agradeciendo su gentil atención,   </w:t>
      </w:r>
    </w:p>
    <w:sectPr w:rsidR="00CA5CB5" w:rsidRPr="00CA5CB5" w:rsidSect="002003EF">
      <w:headerReference w:type="default" r:id="rId8"/>
      <w:footerReference w:type="even" r:id="rId9"/>
      <w:footerReference w:type="default" r:id="rId10"/>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D454" w14:textId="77777777" w:rsidR="005B60D5" w:rsidRDefault="005B60D5">
      <w:r>
        <w:separator/>
      </w:r>
    </w:p>
  </w:endnote>
  <w:endnote w:type="continuationSeparator" w:id="0">
    <w:p w14:paraId="0A4DD709" w14:textId="77777777" w:rsidR="005B60D5" w:rsidRDefault="005B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8236" w14:textId="77777777" w:rsidR="005B60D5" w:rsidRDefault="005B60D5">
      <w:r>
        <w:separator/>
      </w:r>
    </w:p>
  </w:footnote>
  <w:footnote w:type="continuationSeparator" w:id="0">
    <w:p w14:paraId="472F130A" w14:textId="77777777" w:rsidR="005B60D5" w:rsidRDefault="005B6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87653A"/>
    <w:multiLevelType w:val="hybridMultilevel"/>
    <w:tmpl w:val="9F0E66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58C7D35"/>
    <w:multiLevelType w:val="hybridMultilevel"/>
    <w:tmpl w:val="863A08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084873CE"/>
    <w:multiLevelType w:val="hybridMultilevel"/>
    <w:tmpl w:val="EF9EFFE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B8C3CEE"/>
    <w:multiLevelType w:val="multilevel"/>
    <w:tmpl w:val="725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22A7B"/>
    <w:multiLevelType w:val="hybridMultilevel"/>
    <w:tmpl w:val="B86CAE0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5277699"/>
    <w:multiLevelType w:val="hybridMultilevel"/>
    <w:tmpl w:val="5FE2C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C4311B"/>
    <w:multiLevelType w:val="hybridMultilevel"/>
    <w:tmpl w:val="1E6200A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39386A48"/>
    <w:multiLevelType w:val="multilevel"/>
    <w:tmpl w:val="2EEE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144D"/>
    <w:multiLevelType w:val="hybridMultilevel"/>
    <w:tmpl w:val="D61463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41FE709A"/>
    <w:multiLevelType w:val="hybridMultilevel"/>
    <w:tmpl w:val="3C0C149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2" w15:restartNumberingAfterBreak="0">
    <w:nsid w:val="4DE22B89"/>
    <w:multiLevelType w:val="hybridMultilevel"/>
    <w:tmpl w:val="CD2A7D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7AC207E"/>
    <w:multiLevelType w:val="hybridMultilevel"/>
    <w:tmpl w:val="51443536"/>
    <w:lvl w:ilvl="0" w:tplc="E2E89D3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5EB05732"/>
    <w:multiLevelType w:val="hybridMultilevel"/>
    <w:tmpl w:val="FABCC01A"/>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15:restartNumberingAfterBreak="0">
    <w:nsid w:val="5EF07A74"/>
    <w:multiLevelType w:val="hybridMultilevel"/>
    <w:tmpl w:val="2F903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63F876E2"/>
    <w:multiLevelType w:val="multilevel"/>
    <w:tmpl w:val="0CF43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42BDD"/>
    <w:multiLevelType w:val="hybridMultilevel"/>
    <w:tmpl w:val="0660E7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15:restartNumberingAfterBreak="0">
    <w:nsid w:val="6BCF45D0"/>
    <w:multiLevelType w:val="hybridMultilevel"/>
    <w:tmpl w:val="01F4538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6C6B0078"/>
    <w:multiLevelType w:val="hybridMultilevel"/>
    <w:tmpl w:val="58C02EC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15:restartNumberingAfterBreak="0">
    <w:nsid w:val="6D536859"/>
    <w:multiLevelType w:val="multilevel"/>
    <w:tmpl w:val="DDB0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257427"/>
    <w:multiLevelType w:val="hybridMultilevel"/>
    <w:tmpl w:val="E7CABC2E"/>
    <w:lvl w:ilvl="0" w:tplc="5742F828">
      <w:start w:val="1"/>
      <w:numFmt w:val="decimal"/>
      <w:lvlText w:val="%1."/>
      <w:lvlJc w:val="left"/>
      <w:pPr>
        <w:ind w:left="1068" w:hanging="360"/>
      </w:pPr>
    </w:lvl>
    <w:lvl w:ilvl="1" w:tplc="400A000F">
      <w:start w:val="1"/>
      <w:numFmt w:val="decimal"/>
      <w:lvlText w:val="%2."/>
      <w:lvlJc w:val="left"/>
      <w:pPr>
        <w:ind w:left="720"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2" w15:restartNumberingAfterBreak="0">
    <w:nsid w:val="7B7F7C67"/>
    <w:multiLevelType w:val="hybridMultilevel"/>
    <w:tmpl w:val="ABFA05E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519243294">
    <w:abstractNumId w:val="7"/>
  </w:num>
  <w:num w:numId="2" w16cid:durableId="1392733087">
    <w:abstractNumId w:val="0"/>
  </w:num>
  <w:num w:numId="3" w16cid:durableId="102306012">
    <w:abstractNumId w:val="11"/>
  </w:num>
  <w:num w:numId="4" w16cid:durableId="604921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5061453">
    <w:abstractNumId w:val="16"/>
    <w:lvlOverride w:ilvl="0"/>
    <w:lvlOverride w:ilvl="1">
      <w:startOverride w:val="1"/>
    </w:lvlOverride>
    <w:lvlOverride w:ilvl="2"/>
    <w:lvlOverride w:ilvl="3"/>
    <w:lvlOverride w:ilvl="4"/>
    <w:lvlOverride w:ilvl="5"/>
    <w:lvlOverride w:ilvl="6"/>
    <w:lvlOverride w:ilvl="7"/>
    <w:lvlOverride w:ilvl="8"/>
  </w:num>
  <w:num w:numId="6" w16cid:durableId="710688437">
    <w:abstractNumId w:val="4"/>
  </w:num>
  <w:num w:numId="7" w16cid:durableId="1582905774">
    <w:abstractNumId w:val="2"/>
  </w:num>
  <w:num w:numId="8" w16cid:durableId="2093504251">
    <w:abstractNumId w:val="21"/>
  </w:num>
  <w:num w:numId="9" w16cid:durableId="1298997604">
    <w:abstractNumId w:val="8"/>
  </w:num>
  <w:num w:numId="10" w16cid:durableId="1831172254">
    <w:abstractNumId w:val="5"/>
  </w:num>
  <w:num w:numId="11" w16cid:durableId="928346285">
    <w:abstractNumId w:val="14"/>
  </w:num>
  <w:num w:numId="12" w16cid:durableId="1327635313">
    <w:abstractNumId w:val="17"/>
  </w:num>
  <w:num w:numId="13" w16cid:durableId="429861609">
    <w:abstractNumId w:val="19"/>
  </w:num>
  <w:num w:numId="14" w16cid:durableId="1400521017">
    <w:abstractNumId w:val="18"/>
  </w:num>
  <w:num w:numId="15" w16cid:durableId="1505895480">
    <w:abstractNumId w:val="6"/>
  </w:num>
  <w:num w:numId="16" w16cid:durableId="1161311517">
    <w:abstractNumId w:val="15"/>
  </w:num>
  <w:num w:numId="17" w16cid:durableId="1102451210">
    <w:abstractNumId w:val="12"/>
  </w:num>
  <w:num w:numId="18" w16cid:durableId="1531912777">
    <w:abstractNumId w:val="3"/>
  </w:num>
  <w:num w:numId="19" w16cid:durableId="1731732130">
    <w:abstractNumId w:val="10"/>
  </w:num>
  <w:num w:numId="20" w16cid:durableId="1476603665">
    <w:abstractNumId w:val="1"/>
  </w:num>
  <w:num w:numId="21" w16cid:durableId="597258391">
    <w:abstractNumId w:val="9"/>
  </w:num>
  <w:num w:numId="22" w16cid:durableId="208297866">
    <w:abstractNumId w:val="20"/>
  </w:num>
  <w:num w:numId="23" w16cid:durableId="205364830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54977"/>
    <w:rsid w:val="00061681"/>
    <w:rsid w:val="000674D2"/>
    <w:rsid w:val="000709DF"/>
    <w:rsid w:val="000953C0"/>
    <w:rsid w:val="000C452A"/>
    <w:rsid w:val="00120AAC"/>
    <w:rsid w:val="00126ECC"/>
    <w:rsid w:val="001A2125"/>
    <w:rsid w:val="001A409A"/>
    <w:rsid w:val="001D2912"/>
    <w:rsid w:val="001D492E"/>
    <w:rsid w:val="001E4C3B"/>
    <w:rsid w:val="001E4F4D"/>
    <w:rsid w:val="002003EF"/>
    <w:rsid w:val="002324FE"/>
    <w:rsid w:val="00233845"/>
    <w:rsid w:val="00242401"/>
    <w:rsid w:val="00252C36"/>
    <w:rsid w:val="002953B0"/>
    <w:rsid w:val="002B4134"/>
    <w:rsid w:val="002B527D"/>
    <w:rsid w:val="002D2036"/>
    <w:rsid w:val="002F339E"/>
    <w:rsid w:val="003221C5"/>
    <w:rsid w:val="00324A8F"/>
    <w:rsid w:val="003255B0"/>
    <w:rsid w:val="00336486"/>
    <w:rsid w:val="00374E5A"/>
    <w:rsid w:val="00376644"/>
    <w:rsid w:val="0038199C"/>
    <w:rsid w:val="003912D1"/>
    <w:rsid w:val="003A231B"/>
    <w:rsid w:val="0043258C"/>
    <w:rsid w:val="00445A0C"/>
    <w:rsid w:val="004866EF"/>
    <w:rsid w:val="004B74CC"/>
    <w:rsid w:val="004F54B0"/>
    <w:rsid w:val="00501FDC"/>
    <w:rsid w:val="0051120A"/>
    <w:rsid w:val="00530547"/>
    <w:rsid w:val="00532502"/>
    <w:rsid w:val="005572BA"/>
    <w:rsid w:val="005719BC"/>
    <w:rsid w:val="005B42B5"/>
    <w:rsid w:val="005B60D5"/>
    <w:rsid w:val="005D4C68"/>
    <w:rsid w:val="005E0DD4"/>
    <w:rsid w:val="005F35A6"/>
    <w:rsid w:val="00621902"/>
    <w:rsid w:val="00645BD2"/>
    <w:rsid w:val="0069389D"/>
    <w:rsid w:val="006A2F26"/>
    <w:rsid w:val="006A61FA"/>
    <w:rsid w:val="006D167E"/>
    <w:rsid w:val="006E45E1"/>
    <w:rsid w:val="00703FCB"/>
    <w:rsid w:val="00731E38"/>
    <w:rsid w:val="00757C0D"/>
    <w:rsid w:val="007715DC"/>
    <w:rsid w:val="007B2177"/>
    <w:rsid w:val="007D5656"/>
    <w:rsid w:val="00821B1A"/>
    <w:rsid w:val="0085775A"/>
    <w:rsid w:val="008811EF"/>
    <w:rsid w:val="0089232A"/>
    <w:rsid w:val="0089396D"/>
    <w:rsid w:val="008C287B"/>
    <w:rsid w:val="008D1A94"/>
    <w:rsid w:val="008F35DF"/>
    <w:rsid w:val="00906019"/>
    <w:rsid w:val="00946118"/>
    <w:rsid w:val="00954A99"/>
    <w:rsid w:val="009617F9"/>
    <w:rsid w:val="00963874"/>
    <w:rsid w:val="009674B3"/>
    <w:rsid w:val="009733C3"/>
    <w:rsid w:val="009762D5"/>
    <w:rsid w:val="00990A67"/>
    <w:rsid w:val="009A4903"/>
    <w:rsid w:val="009B4937"/>
    <w:rsid w:val="009E1BC0"/>
    <w:rsid w:val="00A22A87"/>
    <w:rsid w:val="00A276D0"/>
    <w:rsid w:val="00A447A3"/>
    <w:rsid w:val="00A626AD"/>
    <w:rsid w:val="00A63A2B"/>
    <w:rsid w:val="00A7115F"/>
    <w:rsid w:val="00A9794B"/>
    <w:rsid w:val="00AA245F"/>
    <w:rsid w:val="00AA4BEA"/>
    <w:rsid w:val="00AB2C20"/>
    <w:rsid w:val="00AC1CDC"/>
    <w:rsid w:val="00AF23F4"/>
    <w:rsid w:val="00B20B78"/>
    <w:rsid w:val="00B23579"/>
    <w:rsid w:val="00B406CE"/>
    <w:rsid w:val="00B51FAC"/>
    <w:rsid w:val="00BA07E0"/>
    <w:rsid w:val="00BC1B11"/>
    <w:rsid w:val="00BC38B8"/>
    <w:rsid w:val="00BC40C3"/>
    <w:rsid w:val="00BF674C"/>
    <w:rsid w:val="00C32981"/>
    <w:rsid w:val="00C95D20"/>
    <w:rsid w:val="00CA5CB5"/>
    <w:rsid w:val="00CE781E"/>
    <w:rsid w:val="00CF7DC6"/>
    <w:rsid w:val="00D02D44"/>
    <w:rsid w:val="00D048AC"/>
    <w:rsid w:val="00D23D0A"/>
    <w:rsid w:val="00D243DA"/>
    <w:rsid w:val="00D35B89"/>
    <w:rsid w:val="00D440F2"/>
    <w:rsid w:val="00D53D05"/>
    <w:rsid w:val="00D6772C"/>
    <w:rsid w:val="00D74DA5"/>
    <w:rsid w:val="00E04FC1"/>
    <w:rsid w:val="00E345DC"/>
    <w:rsid w:val="00E7025F"/>
    <w:rsid w:val="00E749C5"/>
    <w:rsid w:val="00E807D1"/>
    <w:rsid w:val="00E82A49"/>
    <w:rsid w:val="00E94AD3"/>
    <w:rsid w:val="00EB0439"/>
    <w:rsid w:val="00ED67D5"/>
    <w:rsid w:val="00F01C9E"/>
    <w:rsid w:val="00F0687C"/>
    <w:rsid w:val="00F14687"/>
    <w:rsid w:val="00F568C3"/>
    <w:rsid w:val="00F7560C"/>
    <w:rsid w:val="00F909D2"/>
    <w:rsid w:val="00FC2D10"/>
    <w:rsid w:val="00FF78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aliases w:val="Titulo 6,77Sin espaciado"/>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aliases w:val="Titulo 6 Car,77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 w:type="character" w:styleId="Refdenotaalpie">
    <w:name w:val="footnote reference"/>
    <w:uiPriority w:val="99"/>
    <w:unhideWhenUsed/>
    <w:rsid w:val="00AF23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626</Words>
  <Characters>3445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ELIZABETH NANCY MIRANDA IRAHOLA</cp:lastModifiedBy>
  <cp:revision>2</cp:revision>
  <dcterms:created xsi:type="dcterms:W3CDTF">2026-07-20T19:24:00Z</dcterms:created>
  <dcterms:modified xsi:type="dcterms:W3CDTF">2026-07-20T19:24:00Z</dcterms:modified>
</cp:coreProperties>
</file>