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1ED947BF">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32F76C1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0A49">
                              <w:rPr>
                                <w:rFonts w:cstheme="minorHAnsi"/>
                                <w:b/>
                                <w:color w:val="000000" w:themeColor="text1"/>
                              </w:rPr>
                              <w:t>10</w:t>
                            </w:r>
                            <w:r w:rsidR="001332C0">
                              <w:rPr>
                                <w:rFonts w:cstheme="minorHAnsi"/>
                                <w:b/>
                                <w:color w:val="000000" w:themeColor="text1"/>
                              </w:rPr>
                              <w:t>B</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" filled="f" strokecolor="black [3213]" strokeweight="2pt">
                <v:textbox>
                  <w:txbxContent>
                    <w:p w14:paraId="31F7CDA8" w14:textId="32F76C11"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E455EB">
                        <w:rPr>
                          <w:b/>
                          <w:color w:val="000000" w:themeColor="text1"/>
                        </w:rPr>
                        <w:t>LP</w:t>
                      </w:r>
                      <w:r w:rsidR="00B60304" w:rsidRPr="00B60304">
                        <w:rPr>
                          <w:rFonts w:cstheme="minorHAnsi"/>
                          <w:b/>
                          <w:color w:val="000000" w:themeColor="text1"/>
                        </w:rPr>
                        <w:t>-C</w:t>
                      </w:r>
                      <w:r w:rsidR="00191A22">
                        <w:rPr>
                          <w:rFonts w:cstheme="minorHAnsi"/>
                          <w:b/>
                          <w:color w:val="000000" w:themeColor="text1"/>
                        </w:rPr>
                        <w:t>P</w:t>
                      </w:r>
                      <w:r w:rsidR="00B60304" w:rsidRPr="00B60304">
                        <w:rPr>
                          <w:rFonts w:cstheme="minorHAnsi"/>
                          <w:b/>
                          <w:color w:val="000000" w:themeColor="text1"/>
                        </w:rPr>
                        <w:t>-</w:t>
                      </w:r>
                      <w:r w:rsidR="00191A22">
                        <w:rPr>
                          <w:rFonts w:cstheme="minorHAnsi"/>
                          <w:b/>
                          <w:color w:val="000000" w:themeColor="text1"/>
                        </w:rPr>
                        <w:t>0</w:t>
                      </w:r>
                      <w:r w:rsidR="00BE0A49">
                        <w:rPr>
                          <w:rFonts w:cstheme="minorHAnsi"/>
                          <w:b/>
                          <w:color w:val="000000" w:themeColor="text1"/>
                        </w:rPr>
                        <w:t>10</w:t>
                      </w:r>
                      <w:r w:rsidR="001332C0">
                        <w:rPr>
                          <w:rFonts w:cstheme="minorHAnsi"/>
                          <w:b/>
                          <w:color w:val="000000" w:themeColor="text1"/>
                        </w:rPr>
                        <w:t>B</w:t>
                      </w:r>
                      <w:r w:rsidR="00B60304" w:rsidRPr="00B60304">
                        <w:rPr>
                          <w:rFonts w:cstheme="minorHAnsi"/>
                          <w:b/>
                          <w:color w:val="000000" w:themeColor="text1"/>
                        </w:rPr>
                        <w:t>-202</w:t>
                      </w:r>
                      <w:r w:rsidR="00E455EB">
                        <w:rPr>
                          <w:rFonts w:cstheme="minorHAnsi"/>
                          <w:b/>
                          <w:color w:val="000000" w:themeColor="text1"/>
                        </w:rPr>
                        <w:t>6</w:t>
                      </w:r>
                    </w:p>
                    <w:p w14:paraId="0A9984BF" w14:textId="77777777" w:rsidR="003518DA" w:rsidRDefault="003518DA" w:rsidP="003518DA">
                      <w:pPr>
                        <w:jc w:val="center"/>
                      </w:pPr>
                    </w:p>
                  </w:txbxContent>
                </v:textbox>
              </v:rect>
            </w:pict>
          </mc:Fallback>
        </mc:AlternateContent>
      </w:r>
      <w:r w:rsidR="001A6BA1">
        <w:t xml:space="preserve">                              </w:t>
      </w:r>
    </w:p>
    <w:p w14:paraId="04CFEF00" w14:textId="226B585B"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C93F0C">
        <w:rPr>
          <w:rFonts w:ascii="Arial" w:hAnsi="Arial" w:cs="Arial"/>
          <w:b/>
          <w:sz w:val="20"/>
          <w:szCs w:val="20"/>
          <w:u w:val="single"/>
        </w:rPr>
        <w:t>COMP</w:t>
      </w:r>
      <w:r w:rsidR="00191A22">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4F5FCE5A" w14:textId="77777777" w:rsidR="007A5539" w:rsidRDefault="007A5539" w:rsidP="0046165B">
      <w:pPr>
        <w:jc w:val="center"/>
        <w:rPr>
          <w:rFonts w:ascii="Arial" w:hAnsi="Arial" w:cs="Arial"/>
          <w:b/>
          <w:sz w:val="20"/>
          <w:szCs w:val="20"/>
        </w:rPr>
      </w:pPr>
      <w:bookmarkStart w:id="0" w:name="_Hlk162867906"/>
      <w:r w:rsidRPr="007A5539">
        <w:rPr>
          <w:rFonts w:ascii="Arial" w:hAnsi="Arial" w:cs="Arial"/>
          <w:b/>
          <w:sz w:val="20"/>
          <w:szCs w:val="20"/>
        </w:rPr>
        <w:t xml:space="preserve">CONSULTORIA EXTERNA GESTOR COBRANZAS-FINANZAS </w:t>
      </w:r>
    </w:p>
    <w:p w14:paraId="48916762" w14:textId="1D57C357" w:rsidR="0046165B" w:rsidRPr="0046165B" w:rsidRDefault="007A5539" w:rsidP="0046165B">
      <w:pPr>
        <w:jc w:val="center"/>
        <w:rPr>
          <w:b/>
          <w:vanish/>
          <w:sz w:val="20"/>
        </w:rPr>
      </w:pPr>
      <w:r w:rsidRPr="007A5539">
        <w:rPr>
          <w:rFonts w:ascii="Arial" w:hAnsi="Arial" w:cs="Arial"/>
          <w:b/>
          <w:sz w:val="20"/>
          <w:szCs w:val="20"/>
        </w:rPr>
        <w:t>SEGUNDA CONVOCATORIA</w:t>
      </w:r>
      <w:r w:rsidR="0046165B" w:rsidRPr="0046165B">
        <w:rPr>
          <w:b/>
          <w:vanish/>
          <w:sz w:val="20"/>
        </w:rPr>
        <w:t>Servicio de control preventivo de Plagas (Vectores, Roedores, Insectos y Microorganismos)</w:t>
      </w:r>
    </w:p>
    <w:bookmarkEnd w:id="0"/>
    <w:p w14:paraId="3DF18B09" w14:textId="77777777" w:rsidR="003518DA" w:rsidRDefault="003518DA" w:rsidP="007A5539">
      <w:pPr>
        <w:jc w:val="center"/>
        <w:rPr>
          <w:rFonts w:ascii="Arial" w:hAnsi="Arial" w:cs="Arial"/>
          <w:b/>
          <w:sz w:val="20"/>
          <w:szCs w:val="20"/>
        </w:rPr>
      </w:pPr>
    </w:p>
    <w:p w14:paraId="170BFEAB" w14:textId="77777777" w:rsidR="007A5539" w:rsidRPr="009B52E4" w:rsidRDefault="007A5539" w:rsidP="007A5539">
      <w:pPr>
        <w:jc w:val="center"/>
        <w:rPr>
          <w:rFonts w:ascii="Arial" w:hAnsi="Arial" w:cs="Arial"/>
          <w:b/>
          <w:sz w:val="20"/>
          <w:szCs w:val="20"/>
        </w:rPr>
      </w:pPr>
    </w:p>
    <w:p w14:paraId="54F0ACE1" w14:textId="4B5899E7" w:rsidR="007A5539" w:rsidRDefault="001A6BA1" w:rsidP="007A5539">
      <w:pPr>
        <w:rPr>
          <w:rFonts w:ascii="Arial" w:hAnsi="Arial" w:cs="Arial"/>
          <w:b/>
          <w:sz w:val="20"/>
          <w:szCs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7A5539" w:rsidRPr="007A5539">
        <w:rPr>
          <w:rFonts w:ascii="Arial" w:hAnsi="Arial" w:cs="Arial"/>
          <w:b/>
          <w:sz w:val="20"/>
          <w:szCs w:val="20"/>
        </w:rPr>
        <w:t>CONSULTORIA EXTERNA GESTOR COBRANZAS-FINANZAS</w:t>
      </w:r>
      <w:r w:rsidR="007A5539">
        <w:rPr>
          <w:rFonts w:ascii="Arial" w:hAnsi="Arial" w:cs="Arial"/>
          <w:b/>
          <w:sz w:val="20"/>
          <w:szCs w:val="20"/>
        </w:rPr>
        <w:t xml:space="preserve"> - </w:t>
      </w:r>
      <w:r w:rsidR="007A5539" w:rsidRPr="007A5539">
        <w:rPr>
          <w:rFonts w:ascii="Arial" w:hAnsi="Arial" w:cs="Arial"/>
          <w:b/>
          <w:sz w:val="20"/>
          <w:szCs w:val="20"/>
        </w:rPr>
        <w:t>SEGUNDA CONVOCATORIA</w:t>
      </w:r>
      <w:r w:rsidR="007A5539">
        <w:rPr>
          <w:rFonts w:ascii="Arial" w:hAnsi="Arial" w:cs="Arial"/>
          <w:b/>
          <w:sz w:val="20"/>
          <w:szCs w:val="20"/>
        </w:rPr>
        <w:t>.</w:t>
      </w:r>
    </w:p>
    <w:p w14:paraId="0FE5EC4B" w14:textId="77777777" w:rsidR="007A5539" w:rsidRDefault="007A5539" w:rsidP="007A5539">
      <w:pPr>
        <w:rPr>
          <w:rFonts w:ascii="Arial" w:hAnsi="Arial" w:cs="Arial"/>
          <w:b/>
          <w:sz w:val="20"/>
          <w:szCs w:val="20"/>
        </w:rPr>
      </w:pPr>
    </w:p>
    <w:p w14:paraId="36166D96" w14:textId="21150411" w:rsidR="001A6BA1" w:rsidRPr="009B52E4" w:rsidRDefault="001A6BA1" w:rsidP="00417F56">
      <w:pPr>
        <w:rPr>
          <w:rFonts w:ascii="Arial" w:hAnsi="Arial" w:cs="Arial"/>
          <w:sz w:val="20"/>
          <w:szCs w:val="20"/>
        </w:rPr>
      </w:pPr>
    </w:p>
    <w:p w14:paraId="1576E4A4" w14:textId="59F1D4E0"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7A5539" w:rsidRPr="002C2A1B">
          <w:rPr>
            <w:rStyle w:val="Hipervnculo"/>
            <w:rFonts w:ascii="Arial" w:hAnsi="Arial" w:cs="Arial"/>
            <w:sz w:val="20"/>
            <w:szCs w:val="20"/>
          </w:rPr>
          <w:t>elizabeth.miranda@csbp.com.bo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7A5539">
        <w:rPr>
          <w:rFonts w:ascii="Arial" w:hAnsi="Arial" w:cs="Arial"/>
          <w:sz w:val="20"/>
          <w:szCs w:val="20"/>
        </w:rPr>
        <w:t>15:00</w:t>
      </w:r>
      <w:r w:rsidR="00B60304">
        <w:rPr>
          <w:rFonts w:ascii="Arial" w:hAnsi="Arial" w:cs="Arial"/>
          <w:sz w:val="20"/>
          <w:szCs w:val="20"/>
        </w:rPr>
        <w:t>,</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BE0A49">
        <w:rPr>
          <w:rFonts w:ascii="Arial" w:hAnsi="Arial" w:cs="Arial"/>
          <w:b/>
          <w:bCs/>
          <w:sz w:val="20"/>
          <w:szCs w:val="20"/>
        </w:rPr>
        <w:t>m</w:t>
      </w:r>
      <w:r w:rsidR="00CE1491">
        <w:rPr>
          <w:rFonts w:ascii="Arial" w:hAnsi="Arial" w:cs="Arial"/>
          <w:b/>
          <w:bCs/>
          <w:sz w:val="20"/>
          <w:szCs w:val="20"/>
        </w:rPr>
        <w:t>artes</w:t>
      </w:r>
      <w:r w:rsidR="00BE0A49">
        <w:rPr>
          <w:rFonts w:ascii="Arial" w:hAnsi="Arial" w:cs="Arial"/>
          <w:b/>
          <w:bCs/>
          <w:sz w:val="20"/>
          <w:szCs w:val="20"/>
        </w:rPr>
        <w:t xml:space="preserve"> </w:t>
      </w:r>
      <w:r w:rsidR="007A5539">
        <w:rPr>
          <w:rFonts w:ascii="Arial" w:hAnsi="Arial" w:cs="Arial"/>
          <w:b/>
          <w:bCs/>
          <w:sz w:val="20"/>
          <w:szCs w:val="20"/>
        </w:rPr>
        <w:t>26 de mayo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07F4FE89" w14:textId="77777777" w:rsidR="00872708" w:rsidRPr="00872708" w:rsidRDefault="00872708" w:rsidP="00872708">
      <w:pPr>
        <w:numPr>
          <w:ilvl w:val="1"/>
          <w:numId w:val="13"/>
        </w:numPr>
        <w:tabs>
          <w:tab w:val="left" w:pos="426"/>
        </w:tabs>
        <w:ind w:left="993" w:hanging="426"/>
        <w:rPr>
          <w:rFonts w:ascii="Arial" w:hAnsi="Arial" w:cs="Arial"/>
          <w:bCs/>
          <w:sz w:val="20"/>
          <w:szCs w:val="20"/>
        </w:rPr>
      </w:pPr>
      <w:r w:rsidRPr="00872708">
        <w:rPr>
          <w:rFonts w:ascii="Arial" w:hAnsi="Arial" w:cs="Arial"/>
          <w:b/>
          <w:sz w:val="20"/>
          <w:szCs w:val="20"/>
        </w:rPr>
        <w:t xml:space="preserve">FORMULARIO DE PROPUESTA TÉCNICAS: </w:t>
      </w:r>
      <w:r w:rsidRPr="00872708">
        <w:rPr>
          <w:rFonts w:ascii="Arial" w:hAnsi="Arial" w:cs="Arial"/>
          <w:bCs/>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7DB83073"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247A7B">
        <w:rPr>
          <w:rFonts w:ascii="Arial" w:hAnsi="Arial" w:cs="Arial"/>
          <w:b/>
          <w:sz w:val="20"/>
          <w:szCs w:val="20"/>
          <w:u w:val="single"/>
        </w:rPr>
        <w:t xml:space="preserve"> LA </w:t>
      </w:r>
      <w:r w:rsidR="00C93F0C">
        <w:rPr>
          <w:rFonts w:ascii="Arial" w:hAnsi="Arial" w:cs="Arial"/>
          <w:b/>
          <w:sz w:val="20"/>
          <w:szCs w:val="20"/>
          <w:u w:val="single"/>
        </w:rPr>
        <w:t>EJECUCIÓN DEL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488260B8" w:rsidR="003968FF" w:rsidRDefault="00F06892" w:rsidP="003968FF">
      <w:pPr>
        <w:tabs>
          <w:tab w:val="left" w:pos="426"/>
        </w:tabs>
        <w:rPr>
          <w:rFonts w:ascii="Arial" w:hAnsi="Arial" w:cs="Arial"/>
          <w:sz w:val="20"/>
          <w:szCs w:val="20"/>
        </w:rPr>
      </w:pPr>
      <w:r>
        <w:rPr>
          <w:rFonts w:cstheme="minorHAnsi"/>
          <w:bCs/>
        </w:rPr>
        <w:tab/>
      </w:r>
      <w:r w:rsidR="00872708" w:rsidRPr="003E68C6">
        <w:rPr>
          <w:rFonts w:ascii="Arial" w:hAnsi="Arial" w:cs="Arial"/>
          <w:sz w:val="20"/>
          <w:szCs w:val="20"/>
        </w:rPr>
        <w:t>El</w:t>
      </w:r>
      <w:r w:rsidR="00872708">
        <w:rPr>
          <w:rFonts w:ascii="Arial" w:hAnsi="Arial" w:cs="Arial"/>
          <w:sz w:val="20"/>
          <w:szCs w:val="20"/>
        </w:rPr>
        <w:t xml:space="preserve"> plazo será </w:t>
      </w:r>
      <w:r w:rsidR="007A5539">
        <w:rPr>
          <w:rFonts w:ascii="Arial" w:hAnsi="Arial" w:cs="Arial"/>
          <w:sz w:val="20"/>
          <w:szCs w:val="20"/>
        </w:rPr>
        <w:t>de un año desde la firma del contrato.</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7E8842DB" w14:textId="77777777" w:rsidR="00872708" w:rsidRDefault="00872708" w:rsidP="00872708">
      <w:pPr>
        <w:pStyle w:val="Prrafodelista"/>
        <w:ind w:left="426"/>
        <w:rPr>
          <w:rFonts w:ascii="Arial" w:hAnsi="Arial" w:cs="Arial"/>
          <w:sz w:val="20"/>
          <w:szCs w:val="20"/>
        </w:rPr>
      </w:pPr>
      <w:r w:rsidRPr="009B0806">
        <w:rPr>
          <w:rFonts w:ascii="Arial" w:hAnsi="Arial" w:cs="Arial"/>
          <w:sz w:val="20"/>
          <w:szCs w:val="20"/>
        </w:rPr>
        <w:t>Se evaluará la propuesta con la modalidad presupuesto fijo, requiere de la presentación de los requisitos de cumplimiento obligatorio que se evalúan bajo el método CUMPLE o NO CUMPLE y únicamente de la evaluación de ofertas técnicas (no existen ofertas económicas). Tiene como objetivo adjudicar al proponente que hubiera obtenido la mayor puntuación en la evaluación de las ofertas técnicas, resultante de la aplicación de los criterios de calificación establecidos antes del inicio del proceso.</w:t>
      </w:r>
    </w:p>
    <w:p w14:paraId="0F720626" w14:textId="77777777" w:rsidR="00CE1491" w:rsidRDefault="00CE1491" w:rsidP="00872708">
      <w:pPr>
        <w:pStyle w:val="Prrafodelista"/>
        <w:ind w:left="426"/>
        <w:rPr>
          <w:rFonts w:ascii="Arial" w:hAnsi="Arial" w:cs="Arial"/>
          <w:sz w:val="20"/>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4353"/>
        <w:gridCol w:w="1447"/>
      </w:tblGrid>
      <w:tr w:rsidR="00CE1491" w:rsidRPr="00CE1491" w14:paraId="23045870" w14:textId="77777777" w:rsidTr="007A5539">
        <w:trPr>
          <w:trHeight w:val="281"/>
          <w:jc w:val="center"/>
        </w:trPr>
        <w:tc>
          <w:tcPr>
            <w:tcW w:w="5306" w:type="dxa"/>
            <w:gridSpan w:val="2"/>
            <w:shd w:val="clear" w:color="auto" w:fill="DDEBF7"/>
          </w:tcPr>
          <w:p w14:paraId="5647EEF8" w14:textId="77777777" w:rsidR="00CE1491" w:rsidRPr="007A5539" w:rsidRDefault="00CE1491" w:rsidP="00B57717">
            <w:pPr>
              <w:pStyle w:val="TableParagraph"/>
              <w:spacing w:before="90"/>
              <w:ind w:left="1423"/>
              <w:rPr>
                <w:rFonts w:asciiTheme="minorHAnsi" w:hAnsiTheme="minorHAnsi" w:cstheme="minorHAnsi"/>
                <w:bCs/>
                <w:sz w:val="20"/>
                <w:szCs w:val="20"/>
              </w:rPr>
            </w:pPr>
            <w:r w:rsidRPr="007A5539">
              <w:rPr>
                <w:rFonts w:asciiTheme="minorHAnsi" w:hAnsiTheme="minorHAnsi" w:cstheme="minorHAnsi"/>
                <w:bCs/>
                <w:w w:val="120"/>
                <w:sz w:val="20"/>
                <w:szCs w:val="20"/>
              </w:rPr>
              <w:t>REQUISITOS</w:t>
            </w:r>
            <w:r w:rsidRPr="007A5539">
              <w:rPr>
                <w:rFonts w:asciiTheme="minorHAnsi" w:hAnsiTheme="minorHAnsi" w:cstheme="minorHAnsi"/>
                <w:bCs/>
                <w:spacing w:val="-2"/>
                <w:w w:val="120"/>
                <w:sz w:val="20"/>
                <w:szCs w:val="20"/>
              </w:rPr>
              <w:t xml:space="preserve"> </w:t>
            </w:r>
            <w:r w:rsidRPr="007A5539">
              <w:rPr>
                <w:rFonts w:asciiTheme="minorHAnsi" w:hAnsiTheme="minorHAnsi" w:cstheme="minorHAnsi"/>
                <w:bCs/>
                <w:spacing w:val="-2"/>
                <w:w w:val="125"/>
                <w:sz w:val="20"/>
                <w:szCs w:val="20"/>
              </w:rPr>
              <w:t>CALIFICABLES</w:t>
            </w:r>
          </w:p>
        </w:tc>
        <w:tc>
          <w:tcPr>
            <w:tcW w:w="1447" w:type="dxa"/>
            <w:shd w:val="clear" w:color="auto" w:fill="DDEBF7"/>
          </w:tcPr>
          <w:p w14:paraId="54D24DED" w14:textId="4FB99815" w:rsidR="00CE1491" w:rsidRPr="007A5539" w:rsidRDefault="00CE1491" w:rsidP="00CE1491">
            <w:pPr>
              <w:pStyle w:val="TableParagraph"/>
              <w:spacing w:before="13"/>
              <w:ind w:left="155"/>
              <w:rPr>
                <w:rFonts w:asciiTheme="minorHAnsi" w:hAnsiTheme="minorHAnsi" w:cstheme="minorHAnsi"/>
                <w:bCs/>
                <w:spacing w:val="-2"/>
                <w:w w:val="125"/>
                <w:sz w:val="20"/>
                <w:szCs w:val="20"/>
              </w:rPr>
            </w:pPr>
            <w:r w:rsidRPr="007A5539">
              <w:rPr>
                <w:rFonts w:asciiTheme="minorHAnsi" w:hAnsiTheme="minorHAnsi" w:cstheme="minorHAnsi"/>
                <w:bCs/>
                <w:spacing w:val="-2"/>
                <w:w w:val="125"/>
                <w:sz w:val="20"/>
                <w:szCs w:val="20"/>
              </w:rPr>
              <w:t>PUNTAJE ASIGANDO</w:t>
            </w:r>
          </w:p>
        </w:tc>
      </w:tr>
      <w:tr w:rsidR="00CE1491" w:rsidRPr="007A5539" w14:paraId="506D8BE3" w14:textId="77777777" w:rsidTr="007A5539">
        <w:trPr>
          <w:trHeight w:val="371"/>
          <w:jc w:val="center"/>
        </w:trPr>
        <w:tc>
          <w:tcPr>
            <w:tcW w:w="953" w:type="dxa"/>
            <w:tcBorders>
              <w:right w:val="single" w:sz="6" w:space="0" w:color="000000"/>
            </w:tcBorders>
            <w:shd w:val="clear" w:color="auto" w:fill="FFE699"/>
          </w:tcPr>
          <w:p w14:paraId="78C18445" w14:textId="77777777" w:rsidR="00CE1491" w:rsidRPr="007A5539" w:rsidRDefault="00CE1491" w:rsidP="00B57717">
            <w:pPr>
              <w:pStyle w:val="TableParagraph"/>
              <w:spacing w:before="107"/>
              <w:ind w:left="24"/>
              <w:rPr>
                <w:rFonts w:asciiTheme="minorHAnsi" w:hAnsiTheme="minorHAnsi" w:cstheme="minorHAnsi"/>
                <w:b/>
                <w:sz w:val="18"/>
                <w:szCs w:val="18"/>
              </w:rPr>
            </w:pPr>
            <w:r w:rsidRPr="007A5539">
              <w:rPr>
                <w:rFonts w:asciiTheme="minorHAnsi" w:hAnsiTheme="minorHAnsi" w:cstheme="minorHAnsi"/>
                <w:b/>
                <w:spacing w:val="-5"/>
                <w:w w:val="125"/>
                <w:sz w:val="18"/>
                <w:szCs w:val="18"/>
              </w:rPr>
              <w:t>A.1</w:t>
            </w:r>
          </w:p>
        </w:tc>
        <w:tc>
          <w:tcPr>
            <w:tcW w:w="4352" w:type="dxa"/>
            <w:tcBorders>
              <w:left w:val="single" w:sz="6" w:space="0" w:color="000000"/>
            </w:tcBorders>
            <w:shd w:val="clear" w:color="auto" w:fill="FFE699"/>
          </w:tcPr>
          <w:p w14:paraId="32FC4520" w14:textId="77777777" w:rsidR="00CE1491" w:rsidRPr="007A5539" w:rsidRDefault="00CE1491" w:rsidP="00B57717">
            <w:pPr>
              <w:pStyle w:val="TableParagraph"/>
              <w:spacing w:before="107"/>
              <w:ind w:left="22"/>
              <w:rPr>
                <w:rFonts w:asciiTheme="minorHAnsi" w:hAnsiTheme="minorHAnsi" w:cstheme="minorHAnsi"/>
                <w:b/>
                <w:sz w:val="18"/>
                <w:szCs w:val="18"/>
              </w:rPr>
            </w:pPr>
            <w:r w:rsidRPr="007A5539">
              <w:rPr>
                <w:rFonts w:asciiTheme="minorHAnsi" w:hAnsiTheme="minorHAnsi" w:cstheme="minorHAnsi"/>
                <w:b/>
                <w:w w:val="120"/>
                <w:sz w:val="18"/>
                <w:szCs w:val="18"/>
              </w:rPr>
              <w:t>Para</w:t>
            </w:r>
            <w:r w:rsidRPr="007A5539">
              <w:rPr>
                <w:rFonts w:asciiTheme="minorHAnsi" w:hAnsiTheme="minorHAnsi" w:cstheme="minorHAnsi"/>
                <w:b/>
                <w:spacing w:val="10"/>
                <w:w w:val="120"/>
                <w:sz w:val="18"/>
                <w:szCs w:val="18"/>
              </w:rPr>
              <w:t xml:space="preserve"> </w:t>
            </w:r>
            <w:r w:rsidRPr="007A5539">
              <w:rPr>
                <w:rFonts w:asciiTheme="minorHAnsi" w:hAnsiTheme="minorHAnsi" w:cstheme="minorHAnsi"/>
                <w:b/>
                <w:w w:val="120"/>
                <w:sz w:val="18"/>
                <w:szCs w:val="18"/>
              </w:rPr>
              <w:t>consultores</w:t>
            </w:r>
            <w:r w:rsidRPr="007A5539">
              <w:rPr>
                <w:rFonts w:asciiTheme="minorHAnsi" w:hAnsiTheme="minorHAnsi" w:cstheme="minorHAnsi"/>
                <w:b/>
                <w:spacing w:val="18"/>
                <w:w w:val="120"/>
                <w:sz w:val="18"/>
                <w:szCs w:val="18"/>
              </w:rPr>
              <w:t xml:space="preserve"> </w:t>
            </w:r>
            <w:r w:rsidRPr="007A5539">
              <w:rPr>
                <w:rFonts w:asciiTheme="minorHAnsi" w:hAnsiTheme="minorHAnsi" w:cstheme="minorHAnsi"/>
                <w:b/>
                <w:w w:val="120"/>
                <w:sz w:val="18"/>
                <w:szCs w:val="18"/>
              </w:rPr>
              <w:t>Independientes:</w:t>
            </w:r>
            <w:r w:rsidRPr="007A5539">
              <w:rPr>
                <w:rFonts w:asciiTheme="minorHAnsi" w:hAnsiTheme="minorHAnsi" w:cstheme="minorHAnsi"/>
                <w:b/>
                <w:spacing w:val="16"/>
                <w:w w:val="120"/>
                <w:sz w:val="18"/>
                <w:szCs w:val="18"/>
              </w:rPr>
              <w:t xml:space="preserve"> </w:t>
            </w:r>
            <w:r w:rsidRPr="007A5539">
              <w:rPr>
                <w:rFonts w:asciiTheme="minorHAnsi" w:hAnsiTheme="minorHAnsi" w:cstheme="minorHAnsi"/>
                <w:b/>
                <w:w w:val="120"/>
                <w:sz w:val="18"/>
                <w:szCs w:val="18"/>
              </w:rPr>
              <w:t>Experiencia</w:t>
            </w:r>
            <w:r w:rsidRPr="007A5539">
              <w:rPr>
                <w:rFonts w:asciiTheme="minorHAnsi" w:hAnsiTheme="minorHAnsi" w:cstheme="minorHAnsi"/>
                <w:b/>
                <w:spacing w:val="11"/>
                <w:w w:val="120"/>
                <w:sz w:val="18"/>
                <w:szCs w:val="18"/>
              </w:rPr>
              <w:t xml:space="preserve"> </w:t>
            </w:r>
            <w:r w:rsidRPr="007A5539">
              <w:rPr>
                <w:rFonts w:asciiTheme="minorHAnsi" w:hAnsiTheme="minorHAnsi" w:cstheme="minorHAnsi"/>
                <w:b/>
                <w:spacing w:val="-2"/>
                <w:w w:val="120"/>
                <w:sz w:val="18"/>
                <w:szCs w:val="18"/>
              </w:rPr>
              <w:t>General</w:t>
            </w:r>
          </w:p>
        </w:tc>
        <w:tc>
          <w:tcPr>
            <w:tcW w:w="1447" w:type="dxa"/>
            <w:shd w:val="clear" w:color="auto" w:fill="FFE699"/>
          </w:tcPr>
          <w:p w14:paraId="12F4B26C" w14:textId="77777777" w:rsidR="00CE1491" w:rsidRPr="007A5539" w:rsidRDefault="00CE1491" w:rsidP="00B57717">
            <w:pPr>
              <w:pStyle w:val="TableParagraph"/>
              <w:spacing w:before="107"/>
              <w:ind w:right="13"/>
              <w:jc w:val="right"/>
              <w:rPr>
                <w:rFonts w:asciiTheme="minorHAnsi" w:hAnsiTheme="minorHAnsi" w:cstheme="minorHAnsi"/>
                <w:b/>
                <w:sz w:val="18"/>
                <w:szCs w:val="18"/>
              </w:rPr>
            </w:pPr>
            <w:r w:rsidRPr="007A5539">
              <w:rPr>
                <w:rFonts w:asciiTheme="minorHAnsi" w:hAnsiTheme="minorHAnsi" w:cstheme="minorHAnsi"/>
                <w:b/>
                <w:spacing w:val="-5"/>
                <w:w w:val="125"/>
                <w:sz w:val="18"/>
                <w:szCs w:val="18"/>
              </w:rPr>
              <w:t>40</w:t>
            </w:r>
          </w:p>
        </w:tc>
      </w:tr>
      <w:tr w:rsidR="00CE1491" w:rsidRPr="007A5539" w14:paraId="5AF1F31C" w14:textId="77777777" w:rsidTr="007A5539">
        <w:trPr>
          <w:trHeight w:val="371"/>
          <w:jc w:val="center"/>
        </w:trPr>
        <w:tc>
          <w:tcPr>
            <w:tcW w:w="953" w:type="dxa"/>
            <w:vMerge w:val="restart"/>
            <w:tcBorders>
              <w:right w:val="single" w:sz="6" w:space="0" w:color="000000"/>
            </w:tcBorders>
          </w:tcPr>
          <w:p w14:paraId="159C5537" w14:textId="77777777" w:rsidR="00CE1491" w:rsidRPr="007A5539" w:rsidRDefault="00CE1491" w:rsidP="00B57717">
            <w:pPr>
              <w:pStyle w:val="TableParagraph"/>
              <w:rPr>
                <w:rFonts w:asciiTheme="minorHAnsi" w:hAnsiTheme="minorHAnsi" w:cstheme="minorHAnsi"/>
                <w:b/>
                <w:sz w:val="18"/>
                <w:szCs w:val="18"/>
              </w:rPr>
            </w:pPr>
          </w:p>
          <w:p w14:paraId="297DD8FA" w14:textId="77777777" w:rsidR="00CE1491" w:rsidRPr="007A5539" w:rsidRDefault="00CE1491" w:rsidP="00B57717">
            <w:pPr>
              <w:pStyle w:val="TableParagraph"/>
              <w:rPr>
                <w:rFonts w:asciiTheme="minorHAnsi" w:hAnsiTheme="minorHAnsi" w:cstheme="minorHAnsi"/>
                <w:b/>
                <w:sz w:val="18"/>
                <w:szCs w:val="18"/>
              </w:rPr>
            </w:pPr>
          </w:p>
          <w:p w14:paraId="5BF9B8EC" w14:textId="77777777" w:rsidR="00CE1491" w:rsidRPr="007A5539" w:rsidRDefault="00CE1491" w:rsidP="00B57717">
            <w:pPr>
              <w:pStyle w:val="TableParagraph"/>
              <w:rPr>
                <w:rFonts w:asciiTheme="minorHAnsi" w:hAnsiTheme="minorHAnsi" w:cstheme="minorHAnsi"/>
                <w:b/>
                <w:sz w:val="18"/>
                <w:szCs w:val="18"/>
              </w:rPr>
            </w:pPr>
          </w:p>
          <w:p w14:paraId="1638283A" w14:textId="77777777" w:rsidR="00CE1491" w:rsidRPr="007A5539" w:rsidRDefault="00CE1491" w:rsidP="00B57717">
            <w:pPr>
              <w:pStyle w:val="TableParagraph"/>
              <w:spacing w:before="49"/>
              <w:rPr>
                <w:rFonts w:asciiTheme="minorHAnsi" w:hAnsiTheme="minorHAnsi" w:cstheme="minorHAnsi"/>
                <w:b/>
                <w:sz w:val="18"/>
                <w:szCs w:val="18"/>
              </w:rPr>
            </w:pPr>
          </w:p>
          <w:p w14:paraId="036C0188" w14:textId="77777777" w:rsidR="00CE1491" w:rsidRPr="007A5539" w:rsidRDefault="00CE1491" w:rsidP="00B57717">
            <w:pPr>
              <w:pStyle w:val="TableParagraph"/>
              <w:ind w:left="8"/>
              <w:jc w:val="center"/>
              <w:rPr>
                <w:rFonts w:asciiTheme="minorHAnsi" w:hAnsiTheme="minorHAnsi" w:cstheme="minorHAnsi"/>
                <w:sz w:val="18"/>
                <w:szCs w:val="18"/>
              </w:rPr>
            </w:pPr>
            <w:r w:rsidRPr="007A5539">
              <w:rPr>
                <w:rFonts w:asciiTheme="minorHAnsi" w:hAnsiTheme="minorHAnsi" w:cstheme="minorHAnsi"/>
                <w:spacing w:val="-5"/>
                <w:w w:val="125"/>
                <w:sz w:val="18"/>
                <w:szCs w:val="18"/>
              </w:rPr>
              <w:t>A.1</w:t>
            </w:r>
          </w:p>
        </w:tc>
        <w:tc>
          <w:tcPr>
            <w:tcW w:w="4352" w:type="dxa"/>
            <w:tcBorders>
              <w:left w:val="single" w:sz="6" w:space="0" w:color="000000"/>
            </w:tcBorders>
          </w:tcPr>
          <w:p w14:paraId="61836451" w14:textId="77777777" w:rsidR="00CE1491" w:rsidRPr="007A5539" w:rsidRDefault="00CE1491" w:rsidP="00B57717">
            <w:pPr>
              <w:pStyle w:val="TableParagraph"/>
              <w:spacing w:before="107"/>
              <w:ind w:left="22"/>
              <w:rPr>
                <w:rFonts w:asciiTheme="minorHAnsi" w:hAnsiTheme="minorHAnsi" w:cstheme="minorHAnsi"/>
                <w:b/>
                <w:sz w:val="18"/>
                <w:szCs w:val="18"/>
              </w:rPr>
            </w:pPr>
            <w:r w:rsidRPr="007A5539">
              <w:rPr>
                <w:rFonts w:asciiTheme="minorHAnsi" w:hAnsiTheme="minorHAnsi" w:cstheme="minorHAnsi"/>
                <w:w w:val="125"/>
                <w:sz w:val="18"/>
                <w:szCs w:val="18"/>
              </w:rPr>
              <w:t>Experiencia</w:t>
            </w:r>
            <w:r w:rsidRPr="007A5539">
              <w:rPr>
                <w:rFonts w:asciiTheme="minorHAnsi" w:hAnsiTheme="minorHAnsi" w:cstheme="minorHAnsi"/>
                <w:spacing w:val="-9"/>
                <w:w w:val="125"/>
                <w:sz w:val="18"/>
                <w:szCs w:val="18"/>
              </w:rPr>
              <w:t xml:space="preserve"> </w:t>
            </w:r>
            <w:r w:rsidRPr="007A5539">
              <w:rPr>
                <w:rFonts w:asciiTheme="minorHAnsi" w:hAnsiTheme="minorHAnsi" w:cstheme="minorHAnsi"/>
                <w:w w:val="125"/>
                <w:sz w:val="18"/>
                <w:szCs w:val="18"/>
              </w:rPr>
              <w:t>general</w:t>
            </w:r>
            <w:r w:rsidRPr="007A5539">
              <w:rPr>
                <w:rFonts w:asciiTheme="minorHAnsi" w:hAnsiTheme="minorHAnsi" w:cstheme="minorHAnsi"/>
                <w:spacing w:val="-1"/>
                <w:w w:val="125"/>
                <w:sz w:val="18"/>
                <w:szCs w:val="18"/>
              </w:rPr>
              <w:t xml:space="preserve"> </w:t>
            </w:r>
            <w:r w:rsidRPr="007A5539">
              <w:rPr>
                <w:rFonts w:asciiTheme="minorHAnsi" w:hAnsiTheme="minorHAnsi" w:cstheme="minorHAnsi"/>
                <w:w w:val="125"/>
                <w:sz w:val="18"/>
                <w:szCs w:val="18"/>
              </w:rPr>
              <w:t>mínima</w:t>
            </w:r>
            <w:r w:rsidRPr="007A5539">
              <w:rPr>
                <w:rFonts w:asciiTheme="minorHAnsi" w:hAnsiTheme="minorHAnsi" w:cstheme="minorHAnsi"/>
                <w:spacing w:val="-7"/>
                <w:w w:val="125"/>
                <w:sz w:val="18"/>
                <w:szCs w:val="18"/>
              </w:rPr>
              <w:t xml:space="preserve"> </w:t>
            </w:r>
            <w:r w:rsidRPr="007A5539">
              <w:rPr>
                <w:rFonts w:asciiTheme="minorHAnsi" w:hAnsiTheme="minorHAnsi" w:cstheme="minorHAnsi"/>
                <w:w w:val="125"/>
                <w:sz w:val="18"/>
                <w:szCs w:val="18"/>
              </w:rPr>
              <w:t>de</w:t>
            </w:r>
            <w:r w:rsidRPr="007A5539">
              <w:rPr>
                <w:rFonts w:asciiTheme="minorHAnsi" w:hAnsiTheme="minorHAnsi" w:cstheme="minorHAnsi"/>
                <w:spacing w:val="-2"/>
                <w:w w:val="125"/>
                <w:sz w:val="18"/>
                <w:szCs w:val="18"/>
              </w:rPr>
              <w:t xml:space="preserve"> </w:t>
            </w:r>
            <w:r w:rsidRPr="007A5539">
              <w:rPr>
                <w:rFonts w:asciiTheme="minorHAnsi" w:hAnsiTheme="minorHAnsi" w:cstheme="minorHAnsi"/>
                <w:w w:val="125"/>
                <w:sz w:val="18"/>
                <w:szCs w:val="18"/>
              </w:rPr>
              <w:t>dos</w:t>
            </w:r>
            <w:r w:rsidRPr="007A5539">
              <w:rPr>
                <w:rFonts w:asciiTheme="minorHAnsi" w:hAnsiTheme="minorHAnsi" w:cstheme="minorHAnsi"/>
                <w:spacing w:val="-5"/>
                <w:w w:val="125"/>
                <w:sz w:val="18"/>
                <w:szCs w:val="18"/>
              </w:rPr>
              <w:t xml:space="preserve"> </w:t>
            </w:r>
            <w:r w:rsidRPr="007A5539">
              <w:rPr>
                <w:rFonts w:asciiTheme="minorHAnsi" w:hAnsiTheme="minorHAnsi" w:cstheme="minorHAnsi"/>
                <w:w w:val="125"/>
                <w:sz w:val="18"/>
                <w:szCs w:val="18"/>
              </w:rPr>
              <w:t>(2)</w:t>
            </w:r>
            <w:r w:rsidRPr="007A5539">
              <w:rPr>
                <w:rFonts w:asciiTheme="minorHAnsi" w:hAnsiTheme="minorHAnsi" w:cstheme="minorHAnsi"/>
                <w:spacing w:val="-2"/>
                <w:w w:val="125"/>
                <w:sz w:val="18"/>
                <w:szCs w:val="18"/>
              </w:rPr>
              <w:t xml:space="preserve"> </w:t>
            </w:r>
            <w:r w:rsidRPr="007A5539">
              <w:rPr>
                <w:rFonts w:asciiTheme="minorHAnsi" w:hAnsiTheme="minorHAnsi" w:cstheme="minorHAnsi"/>
                <w:w w:val="125"/>
                <w:sz w:val="18"/>
                <w:szCs w:val="18"/>
              </w:rPr>
              <w:t>años.</w:t>
            </w:r>
            <w:r w:rsidRPr="007A5539">
              <w:rPr>
                <w:rFonts w:asciiTheme="minorHAnsi" w:hAnsiTheme="minorHAnsi" w:cstheme="minorHAnsi"/>
                <w:spacing w:val="3"/>
                <w:w w:val="125"/>
                <w:sz w:val="18"/>
                <w:szCs w:val="18"/>
              </w:rPr>
              <w:t xml:space="preserve"> </w:t>
            </w:r>
            <w:r w:rsidRPr="007A5539">
              <w:rPr>
                <w:rFonts w:asciiTheme="minorHAnsi" w:hAnsiTheme="minorHAnsi" w:cstheme="minorHAnsi"/>
                <w:b/>
                <w:w w:val="125"/>
                <w:sz w:val="18"/>
                <w:szCs w:val="18"/>
              </w:rPr>
              <w:t>(40</w:t>
            </w:r>
            <w:r w:rsidRPr="007A5539">
              <w:rPr>
                <w:rFonts w:asciiTheme="minorHAnsi" w:hAnsiTheme="minorHAnsi" w:cstheme="minorHAnsi"/>
                <w:b/>
                <w:spacing w:val="-11"/>
                <w:w w:val="125"/>
                <w:sz w:val="18"/>
                <w:szCs w:val="18"/>
              </w:rPr>
              <w:t xml:space="preserve"> </w:t>
            </w:r>
            <w:r w:rsidRPr="007A5539">
              <w:rPr>
                <w:rFonts w:asciiTheme="minorHAnsi" w:hAnsiTheme="minorHAnsi" w:cstheme="minorHAnsi"/>
                <w:b/>
                <w:spacing w:val="-2"/>
                <w:w w:val="125"/>
                <w:sz w:val="18"/>
                <w:szCs w:val="18"/>
              </w:rPr>
              <w:t>puntos)</w:t>
            </w:r>
          </w:p>
        </w:tc>
        <w:tc>
          <w:tcPr>
            <w:tcW w:w="1447" w:type="dxa"/>
            <w:vMerge w:val="restart"/>
          </w:tcPr>
          <w:p w14:paraId="08AC742F" w14:textId="77777777" w:rsidR="00CE1491" w:rsidRPr="007A5539" w:rsidRDefault="00CE1491" w:rsidP="00B57717">
            <w:pPr>
              <w:pStyle w:val="TableParagraph"/>
              <w:rPr>
                <w:rFonts w:asciiTheme="minorHAnsi" w:hAnsiTheme="minorHAnsi" w:cstheme="minorHAnsi"/>
                <w:sz w:val="18"/>
                <w:szCs w:val="18"/>
              </w:rPr>
            </w:pPr>
          </w:p>
        </w:tc>
      </w:tr>
      <w:tr w:rsidR="00CE1491" w:rsidRPr="007A5539" w14:paraId="3AEEEB5C" w14:textId="77777777" w:rsidTr="007A5539">
        <w:trPr>
          <w:trHeight w:val="251"/>
          <w:jc w:val="center"/>
        </w:trPr>
        <w:tc>
          <w:tcPr>
            <w:tcW w:w="953" w:type="dxa"/>
            <w:vMerge/>
            <w:tcBorders>
              <w:top w:val="nil"/>
              <w:right w:val="single" w:sz="6" w:space="0" w:color="000000"/>
            </w:tcBorders>
          </w:tcPr>
          <w:p w14:paraId="0F085051"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4CFDF06B" w14:textId="77777777" w:rsidR="00CE1491" w:rsidRPr="007A5539" w:rsidRDefault="00CE1491" w:rsidP="00B57717">
            <w:pPr>
              <w:pStyle w:val="TableParagraph"/>
              <w:spacing w:before="106"/>
              <w:ind w:left="22"/>
              <w:rPr>
                <w:rFonts w:asciiTheme="minorHAnsi" w:hAnsiTheme="minorHAnsi" w:cstheme="minorHAnsi"/>
                <w:sz w:val="18"/>
                <w:szCs w:val="18"/>
              </w:rPr>
            </w:pPr>
            <w:r w:rsidRPr="007A5539">
              <w:rPr>
                <w:rFonts w:asciiTheme="minorHAnsi" w:hAnsiTheme="minorHAnsi" w:cstheme="minorHAnsi"/>
                <w:w w:val="120"/>
                <w:sz w:val="18"/>
                <w:szCs w:val="18"/>
              </w:rPr>
              <w:t>2</w:t>
            </w:r>
            <w:r w:rsidRPr="007A5539">
              <w:rPr>
                <w:rFonts w:asciiTheme="minorHAnsi" w:hAnsiTheme="minorHAnsi" w:cstheme="minorHAnsi"/>
                <w:spacing w:val="-8"/>
                <w:w w:val="120"/>
                <w:sz w:val="18"/>
                <w:szCs w:val="18"/>
              </w:rPr>
              <w:t xml:space="preserve"> </w:t>
            </w:r>
            <w:r w:rsidRPr="007A5539">
              <w:rPr>
                <w:rFonts w:asciiTheme="minorHAnsi" w:hAnsiTheme="minorHAnsi" w:cstheme="minorHAnsi"/>
                <w:w w:val="120"/>
                <w:sz w:val="18"/>
                <w:szCs w:val="18"/>
              </w:rPr>
              <w:t>años</w:t>
            </w:r>
            <w:r w:rsidRPr="007A5539">
              <w:rPr>
                <w:rFonts w:asciiTheme="minorHAnsi" w:hAnsiTheme="minorHAnsi" w:cstheme="minorHAnsi"/>
                <w:spacing w:val="1"/>
                <w:w w:val="120"/>
                <w:sz w:val="18"/>
                <w:szCs w:val="18"/>
              </w:rPr>
              <w:t xml:space="preserve"> </w:t>
            </w:r>
            <w:r w:rsidRPr="007A5539">
              <w:rPr>
                <w:rFonts w:asciiTheme="minorHAnsi" w:hAnsiTheme="minorHAnsi" w:cstheme="minorHAnsi"/>
                <w:w w:val="120"/>
                <w:sz w:val="18"/>
                <w:szCs w:val="18"/>
              </w:rPr>
              <w:t>=</w:t>
            </w:r>
            <w:r w:rsidRPr="007A5539">
              <w:rPr>
                <w:rFonts w:asciiTheme="minorHAnsi" w:hAnsiTheme="minorHAnsi" w:cstheme="minorHAnsi"/>
                <w:spacing w:val="-5"/>
                <w:w w:val="120"/>
                <w:sz w:val="18"/>
                <w:szCs w:val="18"/>
              </w:rPr>
              <w:t xml:space="preserve"> </w:t>
            </w:r>
            <w:r w:rsidRPr="007A5539">
              <w:rPr>
                <w:rFonts w:asciiTheme="minorHAnsi" w:hAnsiTheme="minorHAnsi" w:cstheme="minorHAnsi"/>
                <w:w w:val="120"/>
                <w:sz w:val="18"/>
                <w:szCs w:val="18"/>
              </w:rPr>
              <w:t>20</w:t>
            </w:r>
            <w:r w:rsidRPr="007A5539">
              <w:rPr>
                <w:rFonts w:asciiTheme="minorHAnsi" w:hAnsiTheme="minorHAnsi" w:cstheme="minorHAnsi"/>
                <w:spacing w:val="-7"/>
                <w:w w:val="120"/>
                <w:sz w:val="18"/>
                <w:szCs w:val="18"/>
              </w:rPr>
              <w:t xml:space="preserve"> </w:t>
            </w:r>
            <w:r w:rsidRPr="007A5539">
              <w:rPr>
                <w:rFonts w:asciiTheme="minorHAnsi" w:hAnsiTheme="minorHAnsi" w:cstheme="minorHAnsi"/>
                <w:spacing w:val="-2"/>
                <w:w w:val="120"/>
                <w:sz w:val="18"/>
                <w:szCs w:val="18"/>
              </w:rPr>
              <w:t>puntos</w:t>
            </w:r>
          </w:p>
        </w:tc>
        <w:tc>
          <w:tcPr>
            <w:tcW w:w="1447" w:type="dxa"/>
            <w:vMerge/>
            <w:tcBorders>
              <w:top w:val="nil"/>
            </w:tcBorders>
          </w:tcPr>
          <w:p w14:paraId="44FD0D2A" w14:textId="77777777" w:rsidR="00CE1491" w:rsidRPr="007A5539" w:rsidRDefault="00CE1491" w:rsidP="00B57717">
            <w:pPr>
              <w:rPr>
                <w:rFonts w:cstheme="minorHAnsi"/>
                <w:sz w:val="18"/>
                <w:szCs w:val="18"/>
              </w:rPr>
            </w:pPr>
          </w:p>
        </w:tc>
      </w:tr>
      <w:tr w:rsidR="00CE1491" w:rsidRPr="007A5539" w14:paraId="158E582A" w14:textId="77777777" w:rsidTr="007A5539">
        <w:trPr>
          <w:trHeight w:val="299"/>
          <w:jc w:val="center"/>
        </w:trPr>
        <w:tc>
          <w:tcPr>
            <w:tcW w:w="953" w:type="dxa"/>
            <w:vMerge/>
            <w:tcBorders>
              <w:top w:val="nil"/>
              <w:right w:val="single" w:sz="6" w:space="0" w:color="000000"/>
            </w:tcBorders>
          </w:tcPr>
          <w:p w14:paraId="7AC7FFDC"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65AF9A26" w14:textId="77777777" w:rsidR="00CE1491" w:rsidRPr="007A5539" w:rsidRDefault="00CE1491" w:rsidP="00B57717">
            <w:pPr>
              <w:pStyle w:val="TableParagraph"/>
              <w:spacing w:before="107"/>
              <w:ind w:left="22"/>
              <w:rPr>
                <w:rFonts w:asciiTheme="minorHAnsi" w:hAnsiTheme="minorHAnsi" w:cstheme="minorHAnsi"/>
                <w:sz w:val="18"/>
                <w:szCs w:val="18"/>
              </w:rPr>
            </w:pPr>
            <w:r w:rsidRPr="007A5539">
              <w:rPr>
                <w:rFonts w:asciiTheme="minorHAnsi" w:hAnsiTheme="minorHAnsi" w:cstheme="minorHAnsi"/>
                <w:spacing w:val="-2"/>
                <w:w w:val="125"/>
                <w:sz w:val="18"/>
                <w:szCs w:val="18"/>
              </w:rPr>
              <w:t>Más</w:t>
            </w:r>
            <w:r w:rsidRPr="007A5539">
              <w:rPr>
                <w:rFonts w:asciiTheme="minorHAnsi" w:hAnsiTheme="minorHAnsi" w:cstheme="minorHAnsi"/>
                <w:spacing w:val="-4"/>
                <w:w w:val="125"/>
                <w:sz w:val="18"/>
                <w:szCs w:val="18"/>
              </w:rPr>
              <w:t xml:space="preserve"> </w:t>
            </w:r>
            <w:r w:rsidRPr="007A5539">
              <w:rPr>
                <w:rFonts w:asciiTheme="minorHAnsi" w:hAnsiTheme="minorHAnsi" w:cstheme="minorHAnsi"/>
                <w:spacing w:val="-2"/>
                <w:w w:val="125"/>
                <w:sz w:val="18"/>
                <w:szCs w:val="18"/>
              </w:rPr>
              <w:t>de</w:t>
            </w:r>
            <w:r w:rsidRPr="007A5539">
              <w:rPr>
                <w:rFonts w:asciiTheme="minorHAnsi" w:hAnsiTheme="minorHAnsi" w:cstheme="minorHAnsi"/>
                <w:spacing w:val="1"/>
                <w:w w:val="125"/>
                <w:sz w:val="18"/>
                <w:szCs w:val="18"/>
              </w:rPr>
              <w:t xml:space="preserve"> </w:t>
            </w:r>
            <w:r w:rsidRPr="007A5539">
              <w:rPr>
                <w:rFonts w:asciiTheme="minorHAnsi" w:hAnsiTheme="minorHAnsi" w:cstheme="minorHAnsi"/>
                <w:spacing w:val="-2"/>
                <w:w w:val="125"/>
                <w:sz w:val="18"/>
                <w:szCs w:val="18"/>
              </w:rPr>
              <w:t>2</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años</w:t>
            </w:r>
            <w:r w:rsidRPr="007A5539">
              <w:rPr>
                <w:rFonts w:asciiTheme="minorHAnsi" w:hAnsiTheme="minorHAnsi" w:cstheme="minorHAnsi"/>
                <w:spacing w:val="-3"/>
                <w:w w:val="125"/>
                <w:sz w:val="18"/>
                <w:szCs w:val="18"/>
              </w:rPr>
              <w:t xml:space="preserve"> </w:t>
            </w:r>
            <w:r w:rsidRPr="007A5539">
              <w:rPr>
                <w:rFonts w:asciiTheme="minorHAnsi" w:hAnsiTheme="minorHAnsi" w:cstheme="minorHAnsi"/>
                <w:spacing w:val="-2"/>
                <w:w w:val="125"/>
                <w:sz w:val="18"/>
                <w:szCs w:val="18"/>
              </w:rPr>
              <w:t>a</w:t>
            </w:r>
            <w:r w:rsidRPr="007A5539">
              <w:rPr>
                <w:rFonts w:asciiTheme="minorHAnsi" w:hAnsiTheme="minorHAnsi" w:cstheme="minorHAnsi"/>
                <w:spacing w:val="-7"/>
                <w:w w:val="125"/>
                <w:sz w:val="18"/>
                <w:szCs w:val="18"/>
              </w:rPr>
              <w:t xml:space="preserve"> </w:t>
            </w:r>
            <w:r w:rsidRPr="007A5539">
              <w:rPr>
                <w:rFonts w:asciiTheme="minorHAnsi" w:hAnsiTheme="minorHAnsi" w:cstheme="minorHAnsi"/>
                <w:spacing w:val="-2"/>
                <w:w w:val="125"/>
                <w:sz w:val="18"/>
                <w:szCs w:val="18"/>
              </w:rPr>
              <w:t>4</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años</w:t>
            </w:r>
            <w:r w:rsidRPr="007A5539">
              <w:rPr>
                <w:rFonts w:asciiTheme="minorHAnsi" w:hAnsiTheme="minorHAnsi" w:cstheme="minorHAnsi"/>
                <w:spacing w:val="-3"/>
                <w:w w:val="125"/>
                <w:sz w:val="18"/>
                <w:szCs w:val="18"/>
              </w:rPr>
              <w:t xml:space="preserve"> </w:t>
            </w:r>
            <w:r w:rsidRPr="007A5539">
              <w:rPr>
                <w:rFonts w:asciiTheme="minorHAnsi" w:hAnsiTheme="minorHAnsi" w:cstheme="minorHAnsi"/>
                <w:spacing w:val="-2"/>
                <w:w w:val="125"/>
                <w:sz w:val="18"/>
                <w:szCs w:val="18"/>
              </w:rPr>
              <w:t>=</w:t>
            </w:r>
            <w:r w:rsidRPr="007A5539">
              <w:rPr>
                <w:rFonts w:asciiTheme="minorHAnsi" w:hAnsiTheme="minorHAnsi" w:cstheme="minorHAnsi"/>
                <w:spacing w:val="-9"/>
                <w:w w:val="125"/>
                <w:sz w:val="18"/>
                <w:szCs w:val="18"/>
              </w:rPr>
              <w:t xml:space="preserve"> </w:t>
            </w:r>
            <w:r w:rsidRPr="007A5539">
              <w:rPr>
                <w:rFonts w:asciiTheme="minorHAnsi" w:hAnsiTheme="minorHAnsi" w:cstheme="minorHAnsi"/>
                <w:spacing w:val="-2"/>
                <w:w w:val="125"/>
                <w:sz w:val="18"/>
                <w:szCs w:val="18"/>
              </w:rPr>
              <w:t>30</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puntos</w:t>
            </w:r>
          </w:p>
        </w:tc>
        <w:tc>
          <w:tcPr>
            <w:tcW w:w="1447" w:type="dxa"/>
            <w:vMerge/>
            <w:tcBorders>
              <w:top w:val="nil"/>
            </w:tcBorders>
          </w:tcPr>
          <w:p w14:paraId="1CB98E21" w14:textId="77777777" w:rsidR="00CE1491" w:rsidRPr="007A5539" w:rsidRDefault="00CE1491" w:rsidP="00B57717">
            <w:pPr>
              <w:rPr>
                <w:rFonts w:cstheme="minorHAnsi"/>
                <w:sz w:val="18"/>
                <w:szCs w:val="18"/>
              </w:rPr>
            </w:pPr>
          </w:p>
        </w:tc>
      </w:tr>
      <w:tr w:rsidR="00CE1491" w:rsidRPr="007A5539" w14:paraId="3061F240" w14:textId="77777777" w:rsidTr="007A5539">
        <w:trPr>
          <w:trHeight w:val="371"/>
          <w:jc w:val="center"/>
        </w:trPr>
        <w:tc>
          <w:tcPr>
            <w:tcW w:w="953" w:type="dxa"/>
            <w:vMerge/>
            <w:tcBorders>
              <w:top w:val="nil"/>
              <w:right w:val="single" w:sz="6" w:space="0" w:color="000000"/>
            </w:tcBorders>
          </w:tcPr>
          <w:p w14:paraId="10D90460"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7089846E" w14:textId="77777777" w:rsidR="00CE1491" w:rsidRPr="007A5539" w:rsidRDefault="00CE1491" w:rsidP="00B57717">
            <w:pPr>
              <w:pStyle w:val="TableParagraph"/>
              <w:spacing w:before="106"/>
              <w:ind w:left="22"/>
              <w:rPr>
                <w:rFonts w:asciiTheme="minorHAnsi" w:hAnsiTheme="minorHAnsi" w:cstheme="minorHAnsi"/>
                <w:sz w:val="18"/>
                <w:szCs w:val="18"/>
              </w:rPr>
            </w:pPr>
            <w:r w:rsidRPr="007A5539">
              <w:rPr>
                <w:rFonts w:asciiTheme="minorHAnsi" w:hAnsiTheme="minorHAnsi" w:cstheme="minorHAnsi"/>
                <w:spacing w:val="-2"/>
                <w:w w:val="125"/>
                <w:sz w:val="18"/>
                <w:szCs w:val="18"/>
              </w:rPr>
              <w:t>Más</w:t>
            </w:r>
            <w:r w:rsidRPr="007A5539">
              <w:rPr>
                <w:rFonts w:asciiTheme="minorHAnsi" w:hAnsiTheme="minorHAnsi" w:cstheme="minorHAnsi"/>
                <w:spacing w:val="-6"/>
                <w:w w:val="125"/>
                <w:sz w:val="18"/>
                <w:szCs w:val="18"/>
              </w:rPr>
              <w:t xml:space="preserve"> </w:t>
            </w:r>
            <w:r w:rsidRPr="007A5539">
              <w:rPr>
                <w:rFonts w:asciiTheme="minorHAnsi" w:hAnsiTheme="minorHAnsi" w:cstheme="minorHAnsi"/>
                <w:spacing w:val="-2"/>
                <w:w w:val="125"/>
                <w:sz w:val="18"/>
                <w:szCs w:val="18"/>
              </w:rPr>
              <w:t>de</w:t>
            </w:r>
            <w:r w:rsidRPr="007A5539">
              <w:rPr>
                <w:rFonts w:asciiTheme="minorHAnsi" w:hAnsiTheme="minorHAnsi" w:cstheme="minorHAnsi"/>
                <w:w w:val="125"/>
                <w:sz w:val="18"/>
                <w:szCs w:val="18"/>
              </w:rPr>
              <w:t xml:space="preserve"> </w:t>
            </w:r>
            <w:r w:rsidRPr="007A5539">
              <w:rPr>
                <w:rFonts w:asciiTheme="minorHAnsi" w:hAnsiTheme="minorHAnsi" w:cstheme="minorHAnsi"/>
                <w:spacing w:val="-2"/>
                <w:w w:val="125"/>
                <w:sz w:val="18"/>
                <w:szCs w:val="18"/>
              </w:rPr>
              <w:t>4</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años</w:t>
            </w:r>
            <w:r w:rsidRPr="007A5539">
              <w:rPr>
                <w:rFonts w:asciiTheme="minorHAnsi" w:hAnsiTheme="minorHAnsi" w:cstheme="minorHAnsi"/>
                <w:spacing w:val="-5"/>
                <w:w w:val="125"/>
                <w:sz w:val="18"/>
                <w:szCs w:val="18"/>
              </w:rPr>
              <w:t xml:space="preserve"> </w:t>
            </w:r>
            <w:r w:rsidRPr="007A5539">
              <w:rPr>
                <w:rFonts w:asciiTheme="minorHAnsi" w:hAnsiTheme="minorHAnsi" w:cstheme="minorHAnsi"/>
                <w:spacing w:val="-2"/>
                <w:w w:val="125"/>
                <w:sz w:val="18"/>
                <w:szCs w:val="18"/>
              </w:rPr>
              <w:t>=</w:t>
            </w:r>
            <w:r w:rsidRPr="007A5539">
              <w:rPr>
                <w:rFonts w:asciiTheme="minorHAnsi" w:hAnsiTheme="minorHAnsi" w:cstheme="minorHAnsi"/>
                <w:spacing w:val="-8"/>
                <w:w w:val="125"/>
                <w:sz w:val="18"/>
                <w:szCs w:val="18"/>
              </w:rPr>
              <w:t xml:space="preserve"> </w:t>
            </w:r>
            <w:r w:rsidRPr="007A5539">
              <w:rPr>
                <w:rFonts w:asciiTheme="minorHAnsi" w:hAnsiTheme="minorHAnsi" w:cstheme="minorHAnsi"/>
                <w:spacing w:val="-2"/>
                <w:w w:val="125"/>
                <w:sz w:val="18"/>
                <w:szCs w:val="18"/>
              </w:rPr>
              <w:t>40</w:t>
            </w:r>
            <w:r w:rsidRPr="007A5539">
              <w:rPr>
                <w:rFonts w:asciiTheme="minorHAnsi" w:hAnsiTheme="minorHAnsi" w:cstheme="minorHAnsi"/>
                <w:spacing w:val="-11"/>
                <w:w w:val="125"/>
                <w:sz w:val="18"/>
                <w:szCs w:val="18"/>
              </w:rPr>
              <w:t xml:space="preserve"> </w:t>
            </w:r>
            <w:r w:rsidRPr="007A5539">
              <w:rPr>
                <w:rFonts w:asciiTheme="minorHAnsi" w:hAnsiTheme="minorHAnsi" w:cstheme="minorHAnsi"/>
                <w:spacing w:val="-2"/>
                <w:w w:val="125"/>
                <w:sz w:val="18"/>
                <w:szCs w:val="18"/>
              </w:rPr>
              <w:t>puntos</w:t>
            </w:r>
          </w:p>
        </w:tc>
        <w:tc>
          <w:tcPr>
            <w:tcW w:w="1447" w:type="dxa"/>
            <w:vMerge/>
            <w:tcBorders>
              <w:top w:val="nil"/>
            </w:tcBorders>
          </w:tcPr>
          <w:p w14:paraId="66AA5A95" w14:textId="77777777" w:rsidR="00CE1491" w:rsidRPr="007A5539" w:rsidRDefault="00CE1491" w:rsidP="00B57717">
            <w:pPr>
              <w:rPr>
                <w:rFonts w:cstheme="minorHAnsi"/>
                <w:sz w:val="18"/>
                <w:szCs w:val="18"/>
              </w:rPr>
            </w:pPr>
          </w:p>
        </w:tc>
      </w:tr>
      <w:tr w:rsidR="00CE1491" w:rsidRPr="007A5539" w14:paraId="0DA63634" w14:textId="77777777" w:rsidTr="007A5539">
        <w:trPr>
          <w:trHeight w:val="371"/>
          <w:jc w:val="center"/>
        </w:trPr>
        <w:tc>
          <w:tcPr>
            <w:tcW w:w="953" w:type="dxa"/>
            <w:tcBorders>
              <w:right w:val="single" w:sz="6" w:space="0" w:color="000000"/>
            </w:tcBorders>
            <w:shd w:val="clear" w:color="auto" w:fill="FFE699"/>
          </w:tcPr>
          <w:p w14:paraId="38975F36" w14:textId="77777777" w:rsidR="00CE1491" w:rsidRPr="007A5539" w:rsidRDefault="00CE1491" w:rsidP="00B57717">
            <w:pPr>
              <w:pStyle w:val="TableParagraph"/>
              <w:spacing w:before="107"/>
              <w:ind w:left="24"/>
              <w:rPr>
                <w:rFonts w:asciiTheme="minorHAnsi" w:hAnsiTheme="minorHAnsi" w:cstheme="minorHAnsi"/>
                <w:b/>
                <w:sz w:val="18"/>
                <w:szCs w:val="18"/>
              </w:rPr>
            </w:pPr>
            <w:r w:rsidRPr="007A5539">
              <w:rPr>
                <w:rFonts w:asciiTheme="minorHAnsi" w:hAnsiTheme="minorHAnsi" w:cstheme="minorHAnsi"/>
                <w:b/>
                <w:spacing w:val="-5"/>
                <w:w w:val="125"/>
                <w:sz w:val="18"/>
                <w:szCs w:val="18"/>
              </w:rPr>
              <w:t>A.2</w:t>
            </w:r>
          </w:p>
        </w:tc>
        <w:tc>
          <w:tcPr>
            <w:tcW w:w="4352" w:type="dxa"/>
            <w:tcBorders>
              <w:left w:val="single" w:sz="6" w:space="0" w:color="000000"/>
            </w:tcBorders>
            <w:shd w:val="clear" w:color="auto" w:fill="FFE699"/>
          </w:tcPr>
          <w:p w14:paraId="222C6BEB" w14:textId="77777777" w:rsidR="00CE1491" w:rsidRPr="007A5539" w:rsidRDefault="00CE1491" w:rsidP="00B57717">
            <w:pPr>
              <w:pStyle w:val="TableParagraph"/>
              <w:spacing w:before="107"/>
              <w:ind w:left="22"/>
              <w:rPr>
                <w:rFonts w:asciiTheme="minorHAnsi" w:hAnsiTheme="minorHAnsi" w:cstheme="minorHAnsi"/>
                <w:b/>
                <w:sz w:val="18"/>
                <w:szCs w:val="18"/>
              </w:rPr>
            </w:pPr>
            <w:r w:rsidRPr="007A5539">
              <w:rPr>
                <w:rFonts w:asciiTheme="minorHAnsi" w:hAnsiTheme="minorHAnsi" w:cstheme="minorHAnsi"/>
                <w:b/>
                <w:w w:val="120"/>
                <w:sz w:val="18"/>
                <w:szCs w:val="18"/>
              </w:rPr>
              <w:t>Para</w:t>
            </w:r>
            <w:r w:rsidRPr="007A5539">
              <w:rPr>
                <w:rFonts w:asciiTheme="minorHAnsi" w:hAnsiTheme="minorHAnsi" w:cstheme="minorHAnsi"/>
                <w:b/>
                <w:spacing w:val="10"/>
                <w:w w:val="120"/>
                <w:sz w:val="18"/>
                <w:szCs w:val="18"/>
              </w:rPr>
              <w:t xml:space="preserve"> </w:t>
            </w:r>
            <w:r w:rsidRPr="007A5539">
              <w:rPr>
                <w:rFonts w:asciiTheme="minorHAnsi" w:hAnsiTheme="minorHAnsi" w:cstheme="minorHAnsi"/>
                <w:b/>
                <w:w w:val="120"/>
                <w:sz w:val="18"/>
                <w:szCs w:val="18"/>
              </w:rPr>
              <w:t>consultores</w:t>
            </w:r>
            <w:r w:rsidRPr="007A5539">
              <w:rPr>
                <w:rFonts w:asciiTheme="minorHAnsi" w:hAnsiTheme="minorHAnsi" w:cstheme="minorHAnsi"/>
                <w:b/>
                <w:spacing w:val="18"/>
                <w:w w:val="120"/>
                <w:sz w:val="18"/>
                <w:szCs w:val="18"/>
              </w:rPr>
              <w:t xml:space="preserve"> </w:t>
            </w:r>
            <w:r w:rsidRPr="007A5539">
              <w:rPr>
                <w:rFonts w:asciiTheme="minorHAnsi" w:hAnsiTheme="minorHAnsi" w:cstheme="minorHAnsi"/>
                <w:b/>
                <w:w w:val="120"/>
                <w:sz w:val="18"/>
                <w:szCs w:val="18"/>
              </w:rPr>
              <w:t>Independientes:</w:t>
            </w:r>
            <w:r w:rsidRPr="007A5539">
              <w:rPr>
                <w:rFonts w:asciiTheme="minorHAnsi" w:hAnsiTheme="minorHAnsi" w:cstheme="minorHAnsi"/>
                <w:b/>
                <w:spacing w:val="16"/>
                <w:w w:val="120"/>
                <w:sz w:val="18"/>
                <w:szCs w:val="18"/>
              </w:rPr>
              <w:t xml:space="preserve"> </w:t>
            </w:r>
            <w:r w:rsidRPr="007A5539">
              <w:rPr>
                <w:rFonts w:asciiTheme="minorHAnsi" w:hAnsiTheme="minorHAnsi" w:cstheme="minorHAnsi"/>
                <w:b/>
                <w:w w:val="120"/>
                <w:sz w:val="18"/>
                <w:szCs w:val="18"/>
              </w:rPr>
              <w:t>Experiencia</w:t>
            </w:r>
            <w:r w:rsidRPr="007A5539">
              <w:rPr>
                <w:rFonts w:asciiTheme="minorHAnsi" w:hAnsiTheme="minorHAnsi" w:cstheme="minorHAnsi"/>
                <w:b/>
                <w:spacing w:val="11"/>
                <w:w w:val="120"/>
                <w:sz w:val="18"/>
                <w:szCs w:val="18"/>
              </w:rPr>
              <w:t xml:space="preserve"> </w:t>
            </w:r>
            <w:r w:rsidRPr="007A5539">
              <w:rPr>
                <w:rFonts w:asciiTheme="minorHAnsi" w:hAnsiTheme="minorHAnsi" w:cstheme="minorHAnsi"/>
                <w:b/>
                <w:spacing w:val="-2"/>
                <w:w w:val="120"/>
                <w:sz w:val="18"/>
                <w:szCs w:val="18"/>
              </w:rPr>
              <w:t>Específica</w:t>
            </w:r>
          </w:p>
        </w:tc>
        <w:tc>
          <w:tcPr>
            <w:tcW w:w="1447" w:type="dxa"/>
            <w:shd w:val="clear" w:color="auto" w:fill="FFE699"/>
          </w:tcPr>
          <w:p w14:paraId="1D34CCEC" w14:textId="77777777" w:rsidR="00CE1491" w:rsidRPr="007A5539" w:rsidRDefault="00CE1491" w:rsidP="00B57717">
            <w:pPr>
              <w:pStyle w:val="TableParagraph"/>
              <w:spacing w:before="107"/>
              <w:ind w:right="13"/>
              <w:jc w:val="right"/>
              <w:rPr>
                <w:rFonts w:asciiTheme="minorHAnsi" w:hAnsiTheme="minorHAnsi" w:cstheme="minorHAnsi"/>
                <w:b/>
                <w:sz w:val="18"/>
                <w:szCs w:val="18"/>
              </w:rPr>
            </w:pPr>
            <w:r w:rsidRPr="007A5539">
              <w:rPr>
                <w:rFonts w:asciiTheme="minorHAnsi" w:hAnsiTheme="minorHAnsi" w:cstheme="minorHAnsi"/>
                <w:b/>
                <w:spacing w:val="-5"/>
                <w:w w:val="125"/>
                <w:sz w:val="18"/>
                <w:szCs w:val="18"/>
              </w:rPr>
              <w:t>60</w:t>
            </w:r>
          </w:p>
        </w:tc>
      </w:tr>
      <w:tr w:rsidR="00CE1491" w:rsidRPr="007A5539" w14:paraId="31F45118" w14:textId="77777777" w:rsidTr="007A5539">
        <w:trPr>
          <w:trHeight w:val="371"/>
          <w:jc w:val="center"/>
        </w:trPr>
        <w:tc>
          <w:tcPr>
            <w:tcW w:w="953" w:type="dxa"/>
            <w:vMerge w:val="restart"/>
            <w:tcBorders>
              <w:right w:val="single" w:sz="6" w:space="0" w:color="000000"/>
            </w:tcBorders>
          </w:tcPr>
          <w:p w14:paraId="3C7A32C5" w14:textId="77777777" w:rsidR="00CE1491" w:rsidRPr="007A5539" w:rsidRDefault="00CE1491" w:rsidP="00B57717">
            <w:pPr>
              <w:pStyle w:val="TableParagraph"/>
              <w:rPr>
                <w:rFonts w:asciiTheme="minorHAnsi" w:hAnsiTheme="minorHAnsi" w:cstheme="minorHAnsi"/>
                <w:b/>
                <w:sz w:val="18"/>
                <w:szCs w:val="18"/>
              </w:rPr>
            </w:pPr>
          </w:p>
          <w:p w14:paraId="36FA8D27" w14:textId="77777777" w:rsidR="00CE1491" w:rsidRPr="007A5539" w:rsidRDefault="00CE1491" w:rsidP="00B57717">
            <w:pPr>
              <w:pStyle w:val="TableParagraph"/>
              <w:rPr>
                <w:rFonts w:asciiTheme="minorHAnsi" w:hAnsiTheme="minorHAnsi" w:cstheme="minorHAnsi"/>
                <w:b/>
                <w:sz w:val="18"/>
                <w:szCs w:val="18"/>
              </w:rPr>
            </w:pPr>
          </w:p>
          <w:p w14:paraId="4505E5FD" w14:textId="77777777" w:rsidR="00CE1491" w:rsidRPr="007A5539" w:rsidRDefault="00CE1491" w:rsidP="00B57717">
            <w:pPr>
              <w:pStyle w:val="TableParagraph"/>
              <w:rPr>
                <w:rFonts w:asciiTheme="minorHAnsi" w:hAnsiTheme="minorHAnsi" w:cstheme="minorHAnsi"/>
                <w:b/>
                <w:sz w:val="18"/>
                <w:szCs w:val="18"/>
              </w:rPr>
            </w:pPr>
          </w:p>
          <w:p w14:paraId="0E54E611" w14:textId="77777777" w:rsidR="00CE1491" w:rsidRPr="007A5539" w:rsidRDefault="00CE1491" w:rsidP="00B57717">
            <w:pPr>
              <w:pStyle w:val="TableParagraph"/>
              <w:spacing w:before="49"/>
              <w:rPr>
                <w:rFonts w:asciiTheme="minorHAnsi" w:hAnsiTheme="minorHAnsi" w:cstheme="minorHAnsi"/>
                <w:b/>
                <w:sz w:val="18"/>
                <w:szCs w:val="18"/>
              </w:rPr>
            </w:pPr>
          </w:p>
          <w:p w14:paraId="6A0AD4C4" w14:textId="77777777" w:rsidR="00CE1491" w:rsidRPr="007A5539" w:rsidRDefault="00CE1491" w:rsidP="00B57717">
            <w:pPr>
              <w:pStyle w:val="TableParagraph"/>
              <w:ind w:left="8"/>
              <w:jc w:val="center"/>
              <w:rPr>
                <w:rFonts w:asciiTheme="minorHAnsi" w:hAnsiTheme="minorHAnsi" w:cstheme="minorHAnsi"/>
                <w:sz w:val="18"/>
                <w:szCs w:val="18"/>
              </w:rPr>
            </w:pPr>
            <w:r w:rsidRPr="007A5539">
              <w:rPr>
                <w:rFonts w:asciiTheme="minorHAnsi" w:hAnsiTheme="minorHAnsi" w:cstheme="minorHAnsi"/>
                <w:spacing w:val="-5"/>
                <w:w w:val="125"/>
                <w:sz w:val="18"/>
                <w:szCs w:val="18"/>
              </w:rPr>
              <w:t>A.2</w:t>
            </w:r>
          </w:p>
        </w:tc>
        <w:tc>
          <w:tcPr>
            <w:tcW w:w="4352" w:type="dxa"/>
            <w:tcBorders>
              <w:left w:val="single" w:sz="6" w:space="0" w:color="000000"/>
            </w:tcBorders>
          </w:tcPr>
          <w:p w14:paraId="3C91650E" w14:textId="77777777" w:rsidR="00CE1491" w:rsidRPr="007A5539" w:rsidRDefault="00CE1491" w:rsidP="00B57717">
            <w:pPr>
              <w:pStyle w:val="TableParagraph"/>
              <w:spacing w:before="21"/>
              <w:ind w:left="22"/>
              <w:rPr>
                <w:rFonts w:asciiTheme="minorHAnsi" w:hAnsiTheme="minorHAnsi" w:cstheme="minorHAnsi"/>
                <w:sz w:val="18"/>
                <w:szCs w:val="18"/>
              </w:rPr>
            </w:pPr>
            <w:r w:rsidRPr="007A5539">
              <w:rPr>
                <w:rFonts w:asciiTheme="minorHAnsi" w:hAnsiTheme="minorHAnsi" w:cstheme="minorHAnsi"/>
                <w:w w:val="125"/>
                <w:sz w:val="18"/>
                <w:szCs w:val="18"/>
              </w:rPr>
              <w:t>Experiencia</w:t>
            </w:r>
            <w:r w:rsidRPr="007A5539">
              <w:rPr>
                <w:rFonts w:asciiTheme="minorHAnsi" w:hAnsiTheme="minorHAnsi" w:cstheme="minorHAnsi"/>
                <w:spacing w:val="-7"/>
                <w:w w:val="125"/>
                <w:sz w:val="18"/>
                <w:szCs w:val="18"/>
              </w:rPr>
              <w:t xml:space="preserve"> </w:t>
            </w:r>
            <w:r w:rsidRPr="007A5539">
              <w:rPr>
                <w:rFonts w:asciiTheme="minorHAnsi" w:hAnsiTheme="minorHAnsi" w:cstheme="minorHAnsi"/>
                <w:w w:val="125"/>
                <w:sz w:val="18"/>
                <w:szCs w:val="18"/>
              </w:rPr>
              <w:t>profesional</w:t>
            </w:r>
            <w:r w:rsidRPr="007A5539">
              <w:rPr>
                <w:rFonts w:asciiTheme="minorHAnsi" w:hAnsiTheme="minorHAnsi" w:cstheme="minorHAnsi"/>
                <w:spacing w:val="2"/>
                <w:w w:val="125"/>
                <w:sz w:val="18"/>
                <w:szCs w:val="18"/>
              </w:rPr>
              <w:t xml:space="preserve"> </w:t>
            </w:r>
            <w:r w:rsidRPr="007A5539">
              <w:rPr>
                <w:rFonts w:asciiTheme="minorHAnsi" w:hAnsiTheme="minorHAnsi" w:cstheme="minorHAnsi"/>
                <w:w w:val="125"/>
                <w:sz w:val="18"/>
                <w:szCs w:val="18"/>
              </w:rPr>
              <w:t>específica</w:t>
            </w:r>
            <w:r w:rsidRPr="007A5539">
              <w:rPr>
                <w:rFonts w:asciiTheme="minorHAnsi" w:hAnsiTheme="minorHAnsi" w:cstheme="minorHAnsi"/>
                <w:spacing w:val="-6"/>
                <w:w w:val="125"/>
                <w:sz w:val="18"/>
                <w:szCs w:val="18"/>
              </w:rPr>
              <w:t xml:space="preserve"> </w:t>
            </w:r>
            <w:r w:rsidRPr="007A5539">
              <w:rPr>
                <w:rFonts w:asciiTheme="minorHAnsi" w:hAnsiTheme="minorHAnsi" w:cstheme="minorHAnsi"/>
                <w:w w:val="125"/>
                <w:sz w:val="18"/>
                <w:szCs w:val="18"/>
              </w:rPr>
              <w:t>de un</w:t>
            </w:r>
            <w:r w:rsidRPr="007A5539">
              <w:rPr>
                <w:rFonts w:asciiTheme="minorHAnsi" w:hAnsiTheme="minorHAnsi" w:cstheme="minorHAnsi"/>
                <w:spacing w:val="-3"/>
                <w:w w:val="125"/>
                <w:sz w:val="18"/>
                <w:szCs w:val="18"/>
              </w:rPr>
              <w:t xml:space="preserve"> </w:t>
            </w:r>
            <w:r w:rsidRPr="007A5539">
              <w:rPr>
                <w:rFonts w:asciiTheme="minorHAnsi" w:hAnsiTheme="minorHAnsi" w:cstheme="minorHAnsi"/>
                <w:w w:val="125"/>
                <w:sz w:val="18"/>
                <w:szCs w:val="18"/>
              </w:rPr>
              <w:t>(1)</w:t>
            </w:r>
            <w:r w:rsidRPr="007A5539">
              <w:rPr>
                <w:rFonts w:asciiTheme="minorHAnsi" w:hAnsiTheme="minorHAnsi" w:cstheme="minorHAnsi"/>
                <w:spacing w:val="1"/>
                <w:w w:val="125"/>
                <w:sz w:val="18"/>
                <w:szCs w:val="18"/>
              </w:rPr>
              <w:t xml:space="preserve"> </w:t>
            </w:r>
            <w:r w:rsidRPr="007A5539">
              <w:rPr>
                <w:rFonts w:asciiTheme="minorHAnsi" w:hAnsiTheme="minorHAnsi" w:cstheme="minorHAnsi"/>
                <w:w w:val="125"/>
                <w:sz w:val="18"/>
                <w:szCs w:val="18"/>
              </w:rPr>
              <w:t>año</w:t>
            </w:r>
            <w:r w:rsidRPr="007A5539">
              <w:rPr>
                <w:rFonts w:asciiTheme="minorHAnsi" w:hAnsiTheme="minorHAnsi" w:cstheme="minorHAnsi"/>
                <w:spacing w:val="-4"/>
                <w:w w:val="125"/>
                <w:sz w:val="18"/>
                <w:szCs w:val="18"/>
              </w:rPr>
              <w:t xml:space="preserve"> </w:t>
            </w:r>
            <w:r w:rsidRPr="007A5539">
              <w:rPr>
                <w:rFonts w:asciiTheme="minorHAnsi" w:hAnsiTheme="minorHAnsi" w:cstheme="minorHAnsi"/>
                <w:spacing w:val="-5"/>
                <w:w w:val="125"/>
                <w:sz w:val="18"/>
                <w:szCs w:val="18"/>
              </w:rPr>
              <w:t>en</w:t>
            </w:r>
          </w:p>
          <w:p w14:paraId="30DE9B9C" w14:textId="77777777" w:rsidR="00CE1491" w:rsidRPr="007A5539" w:rsidRDefault="00CE1491" w:rsidP="00B57717">
            <w:pPr>
              <w:pStyle w:val="TableParagraph"/>
              <w:spacing w:before="24" w:line="136" w:lineRule="exact"/>
              <w:ind w:left="22"/>
              <w:rPr>
                <w:rFonts w:asciiTheme="minorHAnsi" w:hAnsiTheme="minorHAnsi" w:cstheme="minorHAnsi"/>
                <w:b/>
                <w:sz w:val="18"/>
                <w:szCs w:val="18"/>
              </w:rPr>
            </w:pPr>
            <w:r w:rsidRPr="007A5539">
              <w:rPr>
                <w:rFonts w:asciiTheme="minorHAnsi" w:hAnsiTheme="minorHAnsi" w:cstheme="minorHAnsi"/>
                <w:spacing w:val="-2"/>
                <w:w w:val="125"/>
                <w:sz w:val="18"/>
                <w:szCs w:val="18"/>
              </w:rPr>
              <w:t>Cobranza.</w:t>
            </w:r>
            <w:r w:rsidRPr="007A5539">
              <w:rPr>
                <w:rFonts w:asciiTheme="minorHAnsi" w:hAnsiTheme="minorHAnsi" w:cstheme="minorHAnsi"/>
                <w:spacing w:val="2"/>
                <w:w w:val="125"/>
                <w:sz w:val="18"/>
                <w:szCs w:val="18"/>
              </w:rPr>
              <w:t xml:space="preserve"> </w:t>
            </w:r>
            <w:r w:rsidRPr="007A5539">
              <w:rPr>
                <w:rFonts w:asciiTheme="minorHAnsi" w:hAnsiTheme="minorHAnsi" w:cstheme="minorHAnsi"/>
                <w:b/>
                <w:spacing w:val="-2"/>
                <w:w w:val="125"/>
                <w:sz w:val="18"/>
                <w:szCs w:val="18"/>
              </w:rPr>
              <w:t>(60</w:t>
            </w:r>
            <w:r w:rsidRPr="007A5539">
              <w:rPr>
                <w:rFonts w:asciiTheme="minorHAnsi" w:hAnsiTheme="minorHAnsi" w:cstheme="minorHAnsi"/>
                <w:b/>
                <w:spacing w:val="-9"/>
                <w:w w:val="125"/>
                <w:sz w:val="18"/>
                <w:szCs w:val="18"/>
              </w:rPr>
              <w:t xml:space="preserve"> </w:t>
            </w:r>
            <w:r w:rsidRPr="007A5539">
              <w:rPr>
                <w:rFonts w:asciiTheme="minorHAnsi" w:hAnsiTheme="minorHAnsi" w:cstheme="minorHAnsi"/>
                <w:b/>
                <w:spacing w:val="-2"/>
                <w:w w:val="125"/>
                <w:sz w:val="18"/>
                <w:szCs w:val="18"/>
              </w:rPr>
              <w:t>puntos)</w:t>
            </w:r>
          </w:p>
        </w:tc>
        <w:tc>
          <w:tcPr>
            <w:tcW w:w="1447" w:type="dxa"/>
            <w:vMerge w:val="restart"/>
          </w:tcPr>
          <w:p w14:paraId="67047B1F" w14:textId="77777777" w:rsidR="00CE1491" w:rsidRPr="007A5539" w:rsidRDefault="00CE1491" w:rsidP="00B57717">
            <w:pPr>
              <w:pStyle w:val="TableParagraph"/>
              <w:rPr>
                <w:rFonts w:asciiTheme="minorHAnsi" w:hAnsiTheme="minorHAnsi" w:cstheme="minorHAnsi"/>
                <w:sz w:val="18"/>
                <w:szCs w:val="18"/>
              </w:rPr>
            </w:pPr>
          </w:p>
        </w:tc>
      </w:tr>
      <w:tr w:rsidR="00CE1491" w:rsidRPr="007A5539" w14:paraId="7EE3493E" w14:textId="77777777" w:rsidTr="007A5539">
        <w:trPr>
          <w:trHeight w:val="371"/>
          <w:jc w:val="center"/>
        </w:trPr>
        <w:tc>
          <w:tcPr>
            <w:tcW w:w="953" w:type="dxa"/>
            <w:vMerge/>
            <w:tcBorders>
              <w:top w:val="nil"/>
              <w:right w:val="single" w:sz="6" w:space="0" w:color="000000"/>
            </w:tcBorders>
          </w:tcPr>
          <w:p w14:paraId="04D7D0BA"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666F1C3A" w14:textId="77777777" w:rsidR="00CE1491" w:rsidRPr="007A5539" w:rsidRDefault="00CE1491" w:rsidP="00B57717">
            <w:pPr>
              <w:pStyle w:val="TableParagraph"/>
              <w:spacing w:before="107"/>
              <w:ind w:left="22"/>
              <w:rPr>
                <w:rFonts w:asciiTheme="minorHAnsi" w:hAnsiTheme="minorHAnsi" w:cstheme="minorHAnsi"/>
                <w:sz w:val="18"/>
                <w:szCs w:val="18"/>
              </w:rPr>
            </w:pPr>
            <w:r w:rsidRPr="007A5539">
              <w:rPr>
                <w:rFonts w:asciiTheme="minorHAnsi" w:hAnsiTheme="minorHAnsi" w:cstheme="minorHAnsi"/>
                <w:w w:val="120"/>
                <w:sz w:val="18"/>
                <w:szCs w:val="18"/>
              </w:rPr>
              <w:t>1</w:t>
            </w:r>
            <w:r w:rsidRPr="007A5539">
              <w:rPr>
                <w:rFonts w:asciiTheme="minorHAnsi" w:hAnsiTheme="minorHAnsi" w:cstheme="minorHAnsi"/>
                <w:spacing w:val="-8"/>
                <w:w w:val="120"/>
                <w:sz w:val="18"/>
                <w:szCs w:val="18"/>
              </w:rPr>
              <w:t xml:space="preserve"> </w:t>
            </w:r>
            <w:r w:rsidRPr="007A5539">
              <w:rPr>
                <w:rFonts w:asciiTheme="minorHAnsi" w:hAnsiTheme="minorHAnsi" w:cstheme="minorHAnsi"/>
                <w:w w:val="120"/>
                <w:sz w:val="18"/>
                <w:szCs w:val="18"/>
              </w:rPr>
              <w:t>año =</w:t>
            </w:r>
            <w:r w:rsidRPr="007A5539">
              <w:rPr>
                <w:rFonts w:asciiTheme="minorHAnsi" w:hAnsiTheme="minorHAnsi" w:cstheme="minorHAnsi"/>
                <w:spacing w:val="-6"/>
                <w:w w:val="120"/>
                <w:sz w:val="18"/>
                <w:szCs w:val="18"/>
              </w:rPr>
              <w:t xml:space="preserve"> </w:t>
            </w:r>
            <w:r w:rsidRPr="007A5539">
              <w:rPr>
                <w:rFonts w:asciiTheme="minorHAnsi" w:hAnsiTheme="minorHAnsi" w:cstheme="minorHAnsi"/>
                <w:w w:val="120"/>
                <w:sz w:val="18"/>
                <w:szCs w:val="18"/>
              </w:rPr>
              <w:t>40</w:t>
            </w:r>
            <w:r w:rsidRPr="007A5539">
              <w:rPr>
                <w:rFonts w:asciiTheme="minorHAnsi" w:hAnsiTheme="minorHAnsi" w:cstheme="minorHAnsi"/>
                <w:spacing w:val="-7"/>
                <w:w w:val="120"/>
                <w:sz w:val="18"/>
                <w:szCs w:val="18"/>
              </w:rPr>
              <w:t xml:space="preserve"> </w:t>
            </w:r>
            <w:r w:rsidRPr="007A5539">
              <w:rPr>
                <w:rFonts w:asciiTheme="minorHAnsi" w:hAnsiTheme="minorHAnsi" w:cstheme="minorHAnsi"/>
                <w:spacing w:val="-2"/>
                <w:w w:val="120"/>
                <w:sz w:val="18"/>
                <w:szCs w:val="18"/>
              </w:rPr>
              <w:t>puntos</w:t>
            </w:r>
          </w:p>
        </w:tc>
        <w:tc>
          <w:tcPr>
            <w:tcW w:w="1447" w:type="dxa"/>
            <w:vMerge/>
            <w:tcBorders>
              <w:top w:val="nil"/>
            </w:tcBorders>
          </w:tcPr>
          <w:p w14:paraId="4F9AC0CD" w14:textId="77777777" w:rsidR="00CE1491" w:rsidRPr="007A5539" w:rsidRDefault="00CE1491" w:rsidP="00B57717">
            <w:pPr>
              <w:rPr>
                <w:rFonts w:cstheme="minorHAnsi"/>
                <w:sz w:val="18"/>
                <w:szCs w:val="18"/>
              </w:rPr>
            </w:pPr>
          </w:p>
        </w:tc>
      </w:tr>
      <w:tr w:rsidR="00CE1491" w:rsidRPr="007A5539" w14:paraId="6C4C301F" w14:textId="77777777" w:rsidTr="007A5539">
        <w:trPr>
          <w:trHeight w:val="371"/>
          <w:jc w:val="center"/>
        </w:trPr>
        <w:tc>
          <w:tcPr>
            <w:tcW w:w="953" w:type="dxa"/>
            <w:vMerge/>
            <w:tcBorders>
              <w:top w:val="nil"/>
              <w:right w:val="single" w:sz="6" w:space="0" w:color="000000"/>
            </w:tcBorders>
          </w:tcPr>
          <w:p w14:paraId="707DC861"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247D30FE" w14:textId="77777777" w:rsidR="00CE1491" w:rsidRPr="007A5539" w:rsidRDefault="00CE1491" w:rsidP="00B57717">
            <w:pPr>
              <w:pStyle w:val="TableParagraph"/>
              <w:spacing w:before="106"/>
              <w:ind w:left="22"/>
              <w:rPr>
                <w:rFonts w:asciiTheme="minorHAnsi" w:hAnsiTheme="minorHAnsi" w:cstheme="minorHAnsi"/>
                <w:sz w:val="18"/>
                <w:szCs w:val="18"/>
              </w:rPr>
            </w:pPr>
            <w:r w:rsidRPr="007A5539">
              <w:rPr>
                <w:rFonts w:asciiTheme="minorHAnsi" w:hAnsiTheme="minorHAnsi" w:cstheme="minorHAnsi"/>
                <w:spacing w:val="-2"/>
                <w:w w:val="125"/>
                <w:sz w:val="18"/>
                <w:szCs w:val="18"/>
              </w:rPr>
              <w:t>Más</w:t>
            </w:r>
            <w:r w:rsidRPr="007A5539">
              <w:rPr>
                <w:rFonts w:asciiTheme="minorHAnsi" w:hAnsiTheme="minorHAnsi" w:cstheme="minorHAnsi"/>
                <w:spacing w:val="-4"/>
                <w:w w:val="125"/>
                <w:sz w:val="18"/>
                <w:szCs w:val="18"/>
              </w:rPr>
              <w:t xml:space="preserve"> </w:t>
            </w:r>
            <w:r w:rsidRPr="007A5539">
              <w:rPr>
                <w:rFonts w:asciiTheme="minorHAnsi" w:hAnsiTheme="minorHAnsi" w:cstheme="minorHAnsi"/>
                <w:spacing w:val="-2"/>
                <w:w w:val="125"/>
                <w:sz w:val="18"/>
                <w:szCs w:val="18"/>
              </w:rPr>
              <w:t>de</w:t>
            </w:r>
            <w:r w:rsidRPr="007A5539">
              <w:rPr>
                <w:rFonts w:asciiTheme="minorHAnsi" w:hAnsiTheme="minorHAnsi" w:cstheme="minorHAnsi"/>
                <w:spacing w:val="1"/>
                <w:w w:val="125"/>
                <w:sz w:val="18"/>
                <w:szCs w:val="18"/>
              </w:rPr>
              <w:t xml:space="preserve"> </w:t>
            </w:r>
            <w:r w:rsidRPr="007A5539">
              <w:rPr>
                <w:rFonts w:asciiTheme="minorHAnsi" w:hAnsiTheme="minorHAnsi" w:cstheme="minorHAnsi"/>
                <w:spacing w:val="-2"/>
                <w:w w:val="125"/>
                <w:sz w:val="18"/>
                <w:szCs w:val="18"/>
              </w:rPr>
              <w:t>1</w:t>
            </w:r>
            <w:r w:rsidRPr="007A5539">
              <w:rPr>
                <w:rFonts w:asciiTheme="minorHAnsi" w:hAnsiTheme="minorHAnsi" w:cstheme="minorHAnsi"/>
                <w:spacing w:val="-11"/>
                <w:w w:val="125"/>
                <w:sz w:val="18"/>
                <w:szCs w:val="18"/>
              </w:rPr>
              <w:t xml:space="preserve"> </w:t>
            </w:r>
            <w:r w:rsidRPr="007A5539">
              <w:rPr>
                <w:rFonts w:asciiTheme="minorHAnsi" w:hAnsiTheme="minorHAnsi" w:cstheme="minorHAnsi"/>
                <w:spacing w:val="-2"/>
                <w:w w:val="125"/>
                <w:sz w:val="18"/>
                <w:szCs w:val="18"/>
              </w:rPr>
              <w:t>año</w:t>
            </w:r>
            <w:r w:rsidRPr="007A5539">
              <w:rPr>
                <w:rFonts w:asciiTheme="minorHAnsi" w:hAnsiTheme="minorHAnsi" w:cstheme="minorHAnsi"/>
                <w:spacing w:val="-3"/>
                <w:w w:val="125"/>
                <w:sz w:val="18"/>
                <w:szCs w:val="18"/>
              </w:rPr>
              <w:t xml:space="preserve"> </w:t>
            </w:r>
            <w:r w:rsidRPr="007A5539">
              <w:rPr>
                <w:rFonts w:asciiTheme="minorHAnsi" w:hAnsiTheme="minorHAnsi" w:cstheme="minorHAnsi"/>
                <w:spacing w:val="-2"/>
                <w:w w:val="125"/>
                <w:sz w:val="18"/>
                <w:szCs w:val="18"/>
              </w:rPr>
              <w:t>a</w:t>
            </w:r>
            <w:r w:rsidRPr="007A5539">
              <w:rPr>
                <w:rFonts w:asciiTheme="minorHAnsi" w:hAnsiTheme="minorHAnsi" w:cstheme="minorHAnsi"/>
                <w:spacing w:val="-7"/>
                <w:w w:val="125"/>
                <w:sz w:val="18"/>
                <w:szCs w:val="18"/>
              </w:rPr>
              <w:t xml:space="preserve"> </w:t>
            </w:r>
            <w:r w:rsidRPr="007A5539">
              <w:rPr>
                <w:rFonts w:asciiTheme="minorHAnsi" w:hAnsiTheme="minorHAnsi" w:cstheme="minorHAnsi"/>
                <w:spacing w:val="-2"/>
                <w:w w:val="125"/>
                <w:sz w:val="18"/>
                <w:szCs w:val="18"/>
              </w:rPr>
              <w:t>2</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años</w:t>
            </w:r>
            <w:r w:rsidRPr="007A5539">
              <w:rPr>
                <w:rFonts w:asciiTheme="minorHAnsi" w:hAnsiTheme="minorHAnsi" w:cstheme="minorHAnsi"/>
                <w:spacing w:val="-4"/>
                <w:w w:val="125"/>
                <w:sz w:val="18"/>
                <w:szCs w:val="18"/>
              </w:rPr>
              <w:t xml:space="preserve"> </w:t>
            </w:r>
            <w:r w:rsidRPr="007A5539">
              <w:rPr>
                <w:rFonts w:asciiTheme="minorHAnsi" w:hAnsiTheme="minorHAnsi" w:cstheme="minorHAnsi"/>
                <w:spacing w:val="-2"/>
                <w:w w:val="125"/>
                <w:sz w:val="18"/>
                <w:szCs w:val="18"/>
              </w:rPr>
              <w:t>=</w:t>
            </w:r>
            <w:r w:rsidRPr="007A5539">
              <w:rPr>
                <w:rFonts w:asciiTheme="minorHAnsi" w:hAnsiTheme="minorHAnsi" w:cstheme="minorHAnsi"/>
                <w:spacing w:val="-8"/>
                <w:w w:val="125"/>
                <w:sz w:val="18"/>
                <w:szCs w:val="18"/>
              </w:rPr>
              <w:t xml:space="preserve"> </w:t>
            </w:r>
            <w:r w:rsidRPr="007A5539">
              <w:rPr>
                <w:rFonts w:asciiTheme="minorHAnsi" w:hAnsiTheme="minorHAnsi" w:cstheme="minorHAnsi"/>
                <w:spacing w:val="-2"/>
                <w:w w:val="125"/>
                <w:sz w:val="18"/>
                <w:szCs w:val="18"/>
              </w:rPr>
              <w:t>50</w:t>
            </w:r>
            <w:r w:rsidRPr="007A5539">
              <w:rPr>
                <w:rFonts w:asciiTheme="minorHAnsi" w:hAnsiTheme="minorHAnsi" w:cstheme="minorHAnsi"/>
                <w:spacing w:val="-11"/>
                <w:w w:val="125"/>
                <w:sz w:val="18"/>
                <w:szCs w:val="18"/>
              </w:rPr>
              <w:t xml:space="preserve"> </w:t>
            </w:r>
            <w:r w:rsidRPr="007A5539">
              <w:rPr>
                <w:rFonts w:asciiTheme="minorHAnsi" w:hAnsiTheme="minorHAnsi" w:cstheme="minorHAnsi"/>
                <w:spacing w:val="-2"/>
                <w:w w:val="125"/>
                <w:sz w:val="18"/>
                <w:szCs w:val="18"/>
              </w:rPr>
              <w:t>puntos</w:t>
            </w:r>
          </w:p>
        </w:tc>
        <w:tc>
          <w:tcPr>
            <w:tcW w:w="1447" w:type="dxa"/>
            <w:vMerge/>
            <w:tcBorders>
              <w:top w:val="nil"/>
            </w:tcBorders>
          </w:tcPr>
          <w:p w14:paraId="71CD4E92" w14:textId="77777777" w:rsidR="00CE1491" w:rsidRPr="007A5539" w:rsidRDefault="00CE1491" w:rsidP="00B57717">
            <w:pPr>
              <w:rPr>
                <w:rFonts w:cstheme="minorHAnsi"/>
                <w:sz w:val="18"/>
                <w:szCs w:val="18"/>
              </w:rPr>
            </w:pPr>
          </w:p>
        </w:tc>
      </w:tr>
      <w:tr w:rsidR="00CE1491" w:rsidRPr="007A5539" w14:paraId="041DD828" w14:textId="77777777" w:rsidTr="007A5539">
        <w:trPr>
          <w:trHeight w:val="371"/>
          <w:jc w:val="center"/>
        </w:trPr>
        <w:tc>
          <w:tcPr>
            <w:tcW w:w="953" w:type="dxa"/>
            <w:vMerge/>
            <w:tcBorders>
              <w:top w:val="nil"/>
              <w:right w:val="single" w:sz="6" w:space="0" w:color="000000"/>
            </w:tcBorders>
          </w:tcPr>
          <w:p w14:paraId="41DF037B" w14:textId="77777777" w:rsidR="00CE1491" w:rsidRPr="007A5539" w:rsidRDefault="00CE1491" w:rsidP="00B57717">
            <w:pPr>
              <w:rPr>
                <w:rFonts w:cstheme="minorHAnsi"/>
                <w:sz w:val="18"/>
                <w:szCs w:val="18"/>
              </w:rPr>
            </w:pPr>
          </w:p>
        </w:tc>
        <w:tc>
          <w:tcPr>
            <w:tcW w:w="4352" w:type="dxa"/>
            <w:tcBorders>
              <w:left w:val="single" w:sz="6" w:space="0" w:color="000000"/>
            </w:tcBorders>
          </w:tcPr>
          <w:p w14:paraId="23956704" w14:textId="77777777" w:rsidR="00CE1491" w:rsidRPr="007A5539" w:rsidRDefault="00CE1491" w:rsidP="00B57717">
            <w:pPr>
              <w:pStyle w:val="TableParagraph"/>
              <w:spacing w:before="107"/>
              <w:ind w:left="22"/>
              <w:rPr>
                <w:rFonts w:asciiTheme="minorHAnsi" w:hAnsiTheme="minorHAnsi" w:cstheme="minorHAnsi"/>
                <w:sz w:val="18"/>
                <w:szCs w:val="18"/>
              </w:rPr>
            </w:pPr>
            <w:r w:rsidRPr="007A5539">
              <w:rPr>
                <w:rFonts w:asciiTheme="minorHAnsi" w:hAnsiTheme="minorHAnsi" w:cstheme="minorHAnsi"/>
                <w:spacing w:val="-2"/>
                <w:w w:val="125"/>
                <w:sz w:val="18"/>
                <w:szCs w:val="18"/>
              </w:rPr>
              <w:t>Más</w:t>
            </w:r>
            <w:r w:rsidRPr="007A5539">
              <w:rPr>
                <w:rFonts w:asciiTheme="minorHAnsi" w:hAnsiTheme="minorHAnsi" w:cstheme="minorHAnsi"/>
                <w:spacing w:val="-6"/>
                <w:w w:val="125"/>
                <w:sz w:val="18"/>
                <w:szCs w:val="18"/>
              </w:rPr>
              <w:t xml:space="preserve"> </w:t>
            </w:r>
            <w:r w:rsidRPr="007A5539">
              <w:rPr>
                <w:rFonts w:asciiTheme="minorHAnsi" w:hAnsiTheme="minorHAnsi" w:cstheme="minorHAnsi"/>
                <w:spacing w:val="-2"/>
                <w:w w:val="125"/>
                <w:sz w:val="18"/>
                <w:szCs w:val="18"/>
              </w:rPr>
              <w:t>de</w:t>
            </w:r>
            <w:r w:rsidRPr="007A5539">
              <w:rPr>
                <w:rFonts w:asciiTheme="minorHAnsi" w:hAnsiTheme="minorHAnsi" w:cstheme="minorHAnsi"/>
                <w:w w:val="125"/>
                <w:sz w:val="18"/>
                <w:szCs w:val="18"/>
              </w:rPr>
              <w:t xml:space="preserve"> </w:t>
            </w:r>
            <w:r w:rsidRPr="007A5539">
              <w:rPr>
                <w:rFonts w:asciiTheme="minorHAnsi" w:hAnsiTheme="minorHAnsi" w:cstheme="minorHAnsi"/>
                <w:spacing w:val="-2"/>
                <w:w w:val="125"/>
                <w:sz w:val="18"/>
                <w:szCs w:val="18"/>
              </w:rPr>
              <w:t>2</w:t>
            </w:r>
            <w:r w:rsidRPr="007A5539">
              <w:rPr>
                <w:rFonts w:asciiTheme="minorHAnsi" w:hAnsiTheme="minorHAnsi" w:cstheme="minorHAnsi"/>
                <w:spacing w:val="-10"/>
                <w:w w:val="125"/>
                <w:sz w:val="18"/>
                <w:szCs w:val="18"/>
              </w:rPr>
              <w:t xml:space="preserve"> </w:t>
            </w:r>
            <w:r w:rsidRPr="007A5539">
              <w:rPr>
                <w:rFonts w:asciiTheme="minorHAnsi" w:hAnsiTheme="minorHAnsi" w:cstheme="minorHAnsi"/>
                <w:spacing w:val="-2"/>
                <w:w w:val="125"/>
                <w:sz w:val="18"/>
                <w:szCs w:val="18"/>
              </w:rPr>
              <w:t>años</w:t>
            </w:r>
            <w:r w:rsidRPr="007A5539">
              <w:rPr>
                <w:rFonts w:asciiTheme="minorHAnsi" w:hAnsiTheme="minorHAnsi" w:cstheme="minorHAnsi"/>
                <w:spacing w:val="-5"/>
                <w:w w:val="125"/>
                <w:sz w:val="18"/>
                <w:szCs w:val="18"/>
              </w:rPr>
              <w:t xml:space="preserve"> </w:t>
            </w:r>
            <w:r w:rsidRPr="007A5539">
              <w:rPr>
                <w:rFonts w:asciiTheme="minorHAnsi" w:hAnsiTheme="minorHAnsi" w:cstheme="minorHAnsi"/>
                <w:spacing w:val="-2"/>
                <w:w w:val="125"/>
                <w:sz w:val="18"/>
                <w:szCs w:val="18"/>
              </w:rPr>
              <w:t>=</w:t>
            </w:r>
            <w:r w:rsidRPr="007A5539">
              <w:rPr>
                <w:rFonts w:asciiTheme="minorHAnsi" w:hAnsiTheme="minorHAnsi" w:cstheme="minorHAnsi"/>
                <w:spacing w:val="-8"/>
                <w:w w:val="125"/>
                <w:sz w:val="18"/>
                <w:szCs w:val="18"/>
              </w:rPr>
              <w:t xml:space="preserve"> </w:t>
            </w:r>
            <w:r w:rsidRPr="007A5539">
              <w:rPr>
                <w:rFonts w:asciiTheme="minorHAnsi" w:hAnsiTheme="minorHAnsi" w:cstheme="minorHAnsi"/>
                <w:spacing w:val="-2"/>
                <w:w w:val="125"/>
                <w:sz w:val="18"/>
                <w:szCs w:val="18"/>
              </w:rPr>
              <w:t>60</w:t>
            </w:r>
            <w:r w:rsidRPr="007A5539">
              <w:rPr>
                <w:rFonts w:asciiTheme="minorHAnsi" w:hAnsiTheme="minorHAnsi" w:cstheme="minorHAnsi"/>
                <w:spacing w:val="-11"/>
                <w:w w:val="125"/>
                <w:sz w:val="18"/>
                <w:szCs w:val="18"/>
              </w:rPr>
              <w:t xml:space="preserve"> </w:t>
            </w:r>
            <w:r w:rsidRPr="007A5539">
              <w:rPr>
                <w:rFonts w:asciiTheme="minorHAnsi" w:hAnsiTheme="minorHAnsi" w:cstheme="minorHAnsi"/>
                <w:spacing w:val="-2"/>
                <w:w w:val="125"/>
                <w:sz w:val="18"/>
                <w:szCs w:val="18"/>
              </w:rPr>
              <w:t>puntos</w:t>
            </w:r>
          </w:p>
        </w:tc>
        <w:tc>
          <w:tcPr>
            <w:tcW w:w="1447" w:type="dxa"/>
            <w:vMerge/>
            <w:tcBorders>
              <w:top w:val="nil"/>
            </w:tcBorders>
          </w:tcPr>
          <w:p w14:paraId="359DDC6B" w14:textId="77777777" w:rsidR="00CE1491" w:rsidRPr="007A5539" w:rsidRDefault="00CE1491" w:rsidP="00B57717">
            <w:pPr>
              <w:rPr>
                <w:rFonts w:cstheme="minorHAnsi"/>
                <w:sz w:val="18"/>
                <w:szCs w:val="18"/>
              </w:rPr>
            </w:pPr>
          </w:p>
        </w:tc>
      </w:tr>
      <w:tr w:rsidR="00CE1491" w:rsidRPr="007A5539" w14:paraId="3BD1EEB4" w14:textId="77777777" w:rsidTr="007A5539">
        <w:trPr>
          <w:trHeight w:val="58"/>
          <w:jc w:val="center"/>
        </w:trPr>
        <w:tc>
          <w:tcPr>
            <w:tcW w:w="5306" w:type="dxa"/>
            <w:gridSpan w:val="2"/>
            <w:shd w:val="clear" w:color="auto" w:fill="DDEBF7"/>
          </w:tcPr>
          <w:p w14:paraId="07FA1D7F" w14:textId="77777777" w:rsidR="00CE1491" w:rsidRPr="007A5539" w:rsidRDefault="00CE1491" w:rsidP="00B57717">
            <w:pPr>
              <w:pStyle w:val="TableParagraph"/>
              <w:spacing w:before="89"/>
              <w:ind w:left="1323"/>
              <w:rPr>
                <w:rFonts w:asciiTheme="minorHAnsi" w:hAnsiTheme="minorHAnsi" w:cstheme="minorHAnsi"/>
                <w:b/>
                <w:sz w:val="18"/>
                <w:szCs w:val="18"/>
              </w:rPr>
            </w:pPr>
            <w:r w:rsidRPr="007A5539">
              <w:rPr>
                <w:rFonts w:asciiTheme="minorHAnsi" w:hAnsiTheme="minorHAnsi" w:cstheme="minorHAnsi"/>
                <w:b/>
                <w:w w:val="120"/>
                <w:sz w:val="18"/>
                <w:szCs w:val="18"/>
              </w:rPr>
              <w:t>PUNTAJE</w:t>
            </w:r>
            <w:r w:rsidRPr="007A5539">
              <w:rPr>
                <w:rFonts w:asciiTheme="minorHAnsi" w:hAnsiTheme="minorHAnsi" w:cstheme="minorHAnsi"/>
                <w:b/>
                <w:spacing w:val="-1"/>
                <w:w w:val="120"/>
                <w:sz w:val="18"/>
                <w:szCs w:val="18"/>
              </w:rPr>
              <w:t xml:space="preserve"> </w:t>
            </w:r>
            <w:r w:rsidRPr="007A5539">
              <w:rPr>
                <w:rFonts w:asciiTheme="minorHAnsi" w:hAnsiTheme="minorHAnsi" w:cstheme="minorHAnsi"/>
                <w:b/>
                <w:w w:val="120"/>
                <w:sz w:val="18"/>
                <w:szCs w:val="18"/>
              </w:rPr>
              <w:t>FINAL</w:t>
            </w:r>
            <w:r w:rsidRPr="007A5539">
              <w:rPr>
                <w:rFonts w:asciiTheme="minorHAnsi" w:hAnsiTheme="minorHAnsi" w:cstheme="minorHAnsi"/>
                <w:b/>
                <w:spacing w:val="-1"/>
                <w:w w:val="120"/>
                <w:sz w:val="18"/>
                <w:szCs w:val="18"/>
              </w:rPr>
              <w:t xml:space="preserve"> </w:t>
            </w:r>
            <w:r w:rsidRPr="007A5539">
              <w:rPr>
                <w:rFonts w:asciiTheme="minorHAnsi" w:hAnsiTheme="minorHAnsi" w:cstheme="minorHAnsi"/>
                <w:b/>
                <w:w w:val="120"/>
                <w:sz w:val="18"/>
                <w:szCs w:val="18"/>
              </w:rPr>
              <w:t>/100</w:t>
            </w:r>
            <w:r w:rsidRPr="007A5539">
              <w:rPr>
                <w:rFonts w:asciiTheme="minorHAnsi" w:hAnsiTheme="minorHAnsi" w:cstheme="minorHAnsi"/>
                <w:b/>
                <w:spacing w:val="-5"/>
                <w:w w:val="120"/>
                <w:sz w:val="18"/>
                <w:szCs w:val="18"/>
              </w:rPr>
              <w:t xml:space="preserve"> </w:t>
            </w:r>
            <w:r w:rsidRPr="007A5539">
              <w:rPr>
                <w:rFonts w:asciiTheme="minorHAnsi" w:hAnsiTheme="minorHAnsi" w:cstheme="minorHAnsi"/>
                <w:b/>
                <w:spacing w:val="-2"/>
                <w:w w:val="120"/>
                <w:sz w:val="18"/>
                <w:szCs w:val="18"/>
              </w:rPr>
              <w:t>PUNTOS</w:t>
            </w:r>
          </w:p>
        </w:tc>
        <w:tc>
          <w:tcPr>
            <w:tcW w:w="1447" w:type="dxa"/>
            <w:shd w:val="clear" w:color="auto" w:fill="DDEBF7"/>
          </w:tcPr>
          <w:p w14:paraId="214A55FF" w14:textId="77777777" w:rsidR="00CE1491" w:rsidRPr="007A5539" w:rsidRDefault="00CE1491" w:rsidP="00B57717">
            <w:pPr>
              <w:pStyle w:val="TableParagraph"/>
              <w:spacing w:before="98"/>
              <w:ind w:right="13"/>
              <w:jc w:val="right"/>
              <w:rPr>
                <w:rFonts w:asciiTheme="minorHAnsi" w:hAnsiTheme="minorHAnsi" w:cstheme="minorHAnsi"/>
                <w:b/>
                <w:sz w:val="18"/>
                <w:szCs w:val="18"/>
              </w:rPr>
            </w:pPr>
            <w:r w:rsidRPr="007A5539">
              <w:rPr>
                <w:rFonts w:asciiTheme="minorHAnsi" w:hAnsiTheme="minorHAnsi" w:cstheme="minorHAnsi"/>
                <w:b/>
                <w:spacing w:val="-5"/>
                <w:w w:val="125"/>
                <w:sz w:val="18"/>
                <w:szCs w:val="18"/>
              </w:rPr>
              <w:t>100</w:t>
            </w:r>
          </w:p>
        </w:tc>
      </w:tr>
    </w:tbl>
    <w:p w14:paraId="74F5601C" w14:textId="77777777" w:rsidR="00CE1491" w:rsidRDefault="00CE1491" w:rsidP="00872708">
      <w:pPr>
        <w:pStyle w:val="Prrafodelista"/>
        <w:ind w:left="426"/>
        <w:rPr>
          <w:rFonts w:ascii="Arial" w:hAnsi="Arial" w:cs="Arial"/>
          <w:sz w:val="20"/>
          <w:szCs w:val="20"/>
        </w:rPr>
      </w:pPr>
    </w:p>
    <w:p w14:paraId="76B53F62" w14:textId="77777777" w:rsidR="00E353C9" w:rsidRPr="003E68C6" w:rsidRDefault="003575D2" w:rsidP="001725F1">
      <w:pPr>
        <w:pStyle w:val="Prrafodelista"/>
        <w:numPr>
          <w:ilvl w:val="0"/>
          <w:numId w:val="1"/>
        </w:numPr>
        <w:ind w:left="426" w:hanging="426"/>
        <w:rPr>
          <w:rFonts w:ascii="Arial" w:hAnsi="Arial" w:cs="Arial"/>
          <w:sz w:val="20"/>
          <w:szCs w:val="20"/>
        </w:rPr>
      </w:pPr>
      <w:r w:rsidRPr="003E68C6">
        <w:rPr>
          <w:rFonts w:ascii="Arial" w:hAnsi="Arial" w:cs="Arial"/>
          <w:b/>
          <w:sz w:val="20"/>
          <w:szCs w:val="20"/>
          <w:u w:val="single"/>
        </w:rPr>
        <w:lastRenderedPageBreak/>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2749F408" w14:textId="77777777" w:rsidR="009B2D0A" w:rsidRPr="00E353C9" w:rsidRDefault="009B2D0A" w:rsidP="009B2D0A">
      <w:pPr>
        <w:ind w:left="426"/>
        <w:rPr>
          <w:rFonts w:ascii="Arial" w:hAnsi="Arial" w:cs="Arial"/>
          <w:sz w:val="20"/>
          <w:szCs w:val="20"/>
        </w:rPr>
      </w:pPr>
      <w:r w:rsidRPr="00E353C9">
        <w:rPr>
          <w:rFonts w:ascii="Arial" w:hAnsi="Arial" w:cs="Arial"/>
          <w:sz w:val="20"/>
          <w:szCs w:val="20"/>
        </w:rPr>
        <w:t xml:space="preserve">La adjudicación será realizada por </w:t>
      </w:r>
      <w:r>
        <w:rPr>
          <w:rFonts w:ascii="Arial" w:hAnsi="Arial" w:cs="Arial"/>
          <w:sz w:val="20"/>
          <w:szCs w:val="20"/>
        </w:rPr>
        <w:t>total</w:t>
      </w:r>
      <w:r w:rsidRPr="00E353C9">
        <w:rPr>
          <w:rFonts w:ascii="Arial" w:hAnsi="Arial" w:cs="Arial"/>
          <w:sz w:val="20"/>
          <w:szCs w:val="20"/>
        </w:rPr>
        <w:t>, a la oferta</w:t>
      </w:r>
      <w:r>
        <w:rPr>
          <w:rFonts w:ascii="Arial" w:hAnsi="Arial" w:cs="Arial"/>
          <w:sz w:val="20"/>
          <w:szCs w:val="20"/>
        </w:rPr>
        <w:t xml:space="preserve"> que haya obtenido mayor puntaje, </w:t>
      </w:r>
      <w:r w:rsidRPr="00E353C9">
        <w:rPr>
          <w:rFonts w:ascii="Arial" w:hAnsi="Arial" w:cs="Arial"/>
          <w:sz w:val="20"/>
          <w:szCs w:val="20"/>
        </w:rPr>
        <w:t>siempre y cuando cumplan con las especificaciones técnicas requeridas.</w:t>
      </w:r>
    </w:p>
    <w:p w14:paraId="4D2746D5" w14:textId="77777777" w:rsidR="00ED0036" w:rsidRDefault="00ED0036" w:rsidP="003968FF">
      <w:pPr>
        <w:pStyle w:val="Prrafodelista"/>
        <w:rPr>
          <w:rFonts w:ascii="Arial" w:hAnsi="Arial" w:cs="Arial"/>
          <w:sz w:val="20"/>
          <w:szCs w:val="20"/>
        </w:rPr>
      </w:pPr>
    </w:p>
    <w:p w14:paraId="05219DD9" w14:textId="77777777" w:rsidR="00E353C9" w:rsidRPr="00E353C9" w:rsidRDefault="0084268D" w:rsidP="00397D9A">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7C016E7A"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8827E5">
        <w:rPr>
          <w:rFonts w:ascii="Arial" w:hAnsi="Arial" w:cs="Arial"/>
          <w:sz w:val="20"/>
          <w:szCs w:val="20"/>
        </w:rPr>
        <w:t>0,3</w:t>
      </w:r>
      <w:r w:rsidRPr="00296EAB">
        <w:rPr>
          <w:rFonts w:ascii="Arial" w:hAnsi="Arial" w:cs="Arial"/>
          <w:sz w:val="20"/>
          <w:szCs w:val="20"/>
        </w:rPr>
        <w:t>% del monto</w:t>
      </w:r>
      <w:r w:rsidR="00247A7B">
        <w:rPr>
          <w:rFonts w:ascii="Arial" w:hAnsi="Arial" w:cs="Arial"/>
          <w:sz w:val="20"/>
          <w:szCs w:val="20"/>
        </w:rPr>
        <w:t xml:space="preserve"> por día de retraso en la entrega de</w:t>
      </w:r>
      <w:r w:rsidR="00586A9D">
        <w:rPr>
          <w:rFonts w:ascii="Arial" w:hAnsi="Arial" w:cs="Arial"/>
          <w:sz w:val="20"/>
          <w:szCs w:val="20"/>
        </w:rPr>
        <w:t xml:space="preserve"> </w:t>
      </w:r>
      <w:r w:rsidR="00247A7B">
        <w:rPr>
          <w:rFonts w:ascii="Arial" w:hAnsi="Arial" w:cs="Arial"/>
          <w:sz w:val="20"/>
          <w:szCs w:val="20"/>
        </w:rPr>
        <w:t>l</w:t>
      </w:r>
      <w:r w:rsidR="00586A9D">
        <w:rPr>
          <w:rFonts w:ascii="Arial" w:hAnsi="Arial" w:cs="Arial"/>
          <w:sz w:val="20"/>
          <w:szCs w:val="20"/>
        </w:rPr>
        <w:t xml:space="preserve">os productos </w:t>
      </w:r>
      <w:r w:rsidR="00163081">
        <w:rPr>
          <w:rFonts w:ascii="Arial" w:hAnsi="Arial" w:cs="Arial"/>
          <w:sz w:val="20"/>
          <w:szCs w:val="20"/>
        </w:rPr>
        <w:t>que figura</w:t>
      </w:r>
      <w:r w:rsidR="00586A9D">
        <w:rPr>
          <w:rFonts w:ascii="Arial" w:hAnsi="Arial" w:cs="Arial"/>
          <w:sz w:val="20"/>
          <w:szCs w:val="20"/>
        </w:rPr>
        <w:t xml:space="preserve">n en el formulario de Especificaciones </w:t>
      </w:r>
      <w:r w:rsidR="0051502F">
        <w:rPr>
          <w:rFonts w:ascii="Arial" w:hAnsi="Arial" w:cs="Arial"/>
          <w:sz w:val="20"/>
          <w:szCs w:val="20"/>
        </w:rPr>
        <w:t>Técnicas</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w:t>
      </w:r>
      <w:r w:rsidR="00247A7B">
        <w:rPr>
          <w:rFonts w:ascii="Arial" w:hAnsi="Arial" w:cs="Arial"/>
          <w:sz w:val="20"/>
          <w:szCs w:val="20"/>
        </w:rPr>
        <w:t>Compra</w:t>
      </w:r>
      <w:r w:rsidRPr="00296EAB">
        <w:rPr>
          <w:rFonts w:ascii="Arial" w:hAnsi="Arial" w:cs="Arial"/>
          <w:sz w:val="20"/>
          <w:szCs w:val="20"/>
        </w:rPr>
        <w:t xml:space="preserve">, aspecto que </w:t>
      </w:r>
      <w:r w:rsidRPr="00E353C9">
        <w:rPr>
          <w:rFonts w:ascii="Arial" w:hAnsi="Arial" w:cs="Arial"/>
          <w:color w:val="000000" w:themeColor="text1"/>
          <w:sz w:val="20"/>
          <w:szCs w:val="20"/>
        </w:rPr>
        <w:t xml:space="preserve">se indicará al proveedor del </w:t>
      </w:r>
      <w:r w:rsidR="00247A7B">
        <w:rPr>
          <w:rFonts w:ascii="Arial" w:hAnsi="Arial" w:cs="Arial"/>
          <w:color w:val="000000" w:themeColor="text1"/>
          <w:sz w:val="20"/>
          <w:szCs w:val="20"/>
        </w:rPr>
        <w:t xml:space="preserve">bien </w:t>
      </w:r>
      <w:r w:rsidRPr="00E353C9">
        <w:rPr>
          <w:rFonts w:ascii="Arial" w:hAnsi="Arial" w:cs="Arial"/>
          <w:color w:val="000000" w:themeColor="text1"/>
          <w:sz w:val="20"/>
          <w:szCs w:val="20"/>
        </w:rPr>
        <w:t>en forma inmediata.</w:t>
      </w:r>
    </w:p>
    <w:p w14:paraId="647F4B3D" w14:textId="77777777" w:rsidR="0051502F" w:rsidRDefault="0051502F" w:rsidP="00E353C9">
      <w:pPr>
        <w:pStyle w:val="Prrafodelista"/>
        <w:ind w:left="426"/>
        <w:rPr>
          <w:rFonts w:ascii="Arial" w:hAnsi="Arial" w:cs="Arial"/>
          <w:color w:val="000000" w:themeColor="text1"/>
          <w:sz w:val="20"/>
          <w:szCs w:val="20"/>
        </w:rPr>
      </w:pPr>
    </w:p>
    <w:p w14:paraId="76D539CF" w14:textId="2DF19C17" w:rsidR="00ED0036" w:rsidRDefault="00ED0036" w:rsidP="00397D9A">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p w14:paraId="2CC54009" w14:textId="77777777" w:rsidR="00397D9A" w:rsidRDefault="00397D9A" w:rsidP="008827E5">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00"/>
        <w:tblLayout w:type="fixed"/>
        <w:tblLook w:val="01E0" w:firstRow="1" w:lastRow="1" w:firstColumn="1" w:lastColumn="1" w:noHBand="0" w:noVBand="0"/>
      </w:tblPr>
      <w:tblGrid>
        <w:gridCol w:w="472"/>
        <w:gridCol w:w="2784"/>
        <w:gridCol w:w="1381"/>
        <w:gridCol w:w="1338"/>
        <w:gridCol w:w="3119"/>
      </w:tblGrid>
      <w:tr w:rsidR="008827E5" w:rsidRPr="009B52E4" w14:paraId="7774D5D2" w14:textId="77777777" w:rsidTr="00D357B5">
        <w:trPr>
          <w:trHeight w:val="269"/>
        </w:trPr>
        <w:tc>
          <w:tcPr>
            <w:tcW w:w="472" w:type="dxa"/>
            <w:shd w:val="clear" w:color="auto" w:fill="D9D9D9" w:themeFill="background1" w:themeFillShade="D9"/>
            <w:vAlign w:val="center"/>
          </w:tcPr>
          <w:p w14:paraId="322B2BAF" w14:textId="77777777" w:rsidR="008827E5" w:rsidRPr="00E353C9" w:rsidRDefault="008827E5" w:rsidP="00D357B5">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784" w:type="dxa"/>
            <w:shd w:val="clear" w:color="auto" w:fill="D9D9D9" w:themeFill="background1" w:themeFillShade="D9"/>
            <w:vAlign w:val="center"/>
          </w:tcPr>
          <w:p w14:paraId="3D37ACA5"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ACTIVIDAD</w:t>
            </w:r>
          </w:p>
        </w:tc>
        <w:tc>
          <w:tcPr>
            <w:tcW w:w="1381" w:type="dxa"/>
            <w:shd w:val="clear" w:color="auto" w:fill="D9D9D9" w:themeFill="background1" w:themeFillShade="D9"/>
            <w:vAlign w:val="center"/>
          </w:tcPr>
          <w:p w14:paraId="1BE70824"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D9D9D9" w:themeFill="background1" w:themeFillShade="D9"/>
            <w:vAlign w:val="center"/>
          </w:tcPr>
          <w:p w14:paraId="09300A86"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D9D9D9" w:themeFill="background1" w:themeFillShade="D9"/>
            <w:vAlign w:val="center"/>
          </w:tcPr>
          <w:p w14:paraId="1310680F" w14:textId="77777777" w:rsidR="008827E5" w:rsidRPr="00E353C9" w:rsidRDefault="008827E5" w:rsidP="00D357B5">
            <w:pPr>
              <w:jc w:val="center"/>
              <w:rPr>
                <w:rFonts w:ascii="Arial" w:hAnsi="Arial" w:cs="Arial"/>
                <w:b/>
                <w:sz w:val="20"/>
                <w:szCs w:val="20"/>
              </w:rPr>
            </w:pPr>
            <w:r w:rsidRPr="00E353C9">
              <w:rPr>
                <w:rFonts w:ascii="Arial" w:hAnsi="Arial" w:cs="Arial"/>
                <w:b/>
                <w:sz w:val="20"/>
                <w:szCs w:val="20"/>
              </w:rPr>
              <w:t>LUGAR Y DIRECCIÓN</w:t>
            </w:r>
          </w:p>
        </w:tc>
      </w:tr>
      <w:tr w:rsidR="008827E5" w:rsidRPr="009B52E4" w14:paraId="47F52836" w14:textId="77777777" w:rsidTr="00D357B5">
        <w:trPr>
          <w:trHeight w:val="883"/>
        </w:trPr>
        <w:tc>
          <w:tcPr>
            <w:tcW w:w="472" w:type="dxa"/>
            <w:vAlign w:val="center"/>
          </w:tcPr>
          <w:p w14:paraId="583BD957"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1</w:t>
            </w:r>
          </w:p>
        </w:tc>
        <w:tc>
          <w:tcPr>
            <w:tcW w:w="2784" w:type="dxa"/>
            <w:vAlign w:val="center"/>
          </w:tcPr>
          <w:p w14:paraId="0B0DC8C8" w14:textId="5D15A11C"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Envió de la solicitud de propuestas </w:t>
            </w:r>
          </w:p>
        </w:tc>
        <w:tc>
          <w:tcPr>
            <w:tcW w:w="1381" w:type="dxa"/>
            <w:vAlign w:val="center"/>
          </w:tcPr>
          <w:p w14:paraId="2ADC62E5" w14:textId="120B1224" w:rsidR="008827E5" w:rsidRPr="00D62E66" w:rsidRDefault="00494FB5" w:rsidP="00D357B5">
            <w:pPr>
              <w:jc w:val="center"/>
              <w:rPr>
                <w:rFonts w:ascii="Arial" w:hAnsi="Arial" w:cs="Arial"/>
                <w:sz w:val="20"/>
                <w:szCs w:val="20"/>
              </w:rPr>
            </w:pPr>
            <w:r>
              <w:rPr>
                <w:rFonts w:ascii="Arial" w:hAnsi="Arial" w:cs="Arial"/>
                <w:sz w:val="20"/>
                <w:szCs w:val="20"/>
              </w:rPr>
              <w:t>20/05</w:t>
            </w:r>
            <w:r w:rsidR="008827E5" w:rsidRPr="00D62E66">
              <w:rPr>
                <w:rFonts w:ascii="Arial" w:hAnsi="Arial" w:cs="Arial"/>
                <w:sz w:val="20"/>
                <w:szCs w:val="20"/>
              </w:rPr>
              <w:t>/202</w:t>
            </w:r>
            <w:r w:rsidR="00451CB0">
              <w:rPr>
                <w:rFonts w:ascii="Arial" w:hAnsi="Arial" w:cs="Arial"/>
                <w:sz w:val="20"/>
                <w:szCs w:val="20"/>
              </w:rPr>
              <w:t>6</w:t>
            </w:r>
          </w:p>
        </w:tc>
        <w:tc>
          <w:tcPr>
            <w:tcW w:w="1338" w:type="dxa"/>
            <w:vAlign w:val="center"/>
          </w:tcPr>
          <w:p w14:paraId="63CAB48B" w14:textId="77777777" w:rsidR="008827E5" w:rsidRPr="00D62E66" w:rsidRDefault="008827E5" w:rsidP="00D357B5">
            <w:pPr>
              <w:jc w:val="center"/>
              <w:rPr>
                <w:rFonts w:ascii="Arial" w:hAnsi="Arial" w:cs="Arial"/>
                <w:sz w:val="20"/>
                <w:szCs w:val="20"/>
              </w:rPr>
            </w:pPr>
          </w:p>
        </w:tc>
        <w:tc>
          <w:tcPr>
            <w:tcW w:w="3119" w:type="dxa"/>
            <w:vAlign w:val="center"/>
          </w:tcPr>
          <w:p w14:paraId="727D3207" w14:textId="0D1DE378" w:rsidR="008827E5" w:rsidRPr="00E353C9" w:rsidRDefault="00586A9D" w:rsidP="00D357B5">
            <w:pPr>
              <w:jc w:val="center"/>
              <w:rPr>
                <w:rFonts w:ascii="Arial" w:hAnsi="Arial" w:cs="Arial"/>
                <w:sz w:val="20"/>
                <w:szCs w:val="20"/>
                <w:lang w:val="es-ES_tradnl"/>
              </w:rPr>
            </w:pPr>
            <w:r>
              <w:rPr>
                <w:rFonts w:ascii="Arial" w:hAnsi="Arial" w:cs="Arial"/>
                <w:sz w:val="20"/>
                <w:szCs w:val="20"/>
                <w:lang w:val="es-ES_tradnl"/>
              </w:rPr>
              <w:t>Página web</w:t>
            </w:r>
          </w:p>
        </w:tc>
      </w:tr>
      <w:tr w:rsidR="008827E5" w:rsidRPr="009B52E4" w14:paraId="1C8E2534" w14:textId="77777777" w:rsidTr="00D357B5">
        <w:trPr>
          <w:trHeight w:val="163"/>
        </w:trPr>
        <w:tc>
          <w:tcPr>
            <w:tcW w:w="472" w:type="dxa"/>
            <w:vAlign w:val="center"/>
          </w:tcPr>
          <w:p w14:paraId="2314683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2</w:t>
            </w:r>
          </w:p>
        </w:tc>
        <w:tc>
          <w:tcPr>
            <w:tcW w:w="2784" w:type="dxa"/>
            <w:vAlign w:val="center"/>
          </w:tcPr>
          <w:p w14:paraId="60EF2CEB"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Presentación de Ofertas.</w:t>
            </w:r>
          </w:p>
        </w:tc>
        <w:tc>
          <w:tcPr>
            <w:tcW w:w="1381" w:type="dxa"/>
            <w:vAlign w:val="center"/>
          </w:tcPr>
          <w:p w14:paraId="529B27E2" w14:textId="77777777" w:rsidR="008827E5" w:rsidRPr="00E353C9" w:rsidRDefault="008827E5" w:rsidP="00D357B5">
            <w:pPr>
              <w:jc w:val="center"/>
              <w:rPr>
                <w:rFonts w:ascii="Arial" w:hAnsi="Arial" w:cs="Arial"/>
                <w:sz w:val="20"/>
                <w:szCs w:val="20"/>
              </w:rPr>
            </w:pPr>
          </w:p>
          <w:p w14:paraId="6D880B59" w14:textId="58DBBCD9"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r w:rsidR="00494FB5">
              <w:rPr>
                <w:rFonts w:ascii="Arial" w:hAnsi="Arial" w:cs="Arial"/>
                <w:sz w:val="20"/>
                <w:szCs w:val="20"/>
              </w:rPr>
              <w:t>26/05</w:t>
            </w:r>
            <w:r w:rsidRPr="00E353C9">
              <w:rPr>
                <w:rFonts w:ascii="Arial" w:hAnsi="Arial" w:cs="Arial"/>
                <w:sz w:val="20"/>
                <w:szCs w:val="20"/>
              </w:rPr>
              <w:t>/202</w:t>
            </w:r>
            <w:r w:rsidR="00451CB0">
              <w:rPr>
                <w:rFonts w:ascii="Arial" w:hAnsi="Arial" w:cs="Arial"/>
                <w:sz w:val="20"/>
                <w:szCs w:val="20"/>
              </w:rPr>
              <w:t>6</w:t>
            </w:r>
          </w:p>
          <w:p w14:paraId="172835D8" w14:textId="77777777" w:rsidR="008827E5" w:rsidRPr="00E353C9" w:rsidRDefault="008827E5" w:rsidP="00D357B5">
            <w:pPr>
              <w:jc w:val="center"/>
              <w:rPr>
                <w:rFonts w:ascii="Arial" w:hAnsi="Arial" w:cs="Arial"/>
                <w:sz w:val="20"/>
                <w:szCs w:val="20"/>
              </w:rPr>
            </w:pPr>
          </w:p>
        </w:tc>
        <w:tc>
          <w:tcPr>
            <w:tcW w:w="1338" w:type="dxa"/>
            <w:vAlign w:val="center"/>
          </w:tcPr>
          <w:p w14:paraId="7CA65125"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1383E2B1" w14:textId="28FCA52D" w:rsidR="008827E5" w:rsidRPr="00E353C9" w:rsidRDefault="00494FB5" w:rsidP="00D357B5">
            <w:pPr>
              <w:jc w:val="center"/>
              <w:rPr>
                <w:rFonts w:ascii="Arial" w:hAnsi="Arial" w:cs="Arial"/>
                <w:sz w:val="20"/>
                <w:szCs w:val="20"/>
              </w:rPr>
            </w:pPr>
            <w:r>
              <w:rPr>
                <w:rFonts w:ascii="Arial" w:hAnsi="Arial" w:cs="Arial"/>
                <w:sz w:val="20"/>
                <w:szCs w:val="20"/>
              </w:rPr>
              <w:t>15:00</w:t>
            </w:r>
          </w:p>
        </w:tc>
        <w:tc>
          <w:tcPr>
            <w:tcW w:w="3119" w:type="dxa"/>
            <w:vAlign w:val="center"/>
          </w:tcPr>
          <w:p w14:paraId="459C69A8" w14:textId="5AD14FA6" w:rsidR="008827E5" w:rsidRPr="00E353C9" w:rsidRDefault="008827E5" w:rsidP="00D357B5">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8" w:history="1">
              <w:r w:rsidR="00494FB5" w:rsidRPr="002C2A1B">
                <w:rPr>
                  <w:rStyle w:val="Hipervnculo"/>
                  <w:rFonts w:ascii="Arial" w:hAnsi="Arial" w:cs="Arial"/>
                  <w:sz w:val="20"/>
                  <w:szCs w:val="20"/>
                </w:rPr>
                <w:t>elizabeth.miranda@csbp.com.bo</w:t>
              </w:r>
            </w:hyperlink>
          </w:p>
        </w:tc>
      </w:tr>
      <w:tr w:rsidR="008827E5" w:rsidRPr="009B52E4" w14:paraId="2DE0B7CA" w14:textId="77777777" w:rsidTr="00D357B5">
        <w:trPr>
          <w:trHeight w:val="2083"/>
        </w:trPr>
        <w:tc>
          <w:tcPr>
            <w:tcW w:w="472" w:type="dxa"/>
            <w:vAlign w:val="center"/>
          </w:tcPr>
          <w:p w14:paraId="14360732" w14:textId="77777777" w:rsidR="008827E5" w:rsidRPr="00E353C9" w:rsidRDefault="008827E5" w:rsidP="00D357B5">
            <w:pPr>
              <w:jc w:val="center"/>
              <w:rPr>
                <w:rFonts w:ascii="Arial" w:hAnsi="Arial" w:cs="Arial"/>
                <w:sz w:val="20"/>
                <w:szCs w:val="20"/>
              </w:rPr>
            </w:pPr>
            <w:r>
              <w:rPr>
                <w:rFonts w:ascii="Arial" w:hAnsi="Arial" w:cs="Arial"/>
                <w:sz w:val="20"/>
                <w:szCs w:val="20"/>
              </w:rPr>
              <w:t>3</w:t>
            </w:r>
          </w:p>
        </w:tc>
        <w:tc>
          <w:tcPr>
            <w:tcW w:w="2784" w:type="dxa"/>
            <w:vAlign w:val="center"/>
          </w:tcPr>
          <w:p w14:paraId="77BED1B1" w14:textId="77777777" w:rsidR="008827E5" w:rsidRPr="00E353C9" w:rsidRDefault="008827E5" w:rsidP="00D357B5">
            <w:pPr>
              <w:jc w:val="center"/>
              <w:rPr>
                <w:rFonts w:ascii="Arial" w:hAnsi="Arial" w:cs="Arial"/>
                <w:sz w:val="20"/>
                <w:szCs w:val="20"/>
              </w:rPr>
            </w:pPr>
            <w:r>
              <w:rPr>
                <w:rFonts w:ascii="Arial" w:hAnsi="Arial" w:cs="Arial"/>
                <w:sz w:val="20"/>
                <w:szCs w:val="20"/>
              </w:rPr>
              <w:t>Apertura de Ofertas</w:t>
            </w:r>
          </w:p>
        </w:tc>
        <w:tc>
          <w:tcPr>
            <w:tcW w:w="1381" w:type="dxa"/>
            <w:vAlign w:val="center"/>
          </w:tcPr>
          <w:p w14:paraId="6E7F6CE8" w14:textId="77777777" w:rsidR="008827E5" w:rsidRPr="00E353C9" w:rsidRDefault="008827E5" w:rsidP="00D357B5">
            <w:pPr>
              <w:jc w:val="center"/>
              <w:rPr>
                <w:rFonts w:ascii="Arial" w:hAnsi="Arial" w:cs="Arial"/>
                <w:sz w:val="20"/>
                <w:szCs w:val="20"/>
              </w:rPr>
            </w:pPr>
          </w:p>
          <w:p w14:paraId="2981F8FE"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 xml:space="preserve">Hasta: </w:t>
            </w:r>
          </w:p>
          <w:p w14:paraId="7A39F3B9" w14:textId="14E74BC7" w:rsidR="008827E5" w:rsidRPr="00E353C9" w:rsidRDefault="00494FB5" w:rsidP="00D357B5">
            <w:pPr>
              <w:jc w:val="center"/>
              <w:rPr>
                <w:rFonts w:ascii="Arial" w:hAnsi="Arial" w:cs="Arial"/>
                <w:sz w:val="20"/>
                <w:szCs w:val="20"/>
              </w:rPr>
            </w:pPr>
            <w:r>
              <w:rPr>
                <w:rFonts w:ascii="Arial" w:hAnsi="Arial" w:cs="Arial"/>
                <w:sz w:val="20"/>
                <w:szCs w:val="20"/>
              </w:rPr>
              <w:t>26/05</w:t>
            </w:r>
            <w:r w:rsidR="008827E5" w:rsidRPr="00E353C9">
              <w:rPr>
                <w:rFonts w:ascii="Arial" w:hAnsi="Arial" w:cs="Arial"/>
                <w:sz w:val="20"/>
                <w:szCs w:val="20"/>
              </w:rPr>
              <w:t>/202</w:t>
            </w:r>
            <w:r w:rsidR="00451CB0">
              <w:rPr>
                <w:rFonts w:ascii="Arial" w:hAnsi="Arial" w:cs="Arial"/>
                <w:sz w:val="20"/>
                <w:szCs w:val="20"/>
              </w:rPr>
              <w:t>6</w:t>
            </w:r>
          </w:p>
          <w:p w14:paraId="1C47FD0A" w14:textId="77777777" w:rsidR="008827E5" w:rsidRPr="00E353C9" w:rsidRDefault="008827E5" w:rsidP="00D357B5">
            <w:pPr>
              <w:jc w:val="center"/>
              <w:rPr>
                <w:rFonts w:ascii="Arial" w:hAnsi="Arial" w:cs="Arial"/>
                <w:sz w:val="20"/>
                <w:szCs w:val="20"/>
              </w:rPr>
            </w:pPr>
          </w:p>
        </w:tc>
        <w:tc>
          <w:tcPr>
            <w:tcW w:w="1338" w:type="dxa"/>
            <w:vAlign w:val="center"/>
          </w:tcPr>
          <w:p w14:paraId="10C333CA"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Hasta:</w:t>
            </w:r>
          </w:p>
          <w:p w14:paraId="2BA686FA" w14:textId="36E20E23" w:rsidR="008827E5" w:rsidRPr="00E353C9" w:rsidRDefault="00494FB5" w:rsidP="00D357B5">
            <w:pPr>
              <w:jc w:val="center"/>
              <w:rPr>
                <w:rFonts w:ascii="Arial" w:hAnsi="Arial" w:cs="Arial"/>
                <w:sz w:val="20"/>
                <w:szCs w:val="20"/>
              </w:rPr>
            </w:pPr>
            <w:r>
              <w:rPr>
                <w:rFonts w:ascii="Arial" w:hAnsi="Arial" w:cs="Arial"/>
                <w:sz w:val="20"/>
                <w:szCs w:val="20"/>
              </w:rPr>
              <w:t>15:30</w:t>
            </w:r>
          </w:p>
        </w:tc>
        <w:tc>
          <w:tcPr>
            <w:tcW w:w="3119" w:type="dxa"/>
            <w:vAlign w:val="center"/>
          </w:tcPr>
          <w:p w14:paraId="76E7B9F7" w14:textId="77777777" w:rsidR="00D462CB" w:rsidRPr="00D462CB" w:rsidRDefault="00D462CB" w:rsidP="00D462CB">
            <w:pPr>
              <w:rPr>
                <w:rStyle w:val="Hipervnculo"/>
                <w:rFonts w:ascii="Arial" w:hAnsi="Arial" w:cs="Arial"/>
                <w:color w:val="auto"/>
                <w:sz w:val="20"/>
                <w:szCs w:val="20"/>
                <w:u w:val="none"/>
              </w:rPr>
            </w:pPr>
            <w:r w:rsidRPr="00D462CB">
              <w:rPr>
                <w:rStyle w:val="Hipervnculo"/>
                <w:rFonts w:ascii="Arial" w:hAnsi="Arial" w:cs="Arial"/>
                <w:color w:val="auto"/>
                <w:sz w:val="20"/>
                <w:szCs w:val="20"/>
                <w:u w:val="none"/>
              </w:rPr>
              <w:t xml:space="preserve">Vía Zoom, en la siguiente dirección:  </w:t>
            </w:r>
          </w:p>
          <w:p w14:paraId="32D61F29" w14:textId="77777777" w:rsidR="00D462CB" w:rsidRPr="00D462CB" w:rsidRDefault="00D462CB" w:rsidP="00D462CB">
            <w:pPr>
              <w:rPr>
                <w:rStyle w:val="Hipervnculo"/>
                <w:rFonts w:ascii="Arial" w:hAnsi="Arial" w:cs="Arial"/>
                <w:sz w:val="20"/>
                <w:szCs w:val="20"/>
                <w:highlight w:val="yellow"/>
              </w:rPr>
            </w:pPr>
          </w:p>
          <w:p w14:paraId="5B76270F" w14:textId="77777777" w:rsidR="00D462CB" w:rsidRPr="00D462CB" w:rsidRDefault="00D462CB" w:rsidP="00D462CB">
            <w:pPr>
              <w:pStyle w:val="BodyText21"/>
              <w:spacing w:line="256" w:lineRule="auto"/>
              <w:jc w:val="center"/>
              <w:rPr>
                <w:rFonts w:ascii="Arial" w:hAnsi="Arial" w:cs="Arial"/>
                <w:sz w:val="20"/>
                <w:szCs w:val="20"/>
                <w:lang w:eastAsia="en-US"/>
              </w:rPr>
            </w:pPr>
            <w:hyperlink r:id="rId9" w:history="1">
              <w:r w:rsidRPr="00D462CB">
                <w:rPr>
                  <w:rStyle w:val="Hipervnculo"/>
                  <w:rFonts w:ascii="Arial" w:eastAsiaTheme="majorEastAsia" w:hAnsi="Arial" w:cs="Arial"/>
                  <w:sz w:val="20"/>
                  <w:szCs w:val="20"/>
                  <w:lang w:val="en-US" w:eastAsia="en-US"/>
                </w:rPr>
                <w:t>https://us02web.zoom.us/j/89547125968?pwd=NStuQWVZbUc4bEQyczNLRWFUUjYrdz09</w:t>
              </w:r>
            </w:hyperlink>
          </w:p>
          <w:p w14:paraId="5EC54902" w14:textId="77777777" w:rsidR="00D462CB" w:rsidRPr="00D462CB" w:rsidRDefault="00D462CB" w:rsidP="00D462CB">
            <w:pPr>
              <w:pStyle w:val="BodyText21"/>
              <w:spacing w:line="256" w:lineRule="auto"/>
              <w:rPr>
                <w:rFonts w:ascii="Arial" w:hAnsi="Arial" w:cs="Arial"/>
                <w:sz w:val="20"/>
                <w:szCs w:val="20"/>
                <w:lang w:eastAsia="en-US"/>
              </w:rPr>
            </w:pPr>
            <w:r w:rsidRPr="00D462CB">
              <w:rPr>
                <w:rFonts w:ascii="Arial" w:hAnsi="Arial" w:cs="Arial"/>
                <w:sz w:val="20"/>
                <w:szCs w:val="20"/>
                <w:lang w:eastAsia="en-US"/>
              </w:rPr>
              <w:t>ID de reunión: 895 4712 5968</w:t>
            </w:r>
          </w:p>
          <w:p w14:paraId="3FE4215D" w14:textId="518EB468" w:rsidR="008827E5" w:rsidRPr="008A2742" w:rsidRDefault="00D462CB" w:rsidP="00D462CB">
            <w:pPr>
              <w:rPr>
                <w:rFonts w:ascii="Arial" w:hAnsi="Arial" w:cs="Arial"/>
                <w:b/>
                <w:sz w:val="20"/>
                <w:szCs w:val="20"/>
              </w:rPr>
            </w:pPr>
            <w:r w:rsidRPr="00D462CB">
              <w:rPr>
                <w:rFonts w:ascii="Arial" w:hAnsi="Arial" w:cs="Arial"/>
                <w:sz w:val="20"/>
                <w:szCs w:val="20"/>
              </w:rPr>
              <w:t>Código de acceso: 689096</w:t>
            </w:r>
          </w:p>
        </w:tc>
      </w:tr>
      <w:tr w:rsidR="008827E5" w:rsidRPr="009B52E4" w14:paraId="09F997BC" w14:textId="77777777" w:rsidTr="00D357B5">
        <w:trPr>
          <w:trHeight w:val="459"/>
        </w:trPr>
        <w:tc>
          <w:tcPr>
            <w:tcW w:w="472" w:type="dxa"/>
            <w:vAlign w:val="center"/>
          </w:tcPr>
          <w:p w14:paraId="20F79368" w14:textId="77777777" w:rsidR="008827E5" w:rsidRPr="00E353C9" w:rsidRDefault="008827E5" w:rsidP="00D357B5">
            <w:pPr>
              <w:jc w:val="center"/>
              <w:rPr>
                <w:rFonts w:ascii="Arial" w:hAnsi="Arial" w:cs="Arial"/>
                <w:sz w:val="20"/>
                <w:szCs w:val="20"/>
              </w:rPr>
            </w:pPr>
            <w:r>
              <w:rPr>
                <w:rFonts w:ascii="Arial" w:hAnsi="Arial" w:cs="Arial"/>
                <w:sz w:val="20"/>
                <w:szCs w:val="20"/>
              </w:rPr>
              <w:t>4</w:t>
            </w:r>
          </w:p>
        </w:tc>
        <w:tc>
          <w:tcPr>
            <w:tcW w:w="2784" w:type="dxa"/>
            <w:vAlign w:val="center"/>
          </w:tcPr>
          <w:p w14:paraId="54DEBA26" w14:textId="77777777" w:rsidR="008827E5" w:rsidRPr="00E353C9" w:rsidRDefault="008827E5" w:rsidP="00D357B5">
            <w:pPr>
              <w:jc w:val="center"/>
              <w:rPr>
                <w:rFonts w:ascii="Arial" w:hAnsi="Arial" w:cs="Arial"/>
                <w:sz w:val="20"/>
                <w:szCs w:val="20"/>
              </w:rPr>
            </w:pPr>
            <w:r w:rsidRPr="00E353C9">
              <w:rPr>
                <w:rFonts w:ascii="Arial" w:hAnsi="Arial" w:cs="Arial"/>
                <w:sz w:val="20"/>
                <w:szCs w:val="20"/>
              </w:rPr>
              <w:t>Resultado Del Proceso</w:t>
            </w:r>
          </w:p>
        </w:tc>
        <w:tc>
          <w:tcPr>
            <w:tcW w:w="2719" w:type="dxa"/>
            <w:gridSpan w:val="2"/>
            <w:vAlign w:val="center"/>
          </w:tcPr>
          <w:p w14:paraId="7F981493" w14:textId="4ABA170E" w:rsidR="008827E5" w:rsidRPr="00E353C9" w:rsidRDefault="00494FB5" w:rsidP="00D357B5">
            <w:pPr>
              <w:jc w:val="center"/>
              <w:rPr>
                <w:rFonts w:ascii="Arial" w:hAnsi="Arial" w:cs="Arial"/>
                <w:sz w:val="20"/>
                <w:szCs w:val="20"/>
              </w:rPr>
            </w:pPr>
            <w:r>
              <w:rPr>
                <w:rFonts w:ascii="Arial" w:hAnsi="Arial" w:cs="Arial"/>
                <w:sz w:val="20"/>
                <w:szCs w:val="20"/>
              </w:rPr>
              <w:t>02/06/2026</w:t>
            </w:r>
          </w:p>
        </w:tc>
        <w:tc>
          <w:tcPr>
            <w:tcW w:w="3119" w:type="dxa"/>
            <w:vAlign w:val="center"/>
          </w:tcPr>
          <w:p w14:paraId="085A4444" w14:textId="77777777" w:rsidR="008827E5" w:rsidRPr="00E353C9" w:rsidRDefault="008827E5" w:rsidP="00D357B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0773EB0E" w14:textId="77777777" w:rsidR="008827E5" w:rsidRDefault="008827E5" w:rsidP="008827E5">
      <w:pPr>
        <w:ind w:left="360"/>
        <w:rPr>
          <w:rFonts w:cstheme="minorHAnsi"/>
        </w:rPr>
      </w:pPr>
      <w:r w:rsidRPr="003F54C9">
        <w:rPr>
          <w:rFonts w:cstheme="minorHAnsi"/>
        </w:rPr>
        <w:t>(*) Estas fechas son referenciales y podrán ser modificadas de acuerdo a la necesidad y situaciones que ameriten su modificación.</w:t>
      </w:r>
    </w:p>
    <w:p w14:paraId="7F7686DB" w14:textId="77777777" w:rsidR="0051502F" w:rsidRDefault="0051502F" w:rsidP="008827E5">
      <w:pPr>
        <w:ind w:left="360"/>
        <w:rPr>
          <w:rFonts w:cstheme="minorHAnsi"/>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0BC7AD94"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w:t>
      </w:r>
      <w:r w:rsidR="00747AE1">
        <w:rPr>
          <w:rFonts w:ascii="Arial" w:hAnsi="Arial" w:cs="Arial"/>
          <w:sz w:val="20"/>
          <w:szCs w:val="20"/>
        </w:rPr>
        <w:t>el servicio</w:t>
      </w:r>
      <w:r w:rsidR="00E41783">
        <w:rPr>
          <w:rFonts w:ascii="Arial" w:hAnsi="Arial" w:cs="Arial"/>
          <w:sz w:val="20"/>
          <w:szCs w:val="20"/>
        </w:rPr>
        <w:t xml:space="preserve">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2C85688D"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w:t>
      </w:r>
      <w:r w:rsidR="00494FB5">
        <w:rPr>
          <w:rFonts w:ascii="Arial" w:hAnsi="Arial" w:cs="Arial"/>
          <w:sz w:val="20"/>
          <w:szCs w:val="20"/>
        </w:rPr>
        <w:t>09</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2675DC6E"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494FB5">
        <w:rPr>
          <w:rFonts w:ascii="Arial" w:hAnsi="Arial" w:cs="Arial"/>
          <w:sz w:val="20"/>
          <w:szCs w:val="20"/>
        </w:rPr>
        <w:t>mayo</w:t>
      </w:r>
      <w:r w:rsidR="0051502F">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451CB0">
        <w:rPr>
          <w:rFonts w:ascii="Arial" w:hAnsi="Arial" w:cs="Arial"/>
          <w:sz w:val="20"/>
          <w:szCs w:val="20"/>
        </w:rPr>
        <w:t>6</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74B4" w14:textId="77777777" w:rsidR="0014070D" w:rsidRDefault="0014070D" w:rsidP="003518DA">
      <w:r>
        <w:separator/>
      </w:r>
    </w:p>
  </w:endnote>
  <w:endnote w:type="continuationSeparator" w:id="0">
    <w:p w14:paraId="6D02B7F6" w14:textId="77777777" w:rsidR="0014070D" w:rsidRDefault="0014070D"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B3C2" w14:textId="77777777" w:rsidR="0014070D" w:rsidRDefault="0014070D" w:rsidP="003518DA">
      <w:r>
        <w:separator/>
      </w:r>
    </w:p>
  </w:footnote>
  <w:footnote w:type="continuationSeparator" w:id="0">
    <w:p w14:paraId="02886ECC" w14:textId="77777777" w:rsidR="0014070D" w:rsidRDefault="0014070D"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4B6200"/>
    <w:multiLevelType w:val="hybridMultilevel"/>
    <w:tmpl w:val="E3140120"/>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311E7"/>
    <w:multiLevelType w:val="hybridMultilevel"/>
    <w:tmpl w:val="22A20D4E"/>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6"/>
  </w:num>
  <w:num w:numId="2" w16cid:durableId="1494835156">
    <w:abstractNumId w:val="9"/>
  </w:num>
  <w:num w:numId="3" w16cid:durableId="984238808">
    <w:abstractNumId w:val="4"/>
  </w:num>
  <w:num w:numId="4" w16cid:durableId="1781099808">
    <w:abstractNumId w:val="11"/>
  </w:num>
  <w:num w:numId="5" w16cid:durableId="274218337">
    <w:abstractNumId w:val="0"/>
  </w:num>
  <w:num w:numId="6" w16cid:durableId="1982929461">
    <w:abstractNumId w:val="8"/>
  </w:num>
  <w:num w:numId="7" w16cid:durableId="681738088">
    <w:abstractNumId w:val="3"/>
  </w:num>
  <w:num w:numId="8" w16cid:durableId="2141146509">
    <w:abstractNumId w:val="10"/>
  </w:num>
  <w:num w:numId="9" w16cid:durableId="1346832070">
    <w:abstractNumId w:val="7"/>
  </w:num>
  <w:num w:numId="10" w16cid:durableId="924996115">
    <w:abstractNumId w:val="1"/>
  </w:num>
  <w:num w:numId="11" w16cid:durableId="135535371">
    <w:abstractNumId w:val="5"/>
  </w:num>
  <w:num w:numId="12" w16cid:durableId="954599013">
    <w:abstractNumId w:val="2"/>
  </w:num>
  <w:num w:numId="13" w16cid:durableId="20242431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766C"/>
    <w:rsid w:val="000577E8"/>
    <w:rsid w:val="00081CEC"/>
    <w:rsid w:val="00086B8B"/>
    <w:rsid w:val="00090836"/>
    <w:rsid w:val="000A665F"/>
    <w:rsid w:val="000A7CA5"/>
    <w:rsid w:val="000B3DE8"/>
    <w:rsid w:val="000C2689"/>
    <w:rsid w:val="000C50E3"/>
    <w:rsid w:val="000C6EE3"/>
    <w:rsid w:val="000E3914"/>
    <w:rsid w:val="000E74A3"/>
    <w:rsid w:val="000F5BAF"/>
    <w:rsid w:val="001110D9"/>
    <w:rsid w:val="00120172"/>
    <w:rsid w:val="001332C0"/>
    <w:rsid w:val="0014070D"/>
    <w:rsid w:val="001426C1"/>
    <w:rsid w:val="00144AC0"/>
    <w:rsid w:val="00155D22"/>
    <w:rsid w:val="00163081"/>
    <w:rsid w:val="001642E1"/>
    <w:rsid w:val="00164425"/>
    <w:rsid w:val="0016792A"/>
    <w:rsid w:val="001725F1"/>
    <w:rsid w:val="00186D11"/>
    <w:rsid w:val="001875BB"/>
    <w:rsid w:val="00191A22"/>
    <w:rsid w:val="001A1E5C"/>
    <w:rsid w:val="001A6BA1"/>
    <w:rsid w:val="001B0EFA"/>
    <w:rsid w:val="001B3752"/>
    <w:rsid w:val="001C7F54"/>
    <w:rsid w:val="001D62F3"/>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D3967"/>
    <w:rsid w:val="002D42D6"/>
    <w:rsid w:val="002E1D6F"/>
    <w:rsid w:val="002E7A69"/>
    <w:rsid w:val="002F4CD3"/>
    <w:rsid w:val="00304766"/>
    <w:rsid w:val="003238C8"/>
    <w:rsid w:val="0033615C"/>
    <w:rsid w:val="00343443"/>
    <w:rsid w:val="003462F2"/>
    <w:rsid w:val="003518DA"/>
    <w:rsid w:val="003575D2"/>
    <w:rsid w:val="00357801"/>
    <w:rsid w:val="003656C3"/>
    <w:rsid w:val="00365CBE"/>
    <w:rsid w:val="00370596"/>
    <w:rsid w:val="0037409A"/>
    <w:rsid w:val="003968FF"/>
    <w:rsid w:val="00397D9A"/>
    <w:rsid w:val="003A31D4"/>
    <w:rsid w:val="003C30DD"/>
    <w:rsid w:val="003C51FE"/>
    <w:rsid w:val="003D5BBE"/>
    <w:rsid w:val="003E2D8B"/>
    <w:rsid w:val="003E5C5A"/>
    <w:rsid w:val="003E68C6"/>
    <w:rsid w:val="003F161B"/>
    <w:rsid w:val="00400786"/>
    <w:rsid w:val="00402D1D"/>
    <w:rsid w:val="0040593E"/>
    <w:rsid w:val="004060BE"/>
    <w:rsid w:val="0041643C"/>
    <w:rsid w:val="00417F56"/>
    <w:rsid w:val="00424AC5"/>
    <w:rsid w:val="004260F0"/>
    <w:rsid w:val="004333C0"/>
    <w:rsid w:val="00450389"/>
    <w:rsid w:val="00451CB0"/>
    <w:rsid w:val="00452E17"/>
    <w:rsid w:val="00457101"/>
    <w:rsid w:val="0046165B"/>
    <w:rsid w:val="00480E5A"/>
    <w:rsid w:val="00485AF9"/>
    <w:rsid w:val="0048757E"/>
    <w:rsid w:val="00490846"/>
    <w:rsid w:val="0049112E"/>
    <w:rsid w:val="00493D6E"/>
    <w:rsid w:val="00494FB5"/>
    <w:rsid w:val="004A0761"/>
    <w:rsid w:val="004B0FA3"/>
    <w:rsid w:val="004C08DF"/>
    <w:rsid w:val="004F05A0"/>
    <w:rsid w:val="004F0C84"/>
    <w:rsid w:val="0051502F"/>
    <w:rsid w:val="00521C55"/>
    <w:rsid w:val="00546C8C"/>
    <w:rsid w:val="005630DA"/>
    <w:rsid w:val="00563E63"/>
    <w:rsid w:val="00564C61"/>
    <w:rsid w:val="005651B6"/>
    <w:rsid w:val="005773A2"/>
    <w:rsid w:val="00586A9D"/>
    <w:rsid w:val="005A126E"/>
    <w:rsid w:val="005A4CEE"/>
    <w:rsid w:val="005B0F53"/>
    <w:rsid w:val="005C2BE5"/>
    <w:rsid w:val="005C77EE"/>
    <w:rsid w:val="00613639"/>
    <w:rsid w:val="00624C02"/>
    <w:rsid w:val="00626CFB"/>
    <w:rsid w:val="00641922"/>
    <w:rsid w:val="006423EF"/>
    <w:rsid w:val="00642AAD"/>
    <w:rsid w:val="00650F9D"/>
    <w:rsid w:val="006549F9"/>
    <w:rsid w:val="00656749"/>
    <w:rsid w:val="006712B7"/>
    <w:rsid w:val="00672662"/>
    <w:rsid w:val="006758E2"/>
    <w:rsid w:val="00680DBB"/>
    <w:rsid w:val="00685B89"/>
    <w:rsid w:val="00687D94"/>
    <w:rsid w:val="0069374F"/>
    <w:rsid w:val="00693927"/>
    <w:rsid w:val="00696A70"/>
    <w:rsid w:val="006A368E"/>
    <w:rsid w:val="006A4F6C"/>
    <w:rsid w:val="006B12C5"/>
    <w:rsid w:val="006B3560"/>
    <w:rsid w:val="006C6077"/>
    <w:rsid w:val="006C7DFD"/>
    <w:rsid w:val="006D352B"/>
    <w:rsid w:val="006D4D9C"/>
    <w:rsid w:val="006D6FEE"/>
    <w:rsid w:val="006E1B2A"/>
    <w:rsid w:val="006F26EA"/>
    <w:rsid w:val="0071228D"/>
    <w:rsid w:val="00712E7A"/>
    <w:rsid w:val="007150F3"/>
    <w:rsid w:val="00715699"/>
    <w:rsid w:val="007205A2"/>
    <w:rsid w:val="007257F3"/>
    <w:rsid w:val="00743D1A"/>
    <w:rsid w:val="00747AE1"/>
    <w:rsid w:val="0075769D"/>
    <w:rsid w:val="00782641"/>
    <w:rsid w:val="00784F87"/>
    <w:rsid w:val="007A305F"/>
    <w:rsid w:val="007A5539"/>
    <w:rsid w:val="007B0812"/>
    <w:rsid w:val="007B1D8D"/>
    <w:rsid w:val="007D0737"/>
    <w:rsid w:val="007D17B9"/>
    <w:rsid w:val="007E0234"/>
    <w:rsid w:val="007E5C31"/>
    <w:rsid w:val="007F021C"/>
    <w:rsid w:val="0081792A"/>
    <w:rsid w:val="0084268D"/>
    <w:rsid w:val="0084304F"/>
    <w:rsid w:val="0084662D"/>
    <w:rsid w:val="00872708"/>
    <w:rsid w:val="008775E0"/>
    <w:rsid w:val="008827E5"/>
    <w:rsid w:val="00891871"/>
    <w:rsid w:val="008A3F78"/>
    <w:rsid w:val="008A652C"/>
    <w:rsid w:val="008B5D32"/>
    <w:rsid w:val="008D20D2"/>
    <w:rsid w:val="008E3751"/>
    <w:rsid w:val="009159D3"/>
    <w:rsid w:val="00932CE6"/>
    <w:rsid w:val="009330BF"/>
    <w:rsid w:val="0093463C"/>
    <w:rsid w:val="00941C00"/>
    <w:rsid w:val="00945DCE"/>
    <w:rsid w:val="00952D11"/>
    <w:rsid w:val="00956736"/>
    <w:rsid w:val="0096652C"/>
    <w:rsid w:val="00971DF1"/>
    <w:rsid w:val="00972848"/>
    <w:rsid w:val="00987563"/>
    <w:rsid w:val="00992909"/>
    <w:rsid w:val="0099364E"/>
    <w:rsid w:val="009A03C9"/>
    <w:rsid w:val="009A509C"/>
    <w:rsid w:val="009B2D0A"/>
    <w:rsid w:val="009B52E4"/>
    <w:rsid w:val="009B6D4C"/>
    <w:rsid w:val="009C2D94"/>
    <w:rsid w:val="009D7AE0"/>
    <w:rsid w:val="009F0BF8"/>
    <w:rsid w:val="009F0D1C"/>
    <w:rsid w:val="00A20EA5"/>
    <w:rsid w:val="00A27ED7"/>
    <w:rsid w:val="00A36BAB"/>
    <w:rsid w:val="00A37820"/>
    <w:rsid w:val="00A37B03"/>
    <w:rsid w:val="00A53767"/>
    <w:rsid w:val="00A56A33"/>
    <w:rsid w:val="00A60545"/>
    <w:rsid w:val="00A6753F"/>
    <w:rsid w:val="00A83AEE"/>
    <w:rsid w:val="00A97307"/>
    <w:rsid w:val="00AA3B4D"/>
    <w:rsid w:val="00AB03DC"/>
    <w:rsid w:val="00AC026E"/>
    <w:rsid w:val="00AC399D"/>
    <w:rsid w:val="00AD74F7"/>
    <w:rsid w:val="00AE2B20"/>
    <w:rsid w:val="00AF58DE"/>
    <w:rsid w:val="00B00161"/>
    <w:rsid w:val="00B02443"/>
    <w:rsid w:val="00B11C96"/>
    <w:rsid w:val="00B258F9"/>
    <w:rsid w:val="00B3531B"/>
    <w:rsid w:val="00B365CC"/>
    <w:rsid w:val="00B42169"/>
    <w:rsid w:val="00B46AB9"/>
    <w:rsid w:val="00B55275"/>
    <w:rsid w:val="00B60304"/>
    <w:rsid w:val="00B7653D"/>
    <w:rsid w:val="00B95492"/>
    <w:rsid w:val="00BA1683"/>
    <w:rsid w:val="00BA1728"/>
    <w:rsid w:val="00BA75CF"/>
    <w:rsid w:val="00BB0720"/>
    <w:rsid w:val="00BC66DF"/>
    <w:rsid w:val="00BE0432"/>
    <w:rsid w:val="00BE0A49"/>
    <w:rsid w:val="00BE1DB1"/>
    <w:rsid w:val="00BF1603"/>
    <w:rsid w:val="00BF6B7C"/>
    <w:rsid w:val="00BF75D3"/>
    <w:rsid w:val="00C1197E"/>
    <w:rsid w:val="00C17C49"/>
    <w:rsid w:val="00C402A0"/>
    <w:rsid w:val="00C43F1B"/>
    <w:rsid w:val="00C605D2"/>
    <w:rsid w:val="00C733E7"/>
    <w:rsid w:val="00C76735"/>
    <w:rsid w:val="00C84391"/>
    <w:rsid w:val="00C93F0C"/>
    <w:rsid w:val="00C97234"/>
    <w:rsid w:val="00CA1C1C"/>
    <w:rsid w:val="00CA6875"/>
    <w:rsid w:val="00CA7415"/>
    <w:rsid w:val="00CC2B37"/>
    <w:rsid w:val="00CC61F0"/>
    <w:rsid w:val="00CE1491"/>
    <w:rsid w:val="00CE2C6D"/>
    <w:rsid w:val="00CE439B"/>
    <w:rsid w:val="00CF18CB"/>
    <w:rsid w:val="00D019A2"/>
    <w:rsid w:val="00D047C2"/>
    <w:rsid w:val="00D44D4B"/>
    <w:rsid w:val="00D462CB"/>
    <w:rsid w:val="00D6079F"/>
    <w:rsid w:val="00D62E66"/>
    <w:rsid w:val="00D63756"/>
    <w:rsid w:val="00D66344"/>
    <w:rsid w:val="00D720DA"/>
    <w:rsid w:val="00D75B13"/>
    <w:rsid w:val="00D93C84"/>
    <w:rsid w:val="00DA2622"/>
    <w:rsid w:val="00DE203C"/>
    <w:rsid w:val="00DE360B"/>
    <w:rsid w:val="00DF1946"/>
    <w:rsid w:val="00E02C76"/>
    <w:rsid w:val="00E034DB"/>
    <w:rsid w:val="00E05352"/>
    <w:rsid w:val="00E12A46"/>
    <w:rsid w:val="00E353C9"/>
    <w:rsid w:val="00E37246"/>
    <w:rsid w:val="00E41783"/>
    <w:rsid w:val="00E455EB"/>
    <w:rsid w:val="00E50542"/>
    <w:rsid w:val="00E52A58"/>
    <w:rsid w:val="00E55322"/>
    <w:rsid w:val="00E569A9"/>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97CB0"/>
    <w:rsid w:val="00FA1FEB"/>
    <w:rsid w:val="00FA3415"/>
    <w:rsid w:val="00FC1C25"/>
    <w:rsid w:val="00FC3DC6"/>
    <w:rsid w:val="00FC5F32"/>
    <w:rsid w:val="00FD587F"/>
    <w:rsid w:val="00FD5D0B"/>
    <w:rsid w:val="00FE00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 w:type="character" w:styleId="Mencinsinresolver">
    <w:name w:val="Unresolved Mention"/>
    <w:basedOn w:val="Fuentedeprrafopredeter"/>
    <w:uiPriority w:val="99"/>
    <w:semiHidden/>
    <w:unhideWhenUsed/>
    <w:rsid w:val="008827E5"/>
    <w:rPr>
      <w:color w:val="605E5C"/>
      <w:shd w:val="clear" w:color="auto" w:fill="E1DFDD"/>
    </w:rPr>
  </w:style>
  <w:style w:type="paragraph" w:styleId="Textoindependiente3">
    <w:name w:val="Body Text 3"/>
    <w:basedOn w:val="Normal"/>
    <w:link w:val="Textoindependiente3Car"/>
    <w:rsid w:val="000E74A3"/>
    <w:rPr>
      <w:rFonts w:ascii="Arial" w:eastAsia="Times New Roman" w:hAnsi="Arial" w:cs="Arial"/>
      <w:sz w:val="18"/>
      <w:szCs w:val="20"/>
      <w:lang w:eastAsia="es-ES"/>
    </w:rPr>
  </w:style>
  <w:style w:type="character" w:customStyle="1" w:styleId="Textoindependiente3Car">
    <w:name w:val="Texto independiente 3 Car"/>
    <w:basedOn w:val="Fuentedeprrafopredeter"/>
    <w:link w:val="Textoindependiente3"/>
    <w:rsid w:val="000E74A3"/>
    <w:rPr>
      <w:rFonts w:ascii="Arial" w:eastAsia="Times New Roman" w:hAnsi="Arial" w:cs="Arial"/>
      <w:sz w:val="18"/>
      <w:szCs w:val="20"/>
      <w:lang w:eastAsia="es-ES"/>
    </w:rPr>
  </w:style>
  <w:style w:type="character" w:customStyle="1" w:styleId="itemimage">
    <w:name w:val="itemimage"/>
    <w:basedOn w:val="Fuentedeprrafopredeter"/>
    <w:rsid w:val="0046165B"/>
    <w:rPr>
      <w:vanish w:val="0"/>
      <w:webHidden w:val="0"/>
      <w:specVanish w:val="0"/>
    </w:rPr>
  </w:style>
  <w:style w:type="table" w:customStyle="1" w:styleId="TableNormal">
    <w:name w:val="Table Normal"/>
    <w:uiPriority w:val="2"/>
    <w:semiHidden/>
    <w:unhideWhenUsed/>
    <w:qFormat/>
    <w:rsid w:val="00CE1491"/>
    <w:pPr>
      <w:widowControl w:val="0"/>
      <w:autoSpaceDE w:val="0"/>
      <w:autoSpaceDN w:val="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1491"/>
    <w:pPr>
      <w:widowControl w:val="0"/>
      <w:autoSpaceDE w:val="0"/>
      <w:autoSpaceDN w:val="0"/>
      <w:jc w:val="lef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miranda@csbp.com.bo" TargetMode="External"/><Relationship Id="rId3" Type="http://schemas.openxmlformats.org/officeDocument/2006/relationships/settings" Target="settings.xml"/><Relationship Id="rId7" Type="http://schemas.openxmlformats.org/officeDocument/2006/relationships/hyperlink" Target="mailto:elizabeth.mirand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2024-12-09T14:27:00Z</cp:lastPrinted>
  <dcterms:created xsi:type="dcterms:W3CDTF">2026-05-20T16:39:00Z</dcterms:created>
  <dcterms:modified xsi:type="dcterms:W3CDTF">2026-05-20T16:39:00Z</dcterms:modified>
</cp:coreProperties>
</file>