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52D97F11"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746B7B">
        <w:rPr>
          <w:rStyle w:val="Hipervnculo"/>
          <w:rFonts w:ascii="Arial" w:eastAsiaTheme="minorEastAsia" w:hAnsi="Arial" w:cs="Arial"/>
          <w:color w:val="015A8F"/>
          <w:sz w:val="36"/>
          <w:szCs w:val="36"/>
        </w:rPr>
        <w:t>3</w:t>
      </w:r>
      <w:r w:rsidR="00E4281D" w:rsidRPr="00017B94">
        <w:rPr>
          <w:rStyle w:val="Hipervnculo"/>
          <w:rFonts w:ascii="Arial" w:eastAsiaTheme="minorEastAsia" w:hAnsi="Arial" w:cs="Arial"/>
          <w:color w:val="015A8F"/>
          <w:sz w:val="36"/>
          <w:szCs w:val="36"/>
        </w:rPr>
        <w:t>-202</w:t>
      </w:r>
      <w:r w:rsidR="00BB0059">
        <w:rPr>
          <w:rStyle w:val="Hipervnculo"/>
          <w:rFonts w:ascii="Arial" w:eastAsiaTheme="minorEastAsia" w:hAnsi="Arial" w:cs="Arial"/>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B0655">
        <w:tc>
          <w:tcPr>
            <w:tcW w:w="8182" w:type="dxa"/>
          </w:tcPr>
          <w:p w14:paraId="0405A1C7" w14:textId="77777777" w:rsidR="00E4281D" w:rsidRPr="00A24FB4" w:rsidRDefault="00E4281D" w:rsidP="008B0655">
            <w:pPr>
              <w:pStyle w:val="Document1"/>
              <w:keepNext w:val="0"/>
              <w:keepLines w:val="0"/>
              <w:suppressAutoHyphens w:val="0"/>
              <w:jc w:val="center"/>
              <w:rPr>
                <w:rFonts w:asciiTheme="minorHAnsi" w:hAnsiTheme="minorHAnsi"/>
                <w:b/>
                <w:iCs/>
                <w:color w:val="0070C0"/>
                <w:szCs w:val="24"/>
                <w:lang w:val="es-ES"/>
              </w:rPr>
            </w:pPr>
          </w:p>
          <w:p w14:paraId="671C0D7B" w14:textId="0BF78442" w:rsidR="00E4281D" w:rsidRPr="005A0B5C" w:rsidRDefault="00E4281D" w:rsidP="008B0655">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746B7B" w:rsidRPr="00746B7B">
              <w:rPr>
                <w:rFonts w:eastAsiaTheme="minorEastAsia"/>
                <w:b/>
                <w:color w:val="0070C0"/>
                <w:sz w:val="48"/>
                <w:szCs w:val="48"/>
                <w:u w:val="single"/>
                <w:lang w:val="es-BO"/>
              </w:rPr>
              <w:t>PROVISION DE GASES MEDICINALES</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B0655">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CBC2826" w:rsidR="00E4281D" w:rsidRDefault="003C586E" w:rsidP="008C1364">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proofErr w:type="gramStart"/>
      <w:r w:rsidR="00746B7B">
        <w:rPr>
          <w:rFonts w:ascii="Arial" w:hAnsi="Arial" w:cs="Arial"/>
          <w:b/>
          <w:bCs/>
        </w:rPr>
        <w:t>Marzo</w:t>
      </w:r>
      <w:proofErr w:type="gramEnd"/>
      <w:r>
        <w:rPr>
          <w:rFonts w:ascii="Arial" w:hAnsi="Arial" w:cs="Arial"/>
          <w:b/>
          <w:bCs/>
        </w:rPr>
        <w:t xml:space="preserve"> </w:t>
      </w:r>
      <w:r w:rsidR="00E4281D" w:rsidRPr="008B4D83">
        <w:rPr>
          <w:rFonts w:ascii="Arial" w:hAnsi="Arial" w:cs="Arial"/>
          <w:b/>
          <w:bCs/>
        </w:rPr>
        <w:t>de 202</w:t>
      </w:r>
      <w:r w:rsidR="00BB0059">
        <w:rPr>
          <w:rFonts w:ascii="Arial" w:hAnsi="Arial" w:cs="Arial"/>
          <w:b/>
          <w:bCs/>
        </w:rPr>
        <w:t>6</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8B0655">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B0655">
            <w:pPr>
              <w:jc w:val="center"/>
              <w:rPr>
                <w:rFonts w:ascii="Arial" w:hAnsi="Arial" w:cs="Arial"/>
              </w:rPr>
            </w:pPr>
          </w:p>
          <w:p w14:paraId="398DC28F" w14:textId="77777777" w:rsidR="00E4281D" w:rsidRPr="0067609D" w:rsidRDefault="00E4281D" w:rsidP="008B0655">
            <w:pPr>
              <w:jc w:val="center"/>
              <w:rPr>
                <w:rFonts w:ascii="Arial" w:hAnsi="Arial" w:cs="Arial"/>
              </w:rPr>
            </w:pPr>
          </w:p>
          <w:p w14:paraId="0E6DC22B" w14:textId="77777777" w:rsidR="00E4281D" w:rsidRPr="0067609D" w:rsidRDefault="00E4281D" w:rsidP="008B0655">
            <w:pPr>
              <w:jc w:val="center"/>
              <w:rPr>
                <w:rFonts w:ascii="Arial" w:hAnsi="Arial" w:cs="Arial"/>
              </w:rPr>
            </w:pPr>
          </w:p>
          <w:p w14:paraId="23BE9369" w14:textId="77777777" w:rsidR="00E4281D" w:rsidRPr="0067609D" w:rsidRDefault="00E4281D" w:rsidP="008B0655">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B0655">
            <w:pPr>
              <w:rPr>
                <w:rFonts w:ascii="Arial" w:hAnsi="Arial" w:cs="Arial"/>
                <w:b/>
                <w:sz w:val="28"/>
                <w:szCs w:val="28"/>
              </w:rPr>
            </w:pPr>
          </w:p>
          <w:p w14:paraId="1FB36590" w14:textId="104C2F33" w:rsidR="00E4281D" w:rsidRPr="0067609D" w:rsidRDefault="00E4281D" w:rsidP="008B0655">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746B7B">
              <w:rPr>
                <w:rFonts w:ascii="Arial" w:hAnsi="Arial" w:cs="Arial"/>
                <w:b/>
                <w:sz w:val="24"/>
                <w:szCs w:val="24"/>
              </w:rPr>
              <w:t>3</w:t>
            </w:r>
            <w:r w:rsidR="003C586E" w:rsidRPr="003C586E">
              <w:rPr>
                <w:rFonts w:ascii="Arial" w:hAnsi="Arial" w:cs="Arial"/>
                <w:b/>
                <w:sz w:val="24"/>
                <w:szCs w:val="24"/>
              </w:rPr>
              <w:t>-202</w:t>
            </w:r>
            <w:r w:rsidR="00BB0059">
              <w:rPr>
                <w:rFonts w:ascii="Arial" w:hAnsi="Arial" w:cs="Arial"/>
                <w:b/>
                <w:sz w:val="24"/>
                <w:szCs w:val="24"/>
              </w:rPr>
              <w:t>6</w:t>
            </w:r>
          </w:p>
          <w:p w14:paraId="404BFF75" w14:textId="77777777" w:rsidR="00E4281D" w:rsidRPr="0067609D" w:rsidRDefault="00E4281D" w:rsidP="008B0655">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B0655">
            <w:pPr>
              <w:rPr>
                <w:rFonts w:ascii="Arial" w:hAnsi="Arial" w:cs="Arial"/>
                <w:sz w:val="28"/>
                <w:szCs w:val="28"/>
              </w:rPr>
            </w:pPr>
          </w:p>
          <w:p w14:paraId="4F58D5BE" w14:textId="77777777" w:rsidR="00E4281D" w:rsidRPr="0067609D" w:rsidRDefault="00E4281D" w:rsidP="008B0655">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59A9D081" w14:textId="77777777" w:rsidR="00746B7B" w:rsidRDefault="00746B7B" w:rsidP="008B0655">
            <w:pPr>
              <w:jc w:val="center"/>
              <w:rPr>
                <w:rFonts w:ascii="Arial" w:hAnsi="Arial" w:cs="Arial"/>
                <w:b/>
                <w:bCs/>
                <w:color w:val="000000"/>
                <w:sz w:val="24"/>
                <w:szCs w:val="24"/>
              </w:rPr>
            </w:pPr>
            <w:r w:rsidRPr="00746B7B">
              <w:rPr>
                <w:rFonts w:ascii="Arial" w:hAnsi="Arial" w:cs="Arial"/>
                <w:b/>
                <w:bCs/>
                <w:color w:val="000000"/>
                <w:sz w:val="24"/>
                <w:szCs w:val="24"/>
              </w:rPr>
              <w:t>PROVISION DE GASES MEDICINALES</w:t>
            </w:r>
          </w:p>
          <w:p w14:paraId="6B9E9173" w14:textId="1F9CB3C8" w:rsidR="00E4281D" w:rsidRPr="0067609D" w:rsidRDefault="00E4281D" w:rsidP="008B0655">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8B0655">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3EB636E2" w:rsidR="00E4281D" w:rsidRPr="0067609D" w:rsidRDefault="00E4281D" w:rsidP="008B0655">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proofErr w:type="spellStart"/>
            <w:r w:rsidR="00746B7B">
              <w:rPr>
                <w:rFonts w:ascii="Arial" w:hAnsi="Arial" w:cs="Arial"/>
              </w:rPr>
              <w:t>Item</w:t>
            </w:r>
            <w:proofErr w:type="spellEnd"/>
          </w:p>
        </w:tc>
      </w:tr>
      <w:tr w:rsidR="00E4281D" w:rsidRPr="0067609D" w14:paraId="3841EEC4" w14:textId="77777777" w:rsidTr="00180C7C">
        <w:trPr>
          <w:trHeight w:val="447"/>
          <w:jc w:val="center"/>
        </w:trPr>
        <w:tc>
          <w:tcPr>
            <w:tcW w:w="8830" w:type="dxa"/>
            <w:vAlign w:val="center"/>
          </w:tcPr>
          <w:p w14:paraId="1E5EDC9B" w14:textId="601F31DB" w:rsidR="00E4281D" w:rsidRPr="0067609D" w:rsidRDefault="00E4281D" w:rsidP="008B0655">
            <w:pPr>
              <w:jc w:val="center"/>
              <w:rPr>
                <w:rFonts w:ascii="Arial" w:hAnsi="Arial" w:cs="Arial"/>
              </w:rPr>
            </w:pPr>
            <w:r w:rsidRPr="0067609D">
              <w:rPr>
                <w:rFonts w:ascii="Arial" w:hAnsi="Arial" w:cs="Arial"/>
              </w:rPr>
              <w:t xml:space="preserve">Sistema de evaluación y adjudicación: </w:t>
            </w:r>
            <w:r w:rsidR="00746B7B">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34C79CA6" w:rsidR="00E4281D" w:rsidRPr="0067609D" w:rsidRDefault="003C586E" w:rsidP="003C586E">
            <w:pPr>
              <w:jc w:val="center"/>
              <w:rPr>
                <w:rFonts w:ascii="Arial" w:hAnsi="Arial" w:cs="Arial"/>
              </w:rPr>
            </w:pPr>
            <w:r w:rsidRPr="003C586E">
              <w:rPr>
                <w:rFonts w:ascii="Arial" w:hAnsi="Arial" w:cs="Arial"/>
              </w:rPr>
              <w:t xml:space="preserve">                                             </w:t>
            </w:r>
            <w:r w:rsidR="004E6AB9">
              <w:rPr>
                <w:rFonts w:ascii="Arial" w:hAnsi="Arial" w:cs="Arial"/>
              </w:rPr>
              <w:t xml:space="preserve">  </w:t>
            </w:r>
            <w:r w:rsidRPr="003C586E">
              <w:rPr>
                <w:rFonts w:ascii="Arial" w:hAnsi="Arial" w:cs="Arial"/>
              </w:rPr>
              <w:t xml:space="preserve">  </w:t>
            </w:r>
            <w:r w:rsidR="004E6AB9">
              <w:rPr>
                <w:rFonts w:ascii="Arial" w:hAnsi="Arial" w:cs="Arial"/>
              </w:rPr>
              <w:t>Dr</w:t>
            </w:r>
            <w:r w:rsidR="00746B7B">
              <w:rPr>
                <w:rFonts w:ascii="Arial" w:hAnsi="Arial" w:cs="Arial"/>
              </w:rPr>
              <w:t xml:space="preserve">a. </w:t>
            </w:r>
            <w:r w:rsidR="00EA53EB">
              <w:rPr>
                <w:rFonts w:ascii="Arial" w:hAnsi="Arial" w:cs="Arial"/>
              </w:rPr>
              <w:t xml:space="preserve">Victoria Cerda                                        </w:t>
            </w:r>
            <w:r w:rsidR="00746B7B">
              <w:rPr>
                <w:rFonts w:ascii="Arial" w:hAnsi="Arial" w:cs="Arial"/>
              </w:rPr>
              <w:t xml:space="preserve">  </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8B0655">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8B0655">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27572A59" w14:textId="77777777" w:rsidR="00B10182" w:rsidRPr="00773092" w:rsidRDefault="00B10182" w:rsidP="00B10182">
      <w:pPr>
        <w:jc w:val="center"/>
        <w:rPr>
          <w:rFonts w:ascii="Arial" w:hAnsi="Arial" w:cs="Arial"/>
          <w:b/>
          <w:bCs/>
          <w:color w:val="000000"/>
          <w:sz w:val="24"/>
          <w:szCs w:val="24"/>
        </w:rPr>
      </w:pPr>
      <w:r>
        <w:rPr>
          <w:rFonts w:ascii="Arial" w:hAnsi="Arial" w:cs="Arial"/>
          <w:b/>
          <w:bCs/>
          <w:color w:val="000000"/>
          <w:sz w:val="24"/>
          <w:szCs w:val="24"/>
        </w:rPr>
        <w:lastRenderedPageBreak/>
        <w:t>SERVICIO DE ECOGRAFIAS POR EVENTO</w:t>
      </w:r>
    </w:p>
    <w:p w14:paraId="12B2AB3B" w14:textId="750E27C4" w:rsidR="00E4281D" w:rsidRDefault="00B10182" w:rsidP="00B10182">
      <w:pPr>
        <w:jc w:val="center"/>
        <w:rPr>
          <w:rFonts w:ascii="Arial" w:hAnsi="Arial" w:cs="Arial"/>
          <w:b/>
          <w:bCs/>
          <w:sz w:val="24"/>
          <w:szCs w:val="24"/>
        </w:rPr>
      </w:pPr>
      <w:r w:rsidRPr="0067609D">
        <w:rPr>
          <w:rFonts w:ascii="Arial" w:hAnsi="Arial" w:cs="Arial"/>
          <w:b/>
          <w:bCs/>
          <w:color w:val="000000"/>
          <w:sz w:val="24"/>
          <w:szCs w:val="24"/>
        </w:rPr>
        <w:t xml:space="preserve">PRIMERA CONVOCATORIA </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8B0655">
        <w:trPr>
          <w:trHeight w:val="480"/>
        </w:trPr>
        <w:tc>
          <w:tcPr>
            <w:tcW w:w="9493" w:type="dxa"/>
            <w:gridSpan w:val="5"/>
            <w:shd w:val="clear" w:color="auto" w:fill="D9D9D9"/>
            <w:vAlign w:val="center"/>
          </w:tcPr>
          <w:p w14:paraId="6B5FA902"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8B0655">
        <w:trPr>
          <w:trHeight w:val="480"/>
        </w:trPr>
        <w:tc>
          <w:tcPr>
            <w:tcW w:w="412" w:type="dxa"/>
            <w:shd w:val="clear" w:color="auto" w:fill="D9D9D9"/>
            <w:vAlign w:val="center"/>
          </w:tcPr>
          <w:p w14:paraId="6AEC0346" w14:textId="77777777" w:rsidR="00E4281D" w:rsidRPr="000625FF" w:rsidRDefault="00E4281D" w:rsidP="008B0655">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8B0655">
        <w:trPr>
          <w:trHeight w:val="809"/>
        </w:trPr>
        <w:tc>
          <w:tcPr>
            <w:tcW w:w="412" w:type="dxa"/>
            <w:vAlign w:val="center"/>
          </w:tcPr>
          <w:p w14:paraId="57EEF1B5" w14:textId="77777777" w:rsidR="00E4281D" w:rsidRPr="000625FF" w:rsidRDefault="00E4281D" w:rsidP="008B0655">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8B0655">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085DCDF0" w:rsidR="00E4281D" w:rsidRPr="000625FF" w:rsidRDefault="00746B7B" w:rsidP="008B0655">
            <w:pPr>
              <w:jc w:val="center"/>
              <w:rPr>
                <w:rFonts w:ascii="Arial" w:hAnsi="Arial" w:cs="Arial"/>
                <w:sz w:val="20"/>
                <w:szCs w:val="20"/>
              </w:rPr>
            </w:pPr>
            <w:r>
              <w:rPr>
                <w:rFonts w:ascii="Arial" w:hAnsi="Arial" w:cs="Arial"/>
                <w:sz w:val="20"/>
                <w:szCs w:val="20"/>
              </w:rPr>
              <w:t>31/03</w:t>
            </w:r>
            <w:r w:rsidR="004E6AB9">
              <w:rPr>
                <w:rFonts w:ascii="Arial" w:hAnsi="Arial" w:cs="Arial"/>
                <w:sz w:val="20"/>
                <w:szCs w:val="20"/>
              </w:rPr>
              <w:t>/2026</w:t>
            </w:r>
          </w:p>
        </w:tc>
        <w:tc>
          <w:tcPr>
            <w:tcW w:w="1588" w:type="dxa"/>
            <w:vAlign w:val="center"/>
          </w:tcPr>
          <w:p w14:paraId="0D69BA44" w14:textId="22B3AD79" w:rsidR="00E4281D" w:rsidRPr="000625FF" w:rsidRDefault="00E4281D" w:rsidP="008B0655">
            <w:pPr>
              <w:jc w:val="center"/>
              <w:rPr>
                <w:rFonts w:ascii="Arial" w:hAnsi="Arial" w:cs="Arial"/>
                <w:sz w:val="20"/>
                <w:szCs w:val="20"/>
              </w:rPr>
            </w:pPr>
          </w:p>
        </w:tc>
        <w:tc>
          <w:tcPr>
            <w:tcW w:w="3402" w:type="dxa"/>
            <w:vAlign w:val="center"/>
          </w:tcPr>
          <w:p w14:paraId="2C1B8E15" w14:textId="77777777" w:rsidR="00E4281D" w:rsidRPr="000625FF" w:rsidRDefault="00E4281D" w:rsidP="008B0655">
            <w:pPr>
              <w:rPr>
                <w:rFonts w:ascii="Arial" w:hAnsi="Arial" w:cs="Arial"/>
                <w:sz w:val="20"/>
                <w:szCs w:val="20"/>
                <w:lang w:val="es-ES_tradnl"/>
              </w:rPr>
            </w:pPr>
            <w:r w:rsidRPr="000625FF">
              <w:rPr>
                <w:rFonts w:ascii="Arial" w:hAnsi="Arial" w:cs="Arial"/>
                <w:sz w:val="20"/>
                <w:szCs w:val="20"/>
              </w:rPr>
              <w:t>Página Web:  https://portal.csbp.com.bo/</w:t>
            </w:r>
          </w:p>
        </w:tc>
      </w:tr>
      <w:tr w:rsidR="00746B7B" w:rsidRPr="000625FF" w14:paraId="44E3D8E4" w14:textId="77777777" w:rsidTr="00746B7B">
        <w:trPr>
          <w:trHeight w:val="747"/>
        </w:trPr>
        <w:tc>
          <w:tcPr>
            <w:tcW w:w="412" w:type="dxa"/>
            <w:vAlign w:val="center"/>
          </w:tcPr>
          <w:p w14:paraId="1CABC74F" w14:textId="740478EB" w:rsidR="00746B7B" w:rsidRPr="000625FF" w:rsidRDefault="00746B7B" w:rsidP="008B0655">
            <w:pPr>
              <w:jc w:val="center"/>
              <w:rPr>
                <w:rFonts w:ascii="Arial" w:hAnsi="Arial" w:cs="Arial"/>
                <w:sz w:val="20"/>
                <w:szCs w:val="20"/>
              </w:rPr>
            </w:pPr>
            <w:r>
              <w:rPr>
                <w:rFonts w:ascii="Arial" w:hAnsi="Arial" w:cs="Arial"/>
                <w:sz w:val="20"/>
                <w:szCs w:val="20"/>
              </w:rPr>
              <w:t>2</w:t>
            </w:r>
          </w:p>
        </w:tc>
        <w:tc>
          <w:tcPr>
            <w:tcW w:w="2277" w:type="dxa"/>
            <w:vAlign w:val="center"/>
          </w:tcPr>
          <w:p w14:paraId="0509D2A2" w14:textId="54C543A5" w:rsidR="00746B7B" w:rsidRPr="000625FF" w:rsidRDefault="00746B7B" w:rsidP="008B0655">
            <w:pPr>
              <w:rPr>
                <w:rFonts w:ascii="Arial" w:hAnsi="Arial" w:cs="Arial"/>
                <w:sz w:val="20"/>
                <w:szCs w:val="20"/>
              </w:rPr>
            </w:pPr>
            <w:r>
              <w:rPr>
                <w:rFonts w:ascii="Arial" w:hAnsi="Arial" w:cs="Arial"/>
                <w:sz w:val="20"/>
                <w:szCs w:val="20"/>
              </w:rPr>
              <w:t>Inspección de Instalaciones</w:t>
            </w:r>
          </w:p>
        </w:tc>
        <w:tc>
          <w:tcPr>
            <w:tcW w:w="1814" w:type="dxa"/>
            <w:vAlign w:val="center"/>
          </w:tcPr>
          <w:p w14:paraId="64E2356A" w14:textId="5037F61D" w:rsidR="00746B7B" w:rsidRDefault="00746B7B" w:rsidP="008B0655">
            <w:pPr>
              <w:jc w:val="center"/>
              <w:rPr>
                <w:rFonts w:ascii="Arial" w:hAnsi="Arial" w:cs="Arial"/>
                <w:sz w:val="20"/>
                <w:szCs w:val="20"/>
              </w:rPr>
            </w:pPr>
            <w:r>
              <w:rPr>
                <w:rFonts w:ascii="Arial" w:hAnsi="Arial" w:cs="Arial"/>
                <w:sz w:val="20"/>
                <w:szCs w:val="20"/>
              </w:rPr>
              <w:t>07/04/2026</w:t>
            </w:r>
          </w:p>
        </w:tc>
        <w:tc>
          <w:tcPr>
            <w:tcW w:w="1588" w:type="dxa"/>
            <w:vAlign w:val="center"/>
          </w:tcPr>
          <w:p w14:paraId="552815EC" w14:textId="4A46471D" w:rsidR="00746B7B" w:rsidRPr="000625FF" w:rsidRDefault="00746B7B" w:rsidP="008B0655">
            <w:pPr>
              <w:jc w:val="center"/>
              <w:rPr>
                <w:rFonts w:ascii="Arial" w:hAnsi="Arial" w:cs="Arial"/>
                <w:sz w:val="20"/>
                <w:szCs w:val="20"/>
              </w:rPr>
            </w:pPr>
            <w:r>
              <w:rPr>
                <w:rFonts w:ascii="Arial" w:hAnsi="Arial" w:cs="Arial"/>
                <w:sz w:val="20"/>
                <w:szCs w:val="20"/>
              </w:rPr>
              <w:t>15:30</w:t>
            </w:r>
          </w:p>
        </w:tc>
        <w:tc>
          <w:tcPr>
            <w:tcW w:w="3402" w:type="dxa"/>
            <w:vAlign w:val="center"/>
          </w:tcPr>
          <w:p w14:paraId="7DDDE695" w14:textId="769021E4" w:rsidR="00746B7B" w:rsidRPr="000625FF" w:rsidRDefault="00746B7B" w:rsidP="008B0655">
            <w:pPr>
              <w:rPr>
                <w:rFonts w:ascii="Arial" w:hAnsi="Arial" w:cs="Arial"/>
                <w:sz w:val="20"/>
                <w:szCs w:val="20"/>
              </w:rPr>
            </w:pPr>
            <w:r>
              <w:rPr>
                <w:rFonts w:ascii="Arial" w:hAnsi="Arial" w:cs="Arial"/>
                <w:sz w:val="20"/>
                <w:szCs w:val="20"/>
              </w:rPr>
              <w:t>Clínica Regional La Paz - Obrajes</w:t>
            </w:r>
          </w:p>
        </w:tc>
      </w:tr>
      <w:tr w:rsidR="008C1364" w:rsidRPr="000625FF" w14:paraId="1B75A8DC" w14:textId="77777777" w:rsidTr="00746B7B">
        <w:trPr>
          <w:trHeight w:val="702"/>
        </w:trPr>
        <w:tc>
          <w:tcPr>
            <w:tcW w:w="412" w:type="dxa"/>
            <w:vAlign w:val="center"/>
          </w:tcPr>
          <w:p w14:paraId="31DE088D" w14:textId="0E38FF9B" w:rsidR="008C1364" w:rsidRPr="000625FF" w:rsidRDefault="00746B7B" w:rsidP="008B0655">
            <w:pPr>
              <w:jc w:val="center"/>
              <w:rPr>
                <w:rFonts w:ascii="Arial" w:hAnsi="Arial" w:cs="Arial"/>
                <w:sz w:val="20"/>
                <w:szCs w:val="20"/>
              </w:rPr>
            </w:pPr>
            <w:r>
              <w:rPr>
                <w:rFonts w:ascii="Arial" w:hAnsi="Arial" w:cs="Arial"/>
                <w:sz w:val="20"/>
                <w:szCs w:val="20"/>
              </w:rPr>
              <w:t>3</w:t>
            </w:r>
          </w:p>
        </w:tc>
        <w:tc>
          <w:tcPr>
            <w:tcW w:w="2277" w:type="dxa"/>
            <w:vAlign w:val="center"/>
          </w:tcPr>
          <w:p w14:paraId="2DFAE1DD" w14:textId="42BA32D9" w:rsidR="008C1364" w:rsidRPr="000625FF" w:rsidRDefault="008C1364" w:rsidP="008B0655">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60661802"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CB7B08F" w14:textId="4A83ECF4" w:rsidR="008C1364" w:rsidRDefault="004E6AB9" w:rsidP="008B0655">
            <w:pPr>
              <w:jc w:val="center"/>
              <w:rPr>
                <w:rFonts w:ascii="Arial" w:hAnsi="Arial" w:cs="Arial"/>
                <w:sz w:val="20"/>
                <w:szCs w:val="20"/>
              </w:rPr>
            </w:pPr>
            <w:r>
              <w:rPr>
                <w:rFonts w:ascii="Arial" w:hAnsi="Arial" w:cs="Arial"/>
                <w:sz w:val="20"/>
                <w:szCs w:val="20"/>
              </w:rPr>
              <w:t xml:space="preserve"> </w:t>
            </w:r>
            <w:r w:rsidR="00746B7B">
              <w:rPr>
                <w:rFonts w:ascii="Arial" w:hAnsi="Arial" w:cs="Arial"/>
                <w:sz w:val="20"/>
                <w:szCs w:val="20"/>
              </w:rPr>
              <w:t>08/04</w:t>
            </w:r>
            <w:r w:rsidR="008C1364" w:rsidRPr="000625FF">
              <w:rPr>
                <w:rFonts w:ascii="Arial" w:hAnsi="Arial" w:cs="Arial"/>
                <w:sz w:val="20"/>
                <w:szCs w:val="20"/>
              </w:rPr>
              <w:t>/202</w:t>
            </w:r>
            <w:r>
              <w:rPr>
                <w:rFonts w:ascii="Arial" w:hAnsi="Arial" w:cs="Arial"/>
                <w:sz w:val="20"/>
                <w:szCs w:val="20"/>
              </w:rPr>
              <w:t>6</w:t>
            </w:r>
          </w:p>
        </w:tc>
        <w:tc>
          <w:tcPr>
            <w:tcW w:w="1588" w:type="dxa"/>
            <w:vAlign w:val="center"/>
          </w:tcPr>
          <w:p w14:paraId="6BE98141"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7DFD062F" w14:textId="7810938B" w:rsidR="008C1364" w:rsidRPr="000625FF" w:rsidRDefault="008C1364" w:rsidP="008B0655">
            <w:pPr>
              <w:jc w:val="center"/>
              <w:rPr>
                <w:rFonts w:ascii="Arial" w:hAnsi="Arial" w:cs="Arial"/>
                <w:sz w:val="20"/>
                <w:szCs w:val="20"/>
              </w:rPr>
            </w:pPr>
            <w:r w:rsidRPr="000625FF">
              <w:rPr>
                <w:rFonts w:ascii="Arial" w:hAnsi="Arial" w:cs="Arial"/>
                <w:sz w:val="20"/>
                <w:szCs w:val="20"/>
              </w:rPr>
              <w:t>Hrs.1</w:t>
            </w:r>
            <w:r>
              <w:rPr>
                <w:rFonts w:ascii="Arial" w:hAnsi="Arial" w:cs="Arial"/>
                <w:sz w:val="20"/>
                <w:szCs w:val="20"/>
              </w:rPr>
              <w:t>5</w:t>
            </w:r>
            <w:r w:rsidRPr="000625FF">
              <w:rPr>
                <w:rFonts w:ascii="Arial" w:hAnsi="Arial" w:cs="Arial"/>
                <w:sz w:val="20"/>
                <w:szCs w:val="20"/>
              </w:rPr>
              <w:t>:00</w:t>
            </w:r>
          </w:p>
        </w:tc>
        <w:tc>
          <w:tcPr>
            <w:tcW w:w="3402" w:type="dxa"/>
            <w:vAlign w:val="center"/>
          </w:tcPr>
          <w:p w14:paraId="2B710865" w14:textId="77777777" w:rsidR="008C1364" w:rsidRPr="000625FF" w:rsidRDefault="008C1364" w:rsidP="008B0655">
            <w:pPr>
              <w:rPr>
                <w:rFonts w:ascii="Arial" w:hAnsi="Arial" w:cs="Arial"/>
                <w:sz w:val="20"/>
                <w:szCs w:val="20"/>
              </w:rPr>
            </w:pPr>
            <w:r w:rsidRPr="000625FF">
              <w:rPr>
                <w:rFonts w:ascii="Arial" w:hAnsi="Arial" w:cs="Arial"/>
                <w:sz w:val="20"/>
                <w:szCs w:val="20"/>
              </w:rPr>
              <w:t>Dirigidas a:</w:t>
            </w:r>
          </w:p>
          <w:p w14:paraId="6EE327AA" w14:textId="2A5BD9AB" w:rsidR="008C1364" w:rsidRPr="000625FF" w:rsidRDefault="008C1364" w:rsidP="008B0655">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8C1364" w:rsidRPr="000625FF" w14:paraId="3F398749" w14:textId="77777777" w:rsidTr="008B0655">
        <w:trPr>
          <w:trHeight w:val="969"/>
        </w:trPr>
        <w:tc>
          <w:tcPr>
            <w:tcW w:w="412" w:type="dxa"/>
            <w:vAlign w:val="center"/>
          </w:tcPr>
          <w:p w14:paraId="5AC740DC" w14:textId="4D9CD2DA" w:rsidR="008C1364" w:rsidRPr="000625FF" w:rsidRDefault="00746B7B" w:rsidP="008B0655">
            <w:pPr>
              <w:jc w:val="center"/>
              <w:rPr>
                <w:rFonts w:ascii="Arial" w:hAnsi="Arial" w:cs="Arial"/>
                <w:sz w:val="20"/>
                <w:szCs w:val="20"/>
              </w:rPr>
            </w:pPr>
            <w:r>
              <w:rPr>
                <w:rFonts w:ascii="Arial" w:hAnsi="Arial" w:cs="Arial"/>
                <w:sz w:val="20"/>
                <w:szCs w:val="20"/>
              </w:rPr>
              <w:t>4</w:t>
            </w:r>
          </w:p>
        </w:tc>
        <w:tc>
          <w:tcPr>
            <w:tcW w:w="2277" w:type="dxa"/>
            <w:vAlign w:val="center"/>
          </w:tcPr>
          <w:p w14:paraId="6B661667" w14:textId="02329D3B" w:rsidR="008C1364" w:rsidRPr="000625FF" w:rsidRDefault="008C1364" w:rsidP="008B0655">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45672064" w14:textId="0A98BF46" w:rsidR="008C1364" w:rsidRPr="000625FF" w:rsidRDefault="00746B7B" w:rsidP="008B0655">
            <w:pPr>
              <w:jc w:val="center"/>
              <w:rPr>
                <w:rFonts w:ascii="Arial" w:hAnsi="Arial" w:cs="Arial"/>
                <w:sz w:val="20"/>
                <w:szCs w:val="20"/>
              </w:rPr>
            </w:pPr>
            <w:r>
              <w:rPr>
                <w:rFonts w:ascii="Arial" w:hAnsi="Arial" w:cs="Arial"/>
                <w:sz w:val="20"/>
                <w:szCs w:val="20"/>
              </w:rPr>
              <w:t>10/04</w:t>
            </w:r>
            <w:r w:rsidR="00F2755E">
              <w:rPr>
                <w:rFonts w:ascii="Arial" w:hAnsi="Arial" w:cs="Arial"/>
                <w:sz w:val="20"/>
                <w:szCs w:val="20"/>
              </w:rPr>
              <w:t>/2026</w:t>
            </w:r>
          </w:p>
        </w:tc>
        <w:tc>
          <w:tcPr>
            <w:tcW w:w="1588" w:type="dxa"/>
            <w:vAlign w:val="center"/>
          </w:tcPr>
          <w:p w14:paraId="185AEC79" w14:textId="23447ACE"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sidR="00746B7B">
              <w:rPr>
                <w:rFonts w:ascii="Arial" w:hAnsi="Arial" w:cs="Arial"/>
                <w:sz w:val="20"/>
                <w:szCs w:val="20"/>
              </w:rPr>
              <w:t>15:00</w:t>
            </w:r>
          </w:p>
        </w:tc>
        <w:tc>
          <w:tcPr>
            <w:tcW w:w="3402" w:type="dxa"/>
            <w:vAlign w:val="center"/>
          </w:tcPr>
          <w:p w14:paraId="22BC332E"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90441A8" w14:textId="77777777" w:rsidR="008C1364" w:rsidRPr="000625FF" w:rsidRDefault="008C1364" w:rsidP="000625FF">
            <w:pPr>
              <w:rPr>
                <w:rStyle w:val="Hipervnculo"/>
                <w:rFonts w:ascii="Arial" w:hAnsi="Arial" w:cs="Arial"/>
                <w:sz w:val="20"/>
                <w:szCs w:val="20"/>
              </w:rPr>
            </w:pPr>
          </w:p>
          <w:p w14:paraId="23578A9F"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608A9315" w14:textId="706DBF44" w:rsidR="008C1364" w:rsidRPr="000625FF" w:rsidRDefault="008C1364" w:rsidP="008B0655">
            <w:pPr>
              <w:rPr>
                <w:rFonts w:ascii="Arial" w:hAnsi="Arial" w:cs="Arial"/>
                <w:sz w:val="20"/>
                <w:szCs w:val="20"/>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8C1364" w:rsidRPr="00497423" w14:paraId="481F0BE1" w14:textId="77777777" w:rsidTr="00746B7B">
        <w:trPr>
          <w:trHeight w:val="1106"/>
        </w:trPr>
        <w:tc>
          <w:tcPr>
            <w:tcW w:w="412" w:type="dxa"/>
            <w:vAlign w:val="center"/>
          </w:tcPr>
          <w:p w14:paraId="1D07E2A0" w14:textId="24579D39" w:rsidR="008C1364" w:rsidRPr="000625FF" w:rsidRDefault="00746B7B" w:rsidP="000625FF">
            <w:pPr>
              <w:jc w:val="center"/>
              <w:rPr>
                <w:rFonts w:ascii="Arial" w:hAnsi="Arial" w:cs="Arial"/>
                <w:sz w:val="20"/>
                <w:szCs w:val="20"/>
              </w:rPr>
            </w:pPr>
            <w:r>
              <w:rPr>
                <w:rFonts w:ascii="Arial" w:hAnsi="Arial" w:cs="Arial"/>
                <w:sz w:val="20"/>
                <w:szCs w:val="20"/>
              </w:rPr>
              <w:t>5</w:t>
            </w:r>
          </w:p>
        </w:tc>
        <w:tc>
          <w:tcPr>
            <w:tcW w:w="2277" w:type="dxa"/>
            <w:vAlign w:val="center"/>
          </w:tcPr>
          <w:p w14:paraId="23D334C2" w14:textId="23CA5AFC" w:rsidR="008C1364" w:rsidRPr="000625FF" w:rsidRDefault="008C1364" w:rsidP="000625F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228FCC9D"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 xml:space="preserve">Hasta: </w:t>
            </w:r>
          </w:p>
          <w:p w14:paraId="789BBA49" w14:textId="5485C762" w:rsidR="008C1364" w:rsidRPr="000625FF" w:rsidRDefault="00746B7B" w:rsidP="000625FF">
            <w:pPr>
              <w:jc w:val="center"/>
              <w:rPr>
                <w:rFonts w:ascii="Arial" w:hAnsi="Arial" w:cs="Arial"/>
                <w:sz w:val="20"/>
                <w:szCs w:val="20"/>
              </w:rPr>
            </w:pPr>
            <w:r>
              <w:rPr>
                <w:rFonts w:ascii="Arial" w:hAnsi="Arial" w:cs="Arial"/>
                <w:sz w:val="20"/>
                <w:szCs w:val="20"/>
              </w:rPr>
              <w:t>20/04</w:t>
            </w:r>
            <w:r w:rsidR="008C1364">
              <w:rPr>
                <w:rFonts w:ascii="Arial" w:hAnsi="Arial" w:cs="Arial"/>
                <w:sz w:val="20"/>
                <w:szCs w:val="20"/>
              </w:rPr>
              <w:t>/202</w:t>
            </w:r>
            <w:r w:rsidR="00F2755E">
              <w:rPr>
                <w:rFonts w:ascii="Arial" w:hAnsi="Arial" w:cs="Arial"/>
                <w:sz w:val="20"/>
                <w:szCs w:val="20"/>
              </w:rPr>
              <w:t>6</w:t>
            </w:r>
          </w:p>
        </w:tc>
        <w:tc>
          <w:tcPr>
            <w:tcW w:w="1588" w:type="dxa"/>
            <w:vAlign w:val="center"/>
          </w:tcPr>
          <w:p w14:paraId="26F2033C"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9466B20" w14:textId="03758351" w:rsidR="008C1364" w:rsidRPr="000625FF" w:rsidRDefault="008C1364"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15:00</w:t>
            </w:r>
          </w:p>
        </w:tc>
        <w:tc>
          <w:tcPr>
            <w:tcW w:w="3402" w:type="dxa"/>
            <w:vAlign w:val="center"/>
          </w:tcPr>
          <w:p w14:paraId="6EEDA27C" w14:textId="77777777" w:rsidR="008C1364" w:rsidRPr="000625FF" w:rsidRDefault="008C1364" w:rsidP="008B0655">
            <w:pPr>
              <w:rPr>
                <w:rFonts w:ascii="Arial" w:hAnsi="Arial" w:cs="Arial"/>
                <w:b/>
                <w:bCs/>
                <w:sz w:val="20"/>
                <w:szCs w:val="20"/>
                <w:highlight w:val="yellow"/>
              </w:rPr>
            </w:pPr>
            <w:r w:rsidRPr="000625FF">
              <w:rPr>
                <w:rFonts w:ascii="Arial" w:hAnsi="Arial" w:cs="Arial"/>
                <w:sz w:val="20"/>
                <w:szCs w:val="20"/>
                <w:highlight w:val="yellow"/>
              </w:rPr>
              <w:t xml:space="preserve"> </w:t>
            </w:r>
          </w:p>
          <w:p w14:paraId="2D7F62D0" w14:textId="77777777" w:rsidR="008C1364" w:rsidRPr="000625FF" w:rsidRDefault="008C1364" w:rsidP="008B0655">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551956AD" w14:textId="2AE6AFA9" w:rsidR="008C1364" w:rsidRPr="000625FF" w:rsidRDefault="008C1364" w:rsidP="000625FF">
            <w:pPr>
              <w:rPr>
                <w:rFonts w:ascii="Arial" w:hAnsi="Arial" w:cs="Arial"/>
                <w:color w:val="222222"/>
                <w:sz w:val="20"/>
                <w:szCs w:val="20"/>
                <w:lang w:val="en-US" w:eastAsia="es-BO"/>
              </w:rPr>
            </w:pPr>
          </w:p>
        </w:tc>
      </w:tr>
      <w:tr w:rsidR="008C1364" w:rsidRPr="000625FF" w14:paraId="31DCF7D1" w14:textId="77777777" w:rsidTr="00746B7B">
        <w:trPr>
          <w:trHeight w:val="1788"/>
        </w:trPr>
        <w:tc>
          <w:tcPr>
            <w:tcW w:w="412" w:type="dxa"/>
            <w:vAlign w:val="center"/>
          </w:tcPr>
          <w:p w14:paraId="6A179931" w14:textId="785B9213" w:rsidR="008C1364" w:rsidRPr="000625FF" w:rsidRDefault="00746B7B" w:rsidP="008B0655">
            <w:pPr>
              <w:jc w:val="center"/>
              <w:rPr>
                <w:rFonts w:ascii="Arial" w:hAnsi="Arial" w:cs="Arial"/>
                <w:sz w:val="20"/>
                <w:szCs w:val="20"/>
              </w:rPr>
            </w:pPr>
            <w:r>
              <w:rPr>
                <w:rFonts w:ascii="Arial" w:hAnsi="Arial" w:cs="Arial"/>
                <w:sz w:val="20"/>
                <w:szCs w:val="20"/>
              </w:rPr>
              <w:t>6</w:t>
            </w:r>
          </w:p>
        </w:tc>
        <w:tc>
          <w:tcPr>
            <w:tcW w:w="2277" w:type="dxa"/>
            <w:vAlign w:val="center"/>
          </w:tcPr>
          <w:p w14:paraId="265CE091" w14:textId="4A218AE6" w:rsidR="008C1364" w:rsidRPr="000625FF" w:rsidRDefault="008C1364" w:rsidP="008B0655">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6DAB5CF" w14:textId="2D1FFAA0" w:rsidR="008C1364" w:rsidRPr="000625FF" w:rsidRDefault="00746B7B" w:rsidP="008B0655">
            <w:pPr>
              <w:jc w:val="center"/>
              <w:rPr>
                <w:rFonts w:ascii="Arial" w:hAnsi="Arial" w:cs="Arial"/>
                <w:sz w:val="20"/>
                <w:szCs w:val="20"/>
              </w:rPr>
            </w:pPr>
            <w:r>
              <w:rPr>
                <w:rFonts w:ascii="Arial" w:hAnsi="Arial" w:cs="Arial"/>
                <w:sz w:val="20"/>
                <w:szCs w:val="20"/>
              </w:rPr>
              <w:t>20/04</w:t>
            </w:r>
            <w:r w:rsidR="00F2755E">
              <w:rPr>
                <w:rFonts w:ascii="Arial" w:hAnsi="Arial" w:cs="Arial"/>
                <w:sz w:val="20"/>
                <w:szCs w:val="20"/>
              </w:rPr>
              <w:t>/2026</w:t>
            </w:r>
          </w:p>
        </w:tc>
        <w:tc>
          <w:tcPr>
            <w:tcW w:w="1588" w:type="dxa"/>
            <w:vAlign w:val="center"/>
          </w:tcPr>
          <w:p w14:paraId="41E18C43" w14:textId="58BA8B2D"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15:30</w:t>
            </w:r>
          </w:p>
        </w:tc>
        <w:tc>
          <w:tcPr>
            <w:tcW w:w="3402" w:type="dxa"/>
            <w:vAlign w:val="center"/>
          </w:tcPr>
          <w:p w14:paraId="5EFED5AD"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71582B95" w14:textId="77777777" w:rsidR="008C1364" w:rsidRPr="000625FF" w:rsidRDefault="008C1364" w:rsidP="000625FF">
            <w:pPr>
              <w:rPr>
                <w:rStyle w:val="Hipervnculo"/>
                <w:rFonts w:ascii="Arial" w:hAnsi="Arial" w:cs="Arial"/>
                <w:sz w:val="20"/>
                <w:szCs w:val="20"/>
              </w:rPr>
            </w:pPr>
          </w:p>
          <w:p w14:paraId="5E8CD5E2"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BF62886" w14:textId="77777777" w:rsidR="008C1364" w:rsidRPr="000625FF" w:rsidRDefault="008C1364"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184F3625" w14:textId="77777777" w:rsidR="008C1364" w:rsidRPr="000625FF" w:rsidRDefault="008C1364" w:rsidP="008B0655">
            <w:pPr>
              <w:rPr>
                <w:rFonts w:ascii="Arial" w:hAnsi="Arial" w:cs="Arial"/>
                <w:sz w:val="20"/>
                <w:szCs w:val="20"/>
                <w:highlight w:val="yellow"/>
              </w:rPr>
            </w:pPr>
          </w:p>
        </w:tc>
      </w:tr>
      <w:tr w:rsidR="008C1364" w:rsidRPr="00497423" w14:paraId="43059D00" w14:textId="77777777" w:rsidTr="00746B7B">
        <w:trPr>
          <w:trHeight w:val="1138"/>
        </w:trPr>
        <w:tc>
          <w:tcPr>
            <w:tcW w:w="412" w:type="dxa"/>
            <w:vAlign w:val="center"/>
          </w:tcPr>
          <w:p w14:paraId="2C673316" w14:textId="4F515BAA" w:rsidR="008C1364" w:rsidRPr="000625FF" w:rsidRDefault="00746B7B" w:rsidP="008B0655">
            <w:pPr>
              <w:jc w:val="center"/>
              <w:rPr>
                <w:rFonts w:ascii="Arial" w:hAnsi="Arial" w:cs="Arial"/>
                <w:sz w:val="20"/>
                <w:szCs w:val="20"/>
              </w:rPr>
            </w:pPr>
            <w:r>
              <w:rPr>
                <w:rFonts w:ascii="Arial" w:hAnsi="Arial" w:cs="Arial"/>
                <w:sz w:val="20"/>
                <w:szCs w:val="20"/>
              </w:rPr>
              <w:t>7</w:t>
            </w:r>
          </w:p>
        </w:tc>
        <w:tc>
          <w:tcPr>
            <w:tcW w:w="2277" w:type="dxa"/>
            <w:vAlign w:val="center"/>
          </w:tcPr>
          <w:p w14:paraId="0E1F99A7" w14:textId="49969F34" w:rsidR="008C1364" w:rsidRPr="000625FF" w:rsidRDefault="008C1364" w:rsidP="008B0655">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6D565A28" w14:textId="65377B0A" w:rsidR="008C1364" w:rsidRPr="000625FF" w:rsidRDefault="00746B7B" w:rsidP="008B0655">
            <w:pPr>
              <w:jc w:val="center"/>
              <w:rPr>
                <w:rFonts w:ascii="Arial" w:hAnsi="Arial" w:cs="Arial"/>
                <w:sz w:val="20"/>
                <w:szCs w:val="20"/>
              </w:rPr>
            </w:pPr>
            <w:r>
              <w:rPr>
                <w:rFonts w:ascii="Arial" w:hAnsi="Arial" w:cs="Arial"/>
                <w:sz w:val="20"/>
                <w:szCs w:val="20"/>
              </w:rPr>
              <w:t>07/05/2026</w:t>
            </w:r>
          </w:p>
        </w:tc>
        <w:tc>
          <w:tcPr>
            <w:tcW w:w="1588" w:type="dxa"/>
            <w:vAlign w:val="center"/>
          </w:tcPr>
          <w:p w14:paraId="24CD9D1B" w14:textId="126BD225" w:rsidR="008C1364" w:rsidRPr="000625FF" w:rsidRDefault="008C1364" w:rsidP="008B0655">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F10CFEC" w14:textId="77777777" w:rsidR="008C1364" w:rsidRPr="00497423" w:rsidRDefault="008C1364" w:rsidP="008B0655">
            <w:pPr>
              <w:rPr>
                <w:rFonts w:ascii="Arial" w:hAnsi="Arial" w:cs="Arial"/>
                <w:sz w:val="20"/>
                <w:szCs w:val="20"/>
                <w:highlight w:val="yellow"/>
                <w:lang w:val="en-US"/>
              </w:rPr>
            </w:pPr>
          </w:p>
        </w:tc>
      </w:tr>
      <w:tr w:rsidR="008C1364" w:rsidRPr="000625FF" w14:paraId="177C892C" w14:textId="77777777" w:rsidTr="008B0655">
        <w:trPr>
          <w:trHeight w:val="480"/>
        </w:trPr>
        <w:tc>
          <w:tcPr>
            <w:tcW w:w="412" w:type="dxa"/>
            <w:vAlign w:val="center"/>
          </w:tcPr>
          <w:p w14:paraId="051BE69E" w14:textId="6ED519B7" w:rsidR="008C1364" w:rsidRPr="000625FF" w:rsidRDefault="008C1364" w:rsidP="000625FF">
            <w:pPr>
              <w:jc w:val="center"/>
              <w:rPr>
                <w:rFonts w:ascii="Arial" w:hAnsi="Arial" w:cs="Arial"/>
                <w:sz w:val="20"/>
                <w:szCs w:val="20"/>
              </w:rPr>
            </w:pPr>
          </w:p>
        </w:tc>
        <w:tc>
          <w:tcPr>
            <w:tcW w:w="2277" w:type="dxa"/>
            <w:vAlign w:val="center"/>
          </w:tcPr>
          <w:p w14:paraId="1A6AFF23" w14:textId="18FAF6A7" w:rsidR="008C1364" w:rsidRPr="000625FF" w:rsidRDefault="008C1364" w:rsidP="000625FF">
            <w:pPr>
              <w:rPr>
                <w:rFonts w:ascii="Arial" w:hAnsi="Arial" w:cs="Arial"/>
                <w:sz w:val="20"/>
                <w:szCs w:val="20"/>
              </w:rPr>
            </w:pPr>
          </w:p>
        </w:tc>
        <w:tc>
          <w:tcPr>
            <w:tcW w:w="1814" w:type="dxa"/>
            <w:vAlign w:val="center"/>
          </w:tcPr>
          <w:p w14:paraId="15CA9CFC" w14:textId="5DFB9E76" w:rsidR="008C1364" w:rsidRPr="000625FF" w:rsidRDefault="008C1364" w:rsidP="000625FF">
            <w:pPr>
              <w:jc w:val="center"/>
              <w:rPr>
                <w:rFonts w:ascii="Arial" w:hAnsi="Arial" w:cs="Arial"/>
                <w:sz w:val="20"/>
                <w:szCs w:val="20"/>
              </w:rPr>
            </w:pPr>
          </w:p>
        </w:tc>
        <w:tc>
          <w:tcPr>
            <w:tcW w:w="1588" w:type="dxa"/>
            <w:vAlign w:val="center"/>
          </w:tcPr>
          <w:p w14:paraId="18F53D07" w14:textId="1337C7E0" w:rsidR="008C1364" w:rsidRPr="000625FF" w:rsidRDefault="008C1364" w:rsidP="000625FF">
            <w:pPr>
              <w:jc w:val="center"/>
              <w:rPr>
                <w:rFonts w:ascii="Arial" w:hAnsi="Arial" w:cs="Arial"/>
                <w:sz w:val="20"/>
                <w:szCs w:val="20"/>
              </w:rPr>
            </w:pPr>
          </w:p>
        </w:tc>
        <w:tc>
          <w:tcPr>
            <w:tcW w:w="3402" w:type="dxa"/>
          </w:tcPr>
          <w:p w14:paraId="74B67A3E" w14:textId="77777777" w:rsidR="008C1364" w:rsidRPr="000625FF" w:rsidRDefault="008C1364"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8B0655">
        <w:trPr>
          <w:trHeight w:val="566"/>
        </w:trPr>
        <w:tc>
          <w:tcPr>
            <w:tcW w:w="9640" w:type="dxa"/>
            <w:gridSpan w:val="2"/>
            <w:shd w:val="clear" w:color="auto" w:fill="D0CECE" w:themeFill="background2" w:themeFillShade="E6"/>
          </w:tcPr>
          <w:p w14:paraId="19B95617"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8B0655">
        <w:trPr>
          <w:trHeight w:val="545"/>
        </w:trPr>
        <w:tc>
          <w:tcPr>
            <w:tcW w:w="2972" w:type="dxa"/>
          </w:tcPr>
          <w:p w14:paraId="137582B8"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8B0655">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8B0655">
        <w:trPr>
          <w:trHeight w:val="1247"/>
        </w:trPr>
        <w:tc>
          <w:tcPr>
            <w:tcW w:w="2972" w:type="dxa"/>
          </w:tcPr>
          <w:p w14:paraId="7557769F"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8B0655">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9577E2">
            <w:pPr>
              <w:pStyle w:val="Sinespaciado"/>
              <w:numPr>
                <w:ilvl w:val="0"/>
                <w:numId w:val="3"/>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9577E2">
            <w:pPr>
              <w:pStyle w:val="Sinespaciado"/>
              <w:numPr>
                <w:ilvl w:val="0"/>
                <w:numId w:val="3"/>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8B0655">
        <w:tc>
          <w:tcPr>
            <w:tcW w:w="2972" w:type="dxa"/>
          </w:tcPr>
          <w:p w14:paraId="1681256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8B0655">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9577E2">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9577E2">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8B0655">
        <w:tc>
          <w:tcPr>
            <w:tcW w:w="2972" w:type="dxa"/>
          </w:tcPr>
          <w:p w14:paraId="242383B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RELACIONAMIENTO ENTRE PROPONENTE Y CONVOCANTE</w:t>
            </w:r>
          </w:p>
          <w:p w14:paraId="017FBAE7" w14:textId="77777777" w:rsidR="00E4281D" w:rsidRPr="000625FF" w:rsidRDefault="00E4281D" w:rsidP="008B0655">
            <w:pPr>
              <w:pStyle w:val="Sinespaciado"/>
              <w:jc w:val="left"/>
              <w:rPr>
                <w:rFonts w:ascii="Arial" w:hAnsi="Arial" w:cs="Arial"/>
                <w:b/>
              </w:rPr>
            </w:pPr>
          </w:p>
        </w:tc>
        <w:tc>
          <w:tcPr>
            <w:tcW w:w="6668" w:type="dxa"/>
          </w:tcPr>
          <w:p w14:paraId="1C31D9BB" w14:textId="77777777" w:rsidR="00E4281D" w:rsidRPr="000625FF" w:rsidRDefault="00E4281D" w:rsidP="008B0655">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9577E2">
            <w:pPr>
              <w:pStyle w:val="Prrafodelista"/>
              <w:numPr>
                <w:ilvl w:val="1"/>
                <w:numId w:val="7"/>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8B0655">
        <w:tc>
          <w:tcPr>
            <w:tcW w:w="2972" w:type="dxa"/>
          </w:tcPr>
          <w:p w14:paraId="55C6D0C2"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6734C7DD" w:rsidR="000625FF" w:rsidRPr="000625FF" w:rsidRDefault="000625FF" w:rsidP="00114003">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w:t>
            </w:r>
            <w:proofErr w:type="spellStart"/>
            <w:r w:rsidRPr="000625FF">
              <w:rPr>
                <w:rFonts w:asciiTheme="minorHAnsi" w:hAnsiTheme="minorHAnsi" w:cstheme="minorHAnsi"/>
              </w:rPr>
              <w:t>Chirveches</w:t>
            </w:r>
            <w:proofErr w:type="spellEnd"/>
            <w:r w:rsidRPr="000625FF">
              <w:rPr>
                <w:rFonts w:asciiTheme="minorHAnsi" w:hAnsiTheme="minorHAnsi" w:cstheme="minorHAnsi"/>
              </w:rPr>
              <w:t xml:space="preserve"> P.               Gerente Administrativo Financiero</w:t>
            </w:r>
          </w:p>
          <w:p w14:paraId="522F1B49" w14:textId="6246C4AA"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w:t>
            </w:r>
            <w:r w:rsidR="007A5DA8">
              <w:rPr>
                <w:rFonts w:asciiTheme="minorHAnsi" w:hAnsiTheme="minorHAnsi" w:cstheme="minorHAnsi"/>
              </w:rPr>
              <w:t>í</w:t>
            </w:r>
            <w:r>
              <w:rPr>
                <w:rFonts w:asciiTheme="minorHAnsi" w:hAnsiTheme="minorHAnsi" w:cstheme="minorHAnsi"/>
              </w:rPr>
              <w:t>a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w:t>
            </w:r>
            <w:r w:rsidR="007A5DA8">
              <w:rPr>
                <w:rFonts w:asciiTheme="minorHAnsi" w:hAnsiTheme="minorHAnsi" w:cstheme="minorHAnsi"/>
              </w:rPr>
              <w:t>é</w:t>
            </w:r>
            <w:r>
              <w:rPr>
                <w:rFonts w:asciiTheme="minorHAnsi" w:hAnsiTheme="minorHAnsi" w:cstheme="minorHAnsi"/>
              </w:rPr>
              <w:t>dico</w:t>
            </w:r>
          </w:p>
          <w:p w14:paraId="74369F0D" w14:textId="72A5FC8A" w:rsidR="00E4281D" w:rsidRPr="00114003" w:rsidRDefault="00114003" w:rsidP="009577E2">
            <w:pPr>
              <w:pStyle w:val="Prrafodelista"/>
              <w:numPr>
                <w:ilvl w:val="1"/>
                <w:numId w:val="6"/>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0E08891F"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r w:rsidR="007A5DA8">
              <w:rPr>
                <w:rFonts w:ascii="Arial" w:hAnsi="Arial" w:cs="Arial"/>
                <w:sz w:val="20"/>
                <w:szCs w:val="20"/>
              </w:rPr>
              <w:t>Jorge Vargas Ríos</w:t>
            </w:r>
            <w:r w:rsidRPr="000625FF">
              <w:rPr>
                <w:rFonts w:ascii="Arial" w:hAnsi="Arial" w:cs="Arial"/>
                <w:sz w:val="20"/>
                <w:szCs w:val="20"/>
              </w:rPr>
              <w:tab/>
              <w:t xml:space="preserve">Gerente General </w:t>
            </w:r>
          </w:p>
          <w:p w14:paraId="748FA99F" w14:textId="51A7D093" w:rsidR="00E4281D" w:rsidRPr="00542EB7" w:rsidRDefault="00E4281D" w:rsidP="007A5DA8">
            <w:pPr>
              <w:pStyle w:val="Prrafodelista"/>
              <w:tabs>
                <w:tab w:val="left" w:pos="3440"/>
              </w:tabs>
              <w:spacing w:after="40"/>
              <w:ind w:left="454"/>
              <w:rPr>
                <w:rFonts w:asciiTheme="minorHAnsi" w:hAnsiTheme="minorHAnsi" w:cstheme="minorHAnsi"/>
              </w:rPr>
            </w:pPr>
            <w:r w:rsidRPr="000625FF">
              <w:rPr>
                <w:rFonts w:ascii="Arial" w:hAnsi="Arial" w:cs="Arial"/>
                <w:sz w:val="20"/>
                <w:szCs w:val="20"/>
              </w:rPr>
              <w:t xml:space="preserve">Lic. </w:t>
            </w:r>
            <w:proofErr w:type="spellStart"/>
            <w:r w:rsidR="007A5DA8" w:rsidRPr="000625FF">
              <w:rPr>
                <w:rFonts w:asciiTheme="minorHAnsi" w:hAnsiTheme="minorHAnsi" w:cstheme="minorHAnsi"/>
              </w:rPr>
              <w:t>Alvaro</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Chirveches</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P</w:t>
            </w:r>
            <w:r w:rsidR="007A5DA8">
              <w:rPr>
                <w:rFonts w:asciiTheme="minorHAnsi" w:hAnsiTheme="minorHAnsi" w:cstheme="minorHAnsi"/>
              </w:rPr>
              <w:t>inaya</w:t>
            </w:r>
            <w:proofErr w:type="spellEnd"/>
            <w:r w:rsidR="007A5DA8" w:rsidRPr="000625FF">
              <w:rPr>
                <w:rFonts w:asciiTheme="minorHAnsi" w:hAnsiTheme="minorHAnsi" w:cstheme="minorHAnsi"/>
              </w:rPr>
              <w:t xml:space="preserve">       </w:t>
            </w:r>
            <w:r w:rsidRPr="000625FF">
              <w:rPr>
                <w:rFonts w:ascii="Arial" w:hAnsi="Arial" w:cs="Arial"/>
                <w:sz w:val="20"/>
                <w:szCs w:val="20"/>
              </w:rPr>
              <w:tab/>
            </w:r>
            <w:r w:rsidRPr="008C1364">
              <w:rPr>
                <w:rFonts w:ascii="Arial" w:hAnsi="Arial" w:cs="Arial"/>
                <w:sz w:val="18"/>
                <w:szCs w:val="18"/>
              </w:rPr>
              <w:t xml:space="preserve">Gerente Administrativo Financiero </w:t>
            </w:r>
            <w:r w:rsidR="00542EB7">
              <w:rPr>
                <w:rFonts w:asciiTheme="minorHAnsi" w:hAnsiTheme="minorHAnsi" w:cstheme="minorHAnsi"/>
              </w:rPr>
              <w:t>Dra. Mar</w:t>
            </w:r>
            <w:r w:rsidR="007A5DA8">
              <w:rPr>
                <w:rFonts w:asciiTheme="minorHAnsi" w:hAnsiTheme="minorHAnsi" w:cstheme="minorHAnsi"/>
              </w:rPr>
              <w:t>í</w:t>
            </w:r>
            <w:r w:rsidR="00542EB7">
              <w:rPr>
                <w:rFonts w:asciiTheme="minorHAnsi" w:hAnsiTheme="minorHAnsi" w:cstheme="minorHAnsi"/>
              </w:rPr>
              <w:t>a Lui</w:t>
            </w:r>
            <w:r w:rsidR="00581D30">
              <w:rPr>
                <w:rFonts w:asciiTheme="minorHAnsi" w:hAnsiTheme="minorHAnsi" w:cstheme="minorHAnsi"/>
              </w:rPr>
              <w:t>s</w:t>
            </w:r>
            <w:r w:rsidR="00542EB7">
              <w:rPr>
                <w:rFonts w:asciiTheme="minorHAnsi" w:hAnsiTheme="minorHAnsi" w:cstheme="minorHAnsi"/>
              </w:rPr>
              <w:t>a Valenzuela</w:t>
            </w:r>
            <w:r w:rsidR="00542EB7" w:rsidRPr="00BA6C00">
              <w:rPr>
                <w:rFonts w:asciiTheme="minorHAnsi" w:hAnsiTheme="minorHAnsi" w:cstheme="minorHAnsi"/>
              </w:rPr>
              <w:t xml:space="preserve">       </w:t>
            </w:r>
            <w:r w:rsidR="00542EB7">
              <w:rPr>
                <w:rFonts w:asciiTheme="minorHAnsi" w:hAnsiTheme="minorHAnsi" w:cstheme="minorHAnsi"/>
              </w:rPr>
              <w:t xml:space="preserve">   Gerente M</w:t>
            </w:r>
            <w:r w:rsidR="007A5DA8">
              <w:rPr>
                <w:rFonts w:asciiTheme="minorHAnsi" w:hAnsiTheme="minorHAnsi" w:cstheme="minorHAnsi"/>
              </w:rPr>
              <w:t>é</w:t>
            </w:r>
            <w:r w:rsidR="00542EB7">
              <w:rPr>
                <w:rFonts w:asciiTheme="minorHAnsi" w:hAnsiTheme="minorHAnsi" w:cstheme="minorHAnsi"/>
              </w:rPr>
              <w:t>dico</w:t>
            </w:r>
          </w:p>
        </w:tc>
      </w:tr>
      <w:tr w:rsidR="00E4281D" w:rsidRPr="000625FF" w14:paraId="0B7F739E" w14:textId="77777777" w:rsidTr="008B0655">
        <w:trPr>
          <w:trHeight w:val="680"/>
        </w:trPr>
        <w:tc>
          <w:tcPr>
            <w:tcW w:w="2972" w:type="dxa"/>
          </w:tcPr>
          <w:p w14:paraId="184A668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8B0655">
            <w:pPr>
              <w:jc w:val="left"/>
              <w:rPr>
                <w:rFonts w:ascii="Arial" w:hAnsi="Arial" w:cs="Arial"/>
                <w:b/>
                <w:sz w:val="20"/>
                <w:szCs w:val="20"/>
              </w:rPr>
            </w:pPr>
          </w:p>
        </w:tc>
        <w:tc>
          <w:tcPr>
            <w:tcW w:w="6668" w:type="dxa"/>
          </w:tcPr>
          <w:p w14:paraId="625FAD12" w14:textId="77777777" w:rsidR="00E4281D" w:rsidRPr="000625FF" w:rsidRDefault="00E4281D" w:rsidP="008B0655">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8B0655">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8B0655">
        <w:trPr>
          <w:trHeight w:val="1134"/>
        </w:trPr>
        <w:tc>
          <w:tcPr>
            <w:tcW w:w="2972" w:type="dxa"/>
          </w:tcPr>
          <w:p w14:paraId="251FF20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8B0655">
        <w:trPr>
          <w:trHeight w:val="3231"/>
        </w:trPr>
        <w:tc>
          <w:tcPr>
            <w:tcW w:w="2972" w:type="dxa"/>
          </w:tcPr>
          <w:p w14:paraId="395EEC0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8B0655">
            <w:pPr>
              <w:pStyle w:val="Sinespaciado"/>
              <w:ind w:left="306" w:right="37"/>
              <w:jc w:val="left"/>
              <w:rPr>
                <w:rFonts w:ascii="Arial" w:hAnsi="Arial" w:cs="Arial"/>
                <w:b/>
              </w:rPr>
            </w:pPr>
          </w:p>
        </w:tc>
        <w:tc>
          <w:tcPr>
            <w:tcW w:w="6668" w:type="dxa"/>
          </w:tcPr>
          <w:p w14:paraId="21D301CA"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9577E2">
            <w:pPr>
              <w:numPr>
                <w:ilvl w:val="0"/>
                <w:numId w:val="4"/>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8B0655">
        <w:trPr>
          <w:trHeight w:val="2381"/>
        </w:trPr>
        <w:tc>
          <w:tcPr>
            <w:tcW w:w="2972" w:type="dxa"/>
          </w:tcPr>
          <w:p w14:paraId="627956C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8B0655">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8B0655">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8B0655">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8B0655">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8B0655">
        <w:trPr>
          <w:trHeight w:val="1871"/>
        </w:trPr>
        <w:tc>
          <w:tcPr>
            <w:tcW w:w="2972" w:type="dxa"/>
          </w:tcPr>
          <w:p w14:paraId="7C976EEB"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8B0655">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9577E2">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9577E2">
            <w:pPr>
              <w:numPr>
                <w:ilvl w:val="0"/>
                <w:numId w:val="9"/>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8B0655">
        <w:trPr>
          <w:trHeight w:val="850"/>
        </w:trPr>
        <w:tc>
          <w:tcPr>
            <w:tcW w:w="2972" w:type="dxa"/>
          </w:tcPr>
          <w:p w14:paraId="6DFEC013"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8B0655">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8B0655">
        <w:trPr>
          <w:trHeight w:val="1123"/>
        </w:trPr>
        <w:tc>
          <w:tcPr>
            <w:tcW w:w="2972" w:type="dxa"/>
          </w:tcPr>
          <w:p w14:paraId="3E8A5C6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028156A9" w:rsidR="00E4281D" w:rsidRPr="000625FF" w:rsidRDefault="00E4281D" w:rsidP="008B0655">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0"/>
            <w:r w:rsidR="00C066D2">
              <w:rPr>
                <w:rFonts w:ascii="Arial" w:hAnsi="Arial" w:cs="Arial"/>
              </w:rPr>
              <w:t>las multas de acuerdo a lo detallado en las especificaciones técnicas</w:t>
            </w:r>
            <w:r w:rsidR="00242BFF">
              <w:rPr>
                <w:rFonts w:ascii="Arial" w:hAnsi="Arial" w:cs="Arial"/>
              </w:rPr>
              <w:t>.</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8B0655">
        <w:trPr>
          <w:trHeight w:val="469"/>
        </w:trPr>
        <w:tc>
          <w:tcPr>
            <w:tcW w:w="9640" w:type="dxa"/>
            <w:gridSpan w:val="2"/>
            <w:shd w:val="clear" w:color="auto" w:fill="D0CECE" w:themeFill="background2" w:themeFillShade="E6"/>
          </w:tcPr>
          <w:p w14:paraId="267AB0F4"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8B0655">
        <w:tc>
          <w:tcPr>
            <w:tcW w:w="2972" w:type="dxa"/>
          </w:tcPr>
          <w:p w14:paraId="754B334F" w14:textId="77777777" w:rsidR="00E4281D" w:rsidRPr="00B05B48" w:rsidRDefault="00E4281D" w:rsidP="009577E2">
            <w:pPr>
              <w:pStyle w:val="Sinespaciado"/>
              <w:numPr>
                <w:ilvl w:val="0"/>
                <w:numId w:val="12"/>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6F1308BD" w:rsidR="00E4281D" w:rsidRPr="00641555" w:rsidRDefault="00E4281D" w:rsidP="009577E2">
            <w:pPr>
              <w:pStyle w:val="Lista"/>
              <w:numPr>
                <w:ilvl w:val="1"/>
                <w:numId w:val="12"/>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0F862F7E" w14:textId="77777777" w:rsidR="00974025" w:rsidRPr="00B05B48" w:rsidRDefault="00974025" w:rsidP="008B0655">
            <w:pPr>
              <w:tabs>
                <w:tab w:val="left" w:pos="454"/>
              </w:tabs>
              <w:spacing w:after="40"/>
              <w:ind w:left="454"/>
              <w:rPr>
                <w:rFonts w:ascii="Arial" w:eastAsia="Times New Roman" w:hAnsi="Arial" w:cs="Arial"/>
                <w:sz w:val="20"/>
                <w:szCs w:val="20"/>
                <w:lang w:val="es-ES" w:eastAsia="en-US"/>
              </w:rPr>
            </w:pPr>
          </w:p>
          <w:p w14:paraId="61B8AD39" w14:textId="77777777" w:rsidR="00E4281D" w:rsidRPr="00B05B48" w:rsidRDefault="00E4281D" w:rsidP="009577E2">
            <w:pPr>
              <w:pStyle w:val="Lista"/>
              <w:numPr>
                <w:ilvl w:val="1"/>
                <w:numId w:val="12"/>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763D221F" w14:textId="77777777" w:rsidR="00E4281D" w:rsidRDefault="00E4281D" w:rsidP="008B0655">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p w14:paraId="51A60F78" w14:textId="77777777" w:rsidR="00974025" w:rsidRPr="00B05B48" w:rsidRDefault="00974025" w:rsidP="008B0655">
            <w:pPr>
              <w:tabs>
                <w:tab w:val="left" w:pos="454"/>
              </w:tabs>
              <w:spacing w:after="40"/>
              <w:ind w:left="454"/>
              <w:rPr>
                <w:rFonts w:ascii="Arial" w:hAnsi="Arial" w:cs="Arial"/>
                <w:sz w:val="20"/>
                <w:szCs w:val="20"/>
              </w:rPr>
            </w:pPr>
          </w:p>
        </w:tc>
      </w:tr>
      <w:tr w:rsidR="00E4281D" w:rsidRPr="00B05B48" w14:paraId="1587FB5E" w14:textId="77777777" w:rsidTr="008B0655">
        <w:tc>
          <w:tcPr>
            <w:tcW w:w="2972" w:type="dxa"/>
          </w:tcPr>
          <w:p w14:paraId="6E77BB17"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74539F" w:rsidRDefault="00E4281D" w:rsidP="008B0655">
            <w:pPr>
              <w:spacing w:before="120"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Los potenciales proponentes que se encuentren en capacidad de proveer los bienes requeridos en el presente proceso de contratación deberán preparar sus propuestas conforme a los requisitos y condiciones establecidos.</w:t>
            </w:r>
          </w:p>
          <w:p w14:paraId="2D5D5330" w14:textId="77777777" w:rsidR="008C1364" w:rsidRPr="0074539F" w:rsidRDefault="008C1364" w:rsidP="008B0655">
            <w:pPr>
              <w:spacing w:after="60"/>
              <w:rPr>
                <w:rFonts w:ascii="Arial" w:eastAsia="Times New Roman" w:hAnsi="Arial" w:cs="Arial"/>
                <w:sz w:val="20"/>
                <w:szCs w:val="20"/>
                <w:lang w:val="es-ES" w:eastAsia="es-ES"/>
              </w:rPr>
            </w:pPr>
          </w:p>
          <w:p w14:paraId="1FC4682B" w14:textId="77777777" w:rsidR="008C1364" w:rsidRPr="0074539F" w:rsidRDefault="008C1364" w:rsidP="008B0655">
            <w:pPr>
              <w:spacing w:after="60"/>
              <w:rPr>
                <w:rFonts w:ascii="Arial" w:eastAsia="Times New Roman" w:hAnsi="Arial" w:cs="Arial"/>
                <w:sz w:val="20"/>
                <w:szCs w:val="20"/>
                <w:lang w:val="es-ES" w:eastAsia="es-ES"/>
              </w:rPr>
            </w:pPr>
          </w:p>
          <w:p w14:paraId="58A64C78" w14:textId="77777777" w:rsidR="008C1364" w:rsidRPr="00523D9D" w:rsidRDefault="008C1364" w:rsidP="008B0655">
            <w:pPr>
              <w:spacing w:after="60"/>
              <w:rPr>
                <w:rFonts w:ascii="Arial" w:eastAsia="Times New Roman" w:hAnsi="Arial" w:cs="Arial"/>
                <w:b/>
                <w:bCs/>
                <w:sz w:val="20"/>
                <w:szCs w:val="20"/>
                <w:lang w:val="es-ES" w:eastAsia="es-ES"/>
              </w:rPr>
            </w:pPr>
          </w:p>
          <w:p w14:paraId="02B48F31" w14:textId="704D1833" w:rsidR="00E4281D" w:rsidRPr="00523D9D" w:rsidRDefault="00E4281D" w:rsidP="008B0655">
            <w:pPr>
              <w:spacing w:after="60"/>
              <w:rPr>
                <w:rFonts w:ascii="Arial" w:eastAsia="Times New Roman" w:hAnsi="Arial" w:cs="Arial"/>
                <w:b/>
                <w:bCs/>
                <w:sz w:val="20"/>
                <w:szCs w:val="20"/>
                <w:lang w:val="es-ES" w:eastAsia="es-ES"/>
              </w:rPr>
            </w:pPr>
            <w:r w:rsidRPr="00523D9D">
              <w:rPr>
                <w:rFonts w:ascii="Arial" w:eastAsia="Times New Roman" w:hAnsi="Arial" w:cs="Arial"/>
                <w:b/>
                <w:bCs/>
                <w:sz w:val="20"/>
                <w:szCs w:val="20"/>
                <w:lang w:val="es-ES" w:eastAsia="es-ES"/>
              </w:rPr>
              <w:t>DOCUMENTOS ADMINISTRATIVOS</w:t>
            </w:r>
          </w:p>
          <w:p w14:paraId="63E5FDE7"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Carta de presentación y declaración jurada firmada por el representante legal del proponente, de acuerdo al </w:t>
            </w:r>
            <w:r w:rsidRPr="0074539F">
              <w:rPr>
                <w:rFonts w:ascii="Arial" w:hAnsi="Arial" w:cs="Arial"/>
              </w:rPr>
              <w:t>Formulario N°1</w:t>
            </w:r>
            <w:r w:rsidRPr="00B05B48">
              <w:rPr>
                <w:rFonts w:ascii="Arial" w:hAnsi="Arial" w:cs="Arial"/>
              </w:rPr>
              <w:t>, en</w:t>
            </w:r>
            <w:r w:rsidRPr="0074539F">
              <w:rPr>
                <w:rFonts w:ascii="Arial" w:hAnsi="Arial" w:cs="Arial"/>
              </w:rPr>
              <w:t xml:space="preserve"> original</w:t>
            </w:r>
            <w:r w:rsidRPr="00B05B48">
              <w:rPr>
                <w:rFonts w:ascii="Arial" w:hAnsi="Arial" w:cs="Arial"/>
              </w:rPr>
              <w:t>.</w:t>
            </w:r>
          </w:p>
          <w:p w14:paraId="34DDF5B3" w14:textId="77777777" w:rsidR="00974025" w:rsidRPr="00B05B48" w:rsidRDefault="00974025" w:rsidP="00974025">
            <w:pPr>
              <w:pStyle w:val="Sinespaciado"/>
              <w:tabs>
                <w:tab w:val="left" w:pos="312"/>
              </w:tabs>
              <w:suppressAutoHyphens/>
              <w:spacing w:after="60"/>
              <w:ind w:left="312"/>
              <w:rPr>
                <w:rFonts w:ascii="Arial" w:hAnsi="Arial" w:cs="Arial"/>
              </w:rPr>
            </w:pPr>
          </w:p>
          <w:p w14:paraId="094A731D" w14:textId="77777777"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Identificación del proponente, de acuerdo al </w:t>
            </w:r>
            <w:r w:rsidRPr="0074539F">
              <w:rPr>
                <w:rFonts w:ascii="Arial" w:hAnsi="Arial" w:cs="Arial"/>
              </w:rPr>
              <w:t>Formulario N°2</w:t>
            </w:r>
            <w:r w:rsidRPr="00B05B48">
              <w:rPr>
                <w:rFonts w:ascii="Arial" w:hAnsi="Arial" w:cs="Arial"/>
              </w:rPr>
              <w:t xml:space="preserve">, en </w:t>
            </w:r>
            <w:r w:rsidRPr="0074539F">
              <w:rPr>
                <w:rFonts w:ascii="Arial" w:hAnsi="Arial" w:cs="Arial"/>
              </w:rPr>
              <w:t>original.</w:t>
            </w:r>
          </w:p>
          <w:p w14:paraId="082ED676" w14:textId="4CDCFB2F"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Fotocopia simple de los documento</w:t>
            </w:r>
            <w:r w:rsidR="008C1364">
              <w:rPr>
                <w:rFonts w:ascii="Arial" w:hAnsi="Arial" w:cs="Arial"/>
              </w:rPr>
              <w:t>s</w:t>
            </w:r>
            <w:r w:rsidRPr="00B05B48">
              <w:rPr>
                <w:rFonts w:ascii="Arial" w:hAnsi="Arial" w:cs="Arial"/>
              </w:rPr>
              <w:t xml:space="preserve"> de respaldos requeridos</w:t>
            </w:r>
            <w:r w:rsidRPr="0074539F">
              <w:rPr>
                <w:rFonts w:ascii="Arial" w:hAnsi="Arial" w:cs="Arial"/>
              </w:rPr>
              <w:t>.</w:t>
            </w:r>
          </w:p>
          <w:p w14:paraId="60F4D9E1" w14:textId="77777777" w:rsidR="00974025" w:rsidRPr="0074539F" w:rsidRDefault="00974025" w:rsidP="00974025">
            <w:pPr>
              <w:pStyle w:val="Sinespaciado"/>
              <w:tabs>
                <w:tab w:val="left" w:pos="312"/>
              </w:tabs>
              <w:suppressAutoHyphens/>
              <w:spacing w:after="60"/>
              <w:ind w:left="312"/>
              <w:rPr>
                <w:rFonts w:ascii="Arial" w:hAnsi="Arial" w:cs="Arial"/>
              </w:rPr>
            </w:pPr>
          </w:p>
          <w:p w14:paraId="2C1B606B" w14:textId="1A5BF21D" w:rsidR="00242BFF" w:rsidRPr="00523D9D" w:rsidRDefault="00242BFF" w:rsidP="00242BFF">
            <w:pPr>
              <w:pStyle w:val="Prrafodelista"/>
              <w:widowControl w:val="0"/>
              <w:numPr>
                <w:ilvl w:val="0"/>
                <w:numId w:val="10"/>
              </w:numPr>
              <w:tabs>
                <w:tab w:val="left" w:pos="323"/>
              </w:tabs>
              <w:spacing w:before="120" w:after="60"/>
              <w:rPr>
                <w:rFonts w:ascii="Arial" w:hAnsi="Arial" w:cs="Arial"/>
                <w:sz w:val="20"/>
                <w:szCs w:val="20"/>
              </w:rPr>
            </w:pPr>
            <w:r w:rsidRPr="00523D9D">
              <w:rPr>
                <w:rFonts w:ascii="Arial" w:hAnsi="Arial" w:cs="Arial"/>
                <w:b/>
                <w:bCs/>
                <w:sz w:val="20"/>
                <w:szCs w:val="20"/>
              </w:rPr>
              <w:t>BOLETA DE GARANTIA DE SERIEDAD DE PROPUESTA (ORIGINAL):</w:t>
            </w:r>
            <w:r w:rsidRPr="00523D9D">
              <w:rPr>
                <w:rFonts w:ascii="Arial" w:hAnsi="Arial" w:cs="Arial"/>
                <w:sz w:val="20"/>
                <w:szCs w:val="20"/>
              </w:rPr>
              <w:t xml:space="preserve"> Boleta de Garantía a Primer requerimiento, emitida a nombre de </w:t>
            </w:r>
            <w:r w:rsidRPr="00523D9D">
              <w:rPr>
                <w:rFonts w:ascii="Arial" w:hAnsi="Arial" w:cs="Arial"/>
                <w:b/>
                <w:bCs/>
                <w:color w:val="0000FF"/>
                <w:sz w:val="20"/>
                <w:szCs w:val="20"/>
                <w:lang w:val="es-ES_tradnl" w:eastAsia="en-US"/>
              </w:rPr>
              <w:t>la Caja de Salud de la Banca Privada</w:t>
            </w:r>
            <w:r w:rsidRPr="00523D9D">
              <w:rPr>
                <w:rFonts w:ascii="Arial" w:hAnsi="Arial" w:cs="Arial"/>
                <w:sz w:val="20"/>
                <w:szCs w:val="20"/>
              </w:rPr>
              <w:t xml:space="preserve">, con validez de </w:t>
            </w:r>
            <w:r w:rsidRPr="00523D9D">
              <w:rPr>
                <w:rFonts w:ascii="Arial" w:hAnsi="Arial" w:cs="Arial"/>
                <w:b/>
                <w:bCs/>
                <w:color w:val="0000FF"/>
                <w:sz w:val="20"/>
                <w:szCs w:val="20"/>
                <w:lang w:val="es-ES_tradnl" w:eastAsia="en-US"/>
              </w:rPr>
              <w:t>90 días calendario computados a partir de la fecha de presentación de propuestas</w:t>
            </w:r>
            <w:r w:rsidRPr="00523D9D">
              <w:rPr>
                <w:rFonts w:ascii="Arial" w:hAnsi="Arial" w:cs="Arial"/>
                <w:sz w:val="20"/>
                <w:szCs w:val="20"/>
              </w:rPr>
              <w:t xml:space="preserve">, </w:t>
            </w:r>
            <w:r w:rsidRPr="00523D9D">
              <w:rPr>
                <w:rFonts w:ascii="Arial" w:hAnsi="Arial" w:cs="Arial"/>
                <w:b/>
                <w:bCs/>
                <w:color w:val="0000FF"/>
                <w:sz w:val="20"/>
                <w:szCs w:val="20"/>
                <w:lang w:val="es-ES_tradnl" w:eastAsia="en-US"/>
              </w:rPr>
              <w:t>por un monto de Bs</w:t>
            </w:r>
            <w:r w:rsidR="00D24CC5">
              <w:t xml:space="preserve"> </w:t>
            </w:r>
            <w:r w:rsidR="00D24CC5" w:rsidRPr="00D24CC5">
              <w:rPr>
                <w:rFonts w:ascii="Arial" w:hAnsi="Arial" w:cs="Arial"/>
                <w:b/>
                <w:bCs/>
                <w:color w:val="0000FF"/>
                <w:sz w:val="20"/>
                <w:szCs w:val="20"/>
                <w:lang w:val="es-ES_tradnl" w:eastAsia="en-US"/>
              </w:rPr>
              <w:t>2</w:t>
            </w:r>
            <w:r w:rsidR="00D24CC5">
              <w:rPr>
                <w:rFonts w:ascii="Arial" w:hAnsi="Arial" w:cs="Arial"/>
                <w:b/>
                <w:bCs/>
                <w:color w:val="0000FF"/>
                <w:sz w:val="20"/>
                <w:szCs w:val="20"/>
                <w:lang w:val="es-ES_tradnl" w:eastAsia="en-US"/>
              </w:rPr>
              <w:t>.</w:t>
            </w:r>
            <w:r w:rsidR="00D24CC5" w:rsidRPr="00D24CC5">
              <w:rPr>
                <w:rFonts w:ascii="Arial" w:hAnsi="Arial" w:cs="Arial"/>
                <w:b/>
                <w:bCs/>
                <w:color w:val="0000FF"/>
                <w:sz w:val="20"/>
                <w:szCs w:val="20"/>
                <w:lang w:val="es-ES_tradnl" w:eastAsia="en-US"/>
              </w:rPr>
              <w:t>980,74</w:t>
            </w:r>
            <w:r w:rsidRPr="00523D9D">
              <w:rPr>
                <w:rFonts w:ascii="Arial" w:hAnsi="Arial" w:cs="Arial"/>
                <w:b/>
                <w:bCs/>
                <w:color w:val="0000FF"/>
                <w:sz w:val="20"/>
                <w:szCs w:val="20"/>
                <w:lang w:val="es-ES_tradnl" w:eastAsia="en-US"/>
              </w:rPr>
              <w:t>.- (</w:t>
            </w:r>
            <w:r w:rsidR="00D24CC5">
              <w:rPr>
                <w:rFonts w:ascii="Arial" w:hAnsi="Arial" w:cs="Arial"/>
                <w:b/>
                <w:bCs/>
                <w:color w:val="0000FF"/>
                <w:sz w:val="20"/>
                <w:szCs w:val="20"/>
                <w:lang w:val="es-ES_tradnl" w:eastAsia="en-US"/>
              </w:rPr>
              <w:t>Dos Mil Novecientos Ochenta 74</w:t>
            </w:r>
            <w:r w:rsidRPr="00523D9D">
              <w:rPr>
                <w:rFonts w:ascii="Arial" w:hAnsi="Arial" w:cs="Arial"/>
                <w:b/>
                <w:bCs/>
                <w:color w:val="0000FF"/>
                <w:sz w:val="20"/>
                <w:szCs w:val="20"/>
                <w:lang w:val="es-ES_tradnl" w:eastAsia="en-US"/>
              </w:rPr>
              <w:t>/100 Bolivianos),</w:t>
            </w:r>
            <w:r w:rsidRPr="00523D9D">
              <w:rPr>
                <w:rFonts w:ascii="Arial" w:hAnsi="Arial" w:cs="Arial"/>
                <w:color w:val="4472C4" w:themeColor="accent1"/>
                <w:sz w:val="20"/>
                <w:szCs w:val="20"/>
                <w:lang w:val="es-ES_tradnl"/>
              </w:rPr>
              <w:t xml:space="preserve"> </w:t>
            </w:r>
            <w:r w:rsidRPr="00523D9D">
              <w:rPr>
                <w:rFonts w:ascii="Arial" w:hAnsi="Arial" w:cs="Arial"/>
                <w:sz w:val="20"/>
                <w:szCs w:val="20"/>
              </w:rPr>
              <w:t>con características de: renovable, irrevocable y de ejecución inmediata, a primer requerimiento emitidas por Instituciones Financieras autorizadas por la ASFI, según corresponda.</w:t>
            </w:r>
          </w:p>
          <w:p w14:paraId="4F638AE3" w14:textId="77777777" w:rsidR="00974025" w:rsidRPr="0074539F" w:rsidRDefault="00974025" w:rsidP="00974025">
            <w:pPr>
              <w:pStyle w:val="Prrafodelista"/>
              <w:tabs>
                <w:tab w:val="left" w:pos="312"/>
              </w:tabs>
              <w:suppressAutoHyphens/>
              <w:spacing w:after="60"/>
              <w:ind w:left="312"/>
              <w:contextualSpacing w:val="0"/>
              <w:rPr>
                <w:rFonts w:ascii="Arial" w:eastAsia="Times New Roman" w:hAnsi="Arial" w:cs="Arial"/>
                <w:sz w:val="20"/>
                <w:szCs w:val="20"/>
                <w:lang w:val="es-ES" w:eastAsia="es-ES"/>
              </w:rPr>
            </w:pPr>
          </w:p>
          <w:p w14:paraId="23457834" w14:textId="6DC29045"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Ejecución: esta garantía será ejecutada:</w:t>
            </w:r>
          </w:p>
          <w:p w14:paraId="3B211BFD"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retire su propuesta con posterioridad al cierre de recepción de propuestas.</w:t>
            </w:r>
          </w:p>
          <w:p w14:paraId="057CE3E3" w14:textId="77777777" w:rsidR="00974025" w:rsidRPr="00B05B48" w:rsidRDefault="00974025" w:rsidP="00974025">
            <w:pPr>
              <w:pStyle w:val="Sinespaciado"/>
              <w:tabs>
                <w:tab w:val="left" w:pos="312"/>
              </w:tabs>
              <w:suppressAutoHyphens/>
              <w:spacing w:after="60"/>
              <w:ind w:left="312"/>
              <w:rPr>
                <w:rFonts w:ascii="Arial" w:hAnsi="Arial" w:cs="Arial"/>
              </w:rPr>
            </w:pPr>
          </w:p>
          <w:p w14:paraId="003B7C20" w14:textId="4A5D40B2"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los documentos originales o fotocopias legalizadas presentadas en fotocopia en su propuesta</w:t>
            </w:r>
            <w:r w:rsidR="00974025">
              <w:rPr>
                <w:rFonts w:ascii="Arial" w:hAnsi="Arial" w:cs="Arial"/>
              </w:rPr>
              <w:t>.</w:t>
            </w:r>
          </w:p>
          <w:p w14:paraId="53276567" w14:textId="77777777" w:rsidR="00974025" w:rsidRPr="00B05B48" w:rsidRDefault="00974025" w:rsidP="00974025">
            <w:pPr>
              <w:pStyle w:val="Sinespaciado"/>
              <w:tabs>
                <w:tab w:val="left" w:pos="312"/>
              </w:tabs>
              <w:suppressAutoHyphens/>
              <w:spacing w:after="60"/>
              <w:rPr>
                <w:rFonts w:ascii="Arial" w:hAnsi="Arial" w:cs="Arial"/>
              </w:rPr>
            </w:pPr>
          </w:p>
          <w:p w14:paraId="0515887B" w14:textId="641F6BB6"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la garantía a primer requerimiento de cumplimiento de contrato</w:t>
            </w:r>
            <w:r w:rsidR="00974025">
              <w:rPr>
                <w:rFonts w:ascii="Arial" w:hAnsi="Arial" w:cs="Arial"/>
              </w:rPr>
              <w:t>.</w:t>
            </w:r>
          </w:p>
          <w:p w14:paraId="158C5AB1" w14:textId="77777777" w:rsidR="00974025" w:rsidRPr="00B05B48" w:rsidRDefault="00974025" w:rsidP="00974025">
            <w:pPr>
              <w:pStyle w:val="Sinespaciado"/>
              <w:tabs>
                <w:tab w:val="left" w:pos="312"/>
              </w:tabs>
              <w:suppressAutoHyphens/>
              <w:spacing w:after="60"/>
              <w:rPr>
                <w:rFonts w:ascii="Arial" w:hAnsi="Arial" w:cs="Arial"/>
              </w:rPr>
            </w:pPr>
          </w:p>
          <w:p w14:paraId="26219AA6"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Cuando el proponente adjudicado no suscriba el contrato en el plazo establecido. </w:t>
            </w:r>
          </w:p>
          <w:p w14:paraId="375BEAAC" w14:textId="77777777" w:rsidR="00974025" w:rsidRPr="00B05B48" w:rsidRDefault="00974025" w:rsidP="00974025">
            <w:pPr>
              <w:pStyle w:val="Sinespaciado"/>
              <w:tabs>
                <w:tab w:val="left" w:pos="312"/>
              </w:tabs>
              <w:suppressAutoHyphens/>
              <w:spacing w:after="60"/>
              <w:ind w:left="312"/>
              <w:rPr>
                <w:rFonts w:ascii="Arial" w:hAnsi="Arial" w:cs="Arial"/>
              </w:rPr>
            </w:pPr>
          </w:p>
          <w:p w14:paraId="72368A7C" w14:textId="77777777"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Devolución: esta garantía será devuelta:</w:t>
            </w:r>
          </w:p>
          <w:p w14:paraId="484E3A0E" w14:textId="1BE3C90C" w:rsidR="00974025" w:rsidRPr="00974025"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Después de la declaratoria desierta de la convocatoria</w:t>
            </w:r>
          </w:p>
          <w:p w14:paraId="0AF046C8"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la CSBP solicite la extensión del periodo de validez de propuesta y el proponente rehúse aceptar la solicitud.</w:t>
            </w:r>
          </w:p>
          <w:p w14:paraId="20F89B5A" w14:textId="77777777" w:rsidR="00974025" w:rsidRDefault="00974025" w:rsidP="00974025">
            <w:pPr>
              <w:pStyle w:val="Sinespaciado"/>
              <w:tabs>
                <w:tab w:val="left" w:pos="312"/>
              </w:tabs>
              <w:suppressAutoHyphens/>
              <w:spacing w:after="60"/>
              <w:ind w:left="312"/>
              <w:rPr>
                <w:rFonts w:ascii="Arial" w:hAnsi="Arial" w:cs="Arial"/>
              </w:rPr>
            </w:pP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74539F" w:rsidRDefault="00E4281D" w:rsidP="0074539F">
            <w:pPr>
              <w:suppressAutoHyphens/>
              <w:rPr>
                <w:rFonts w:asciiTheme="minorHAnsi" w:hAnsiTheme="minorHAnsi" w:cs="Arial"/>
                <w:b/>
              </w:rPr>
            </w:pPr>
            <w:r w:rsidRPr="0074539F">
              <w:rPr>
                <w:rFonts w:asciiTheme="minorHAnsi" w:hAnsiTheme="minorHAnsi" w:cs="Arial"/>
                <w:b/>
              </w:rPr>
              <w:lastRenderedPageBreak/>
              <w:t>DOCUMENTOS DE LA PROPUESTA TÉCNICA</w:t>
            </w:r>
          </w:p>
          <w:p w14:paraId="029205FC" w14:textId="19A15FF4"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74539F">
              <w:rPr>
                <w:rFonts w:ascii="Arial" w:hAnsi="Arial" w:cs="Arial"/>
              </w:rPr>
              <w:t>FormularioN°3</w:t>
            </w:r>
            <w:r w:rsidRPr="00B05B48">
              <w:rPr>
                <w:rFonts w:ascii="Arial" w:hAnsi="Arial" w:cs="Arial"/>
              </w:rPr>
              <w:t xml:space="preserve"> de Especificaciones Técnicas, identificado en los Anexos de este documento, </w:t>
            </w:r>
            <w:r w:rsidRPr="0074539F">
              <w:rPr>
                <w:rFonts w:ascii="Arial" w:hAnsi="Arial" w:cs="Arial"/>
              </w:rPr>
              <w:t xml:space="preserve">en original </w:t>
            </w:r>
            <w:r w:rsidR="00641555" w:rsidRPr="0074539F">
              <w:rPr>
                <w:rFonts w:ascii="Arial" w:hAnsi="Arial" w:cs="Arial"/>
              </w:rPr>
              <w:t xml:space="preserve">(para cada </w:t>
            </w:r>
            <w:proofErr w:type="spellStart"/>
            <w:r w:rsidR="00641555" w:rsidRPr="0074539F">
              <w:rPr>
                <w:rFonts w:ascii="Arial" w:hAnsi="Arial" w:cs="Arial"/>
              </w:rPr>
              <w:t>item</w:t>
            </w:r>
            <w:proofErr w:type="spellEnd"/>
            <w:r w:rsidR="00641555" w:rsidRPr="0074539F">
              <w:rPr>
                <w:rFonts w:ascii="Arial" w:hAnsi="Arial" w:cs="Arial"/>
              </w:rPr>
              <w:t>)</w:t>
            </w:r>
          </w:p>
          <w:p w14:paraId="2ADEAFC1" w14:textId="77777777" w:rsidR="00F412DA" w:rsidRPr="0074539F" w:rsidRDefault="00F412DA" w:rsidP="00F412DA">
            <w:pPr>
              <w:pStyle w:val="Sinespaciado"/>
              <w:tabs>
                <w:tab w:val="left" w:pos="312"/>
              </w:tabs>
              <w:suppressAutoHyphens/>
              <w:spacing w:after="60"/>
              <w:ind w:left="312"/>
              <w:rPr>
                <w:rFonts w:ascii="Arial" w:hAnsi="Arial" w:cs="Arial"/>
              </w:rPr>
            </w:pPr>
          </w:p>
          <w:p w14:paraId="3D0C2FB4" w14:textId="77777777" w:rsidR="0074539F" w:rsidRPr="00A81DCD" w:rsidRDefault="0074539F" w:rsidP="0074539F">
            <w:pPr>
              <w:suppressAutoHyphens/>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178EEC3A" w14:textId="77777777" w:rsidR="0074539F" w:rsidRPr="00A81DCD" w:rsidRDefault="0074539F" w:rsidP="0074539F">
            <w:pPr>
              <w:suppressAutoHyphens/>
              <w:rPr>
                <w:rFonts w:asciiTheme="minorHAnsi" w:hAnsiTheme="minorHAnsi" w:cs="Arial"/>
                <w:b/>
              </w:rPr>
            </w:pPr>
          </w:p>
          <w:p w14:paraId="61092CC2" w14:textId="77777777" w:rsidR="0074539F" w:rsidRPr="0074539F" w:rsidRDefault="0074539F" w:rsidP="00242BFF">
            <w:pPr>
              <w:pStyle w:val="Sinespaciado"/>
              <w:numPr>
                <w:ilvl w:val="0"/>
                <w:numId w:val="10"/>
              </w:numPr>
              <w:suppressAutoHyphens/>
              <w:spacing w:after="120"/>
              <w:rPr>
                <w:rFonts w:ascii="Arial" w:hAnsi="Arial" w:cs="Arial"/>
              </w:rPr>
            </w:pPr>
            <w:r w:rsidRPr="0074539F">
              <w:rPr>
                <w:rFonts w:ascii="Arial" w:hAnsi="Arial" w:cs="Arial"/>
              </w:rPr>
              <w:t>Formulario N°4 de Especificaciones Técnicas, identificado en los Anexos de este documento, en original. (para cada ítem)</w:t>
            </w:r>
          </w:p>
          <w:p w14:paraId="0A214EAE" w14:textId="77777777" w:rsidR="0074539F" w:rsidRPr="0074539F" w:rsidRDefault="0074539F" w:rsidP="0074539F">
            <w:pPr>
              <w:suppressAutoHyphens/>
              <w:rPr>
                <w:rFonts w:asciiTheme="minorHAnsi" w:hAnsiTheme="minorHAnsi" w:cs="Arial"/>
                <w:b/>
              </w:rPr>
            </w:pPr>
            <w:r w:rsidRPr="0074539F">
              <w:rPr>
                <w:rFonts w:asciiTheme="minorHAnsi" w:hAnsiTheme="minorHAnsi" w:cs="Arial"/>
                <w:b/>
              </w:rPr>
              <w:t xml:space="preserve">DOCUMENTOS DE LA PROPUESTA ECONÓMICA </w:t>
            </w:r>
          </w:p>
          <w:p w14:paraId="3AD422E8" w14:textId="77777777" w:rsidR="0074539F" w:rsidRPr="0074539F" w:rsidRDefault="0074539F" w:rsidP="00242BFF">
            <w:pPr>
              <w:pStyle w:val="Sinespaciado"/>
              <w:numPr>
                <w:ilvl w:val="0"/>
                <w:numId w:val="10"/>
              </w:numPr>
              <w:rPr>
                <w:rFonts w:ascii="Arial" w:hAnsi="Arial" w:cs="Arial"/>
              </w:rPr>
            </w:pPr>
            <w:r w:rsidRPr="0074539F">
              <w:rPr>
                <w:rFonts w:ascii="Arial" w:hAnsi="Arial" w:cs="Arial"/>
              </w:rPr>
              <w:t>La propuesta económica debe ser presentada en el Formulario N°5 Propuesta Económica, identificado en los Anexos de este documento, en original.</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rPr>
            </w:pPr>
          </w:p>
        </w:tc>
      </w:tr>
      <w:tr w:rsidR="00E4281D" w:rsidRPr="00B05B48" w14:paraId="16AB4061" w14:textId="77777777" w:rsidTr="008B0655">
        <w:tc>
          <w:tcPr>
            <w:tcW w:w="2972" w:type="dxa"/>
          </w:tcPr>
          <w:p w14:paraId="1CC30BA9"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8B0655">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8B0655">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9577E2">
            <w:pPr>
              <w:pStyle w:val="Sinespaciado"/>
              <w:numPr>
                <w:ilvl w:val="0"/>
                <w:numId w:val="11"/>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9577E2">
            <w:pPr>
              <w:pStyle w:val="Sinespaciado"/>
              <w:numPr>
                <w:ilvl w:val="0"/>
                <w:numId w:val="11"/>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9577E2">
            <w:pPr>
              <w:pStyle w:val="Sinespaciado"/>
              <w:numPr>
                <w:ilvl w:val="0"/>
                <w:numId w:val="11"/>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8B0655">
        <w:tc>
          <w:tcPr>
            <w:tcW w:w="2972" w:type="dxa"/>
          </w:tcPr>
          <w:p w14:paraId="42D1740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8B0655">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8B0655">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7A487701" w14:textId="2E5EC05E" w:rsidR="00B05B48" w:rsidRDefault="00E4281D" w:rsidP="008B0655">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2E36CA75" w14:textId="43FB34C0" w:rsidR="00B05B48" w:rsidRDefault="00F412DA" w:rsidP="008B0655">
            <w:pPr>
              <w:spacing w:after="60"/>
              <w:rPr>
                <w:rFonts w:ascii="Arial" w:hAnsi="Arial" w:cs="Arial"/>
                <w:sz w:val="20"/>
                <w:szCs w:val="20"/>
              </w:rPr>
            </w:pPr>
            <w:r w:rsidRPr="00A81DCD">
              <w:rPr>
                <w:rFonts w:asciiTheme="minorHAnsi" w:hAnsiTheme="minorHAnsi" w:cstheme="minorHAnsi"/>
                <w:noProof/>
                <w:lang w:eastAsia="es-BO"/>
              </w:rPr>
              <w:lastRenderedPageBreak/>
              <mc:AlternateContent>
                <mc:Choice Requires="wps">
                  <w:drawing>
                    <wp:anchor distT="0" distB="0" distL="114300" distR="114300" simplePos="0" relativeHeight="251668480" behindDoc="0" locked="0" layoutInCell="1" allowOverlap="1" wp14:anchorId="3BF7DA78" wp14:editId="5F79586A">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199CA5DE"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D24CC5">
                                    <w:rPr>
                                      <w:rFonts w:ascii="Arial Narrow" w:hAnsi="Arial Narrow" w:cs="Arial"/>
                                      <w:b/>
                                      <w:bCs/>
                                      <w:sz w:val="20"/>
                                      <w:szCs w:val="20"/>
                                      <w:lang w:val="pt-BR"/>
                                    </w:rPr>
                                    <w:t>3</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304C9E1F"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w:t>
                                  </w:r>
                                  <w:r w:rsidR="00D24CC5" w:rsidRPr="00D24CC5">
                                    <w:rPr>
                                      <w:rFonts w:ascii="Arial Narrow" w:hAnsi="Arial Narrow" w:cs="Arial"/>
                                      <w:b/>
                                      <w:bCs/>
                                      <w:sz w:val="20"/>
                                      <w:szCs w:val="20"/>
                                    </w:rPr>
                                    <w:t>PROVISION DE GASES MEDICINALES</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7FBE4AA6"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D24CC5">
                                    <w:rPr>
                                      <w:rFonts w:ascii="Arial Narrow" w:hAnsi="Arial Narrow" w:cs="Arial"/>
                                      <w:b/>
                                      <w:sz w:val="18"/>
                                      <w:szCs w:val="18"/>
                                    </w:rPr>
                                    <w:t xml:space="preserve">20 de </w:t>
                                  </w:r>
                                  <w:proofErr w:type="gramStart"/>
                                  <w:r w:rsidR="00D24CC5">
                                    <w:rPr>
                                      <w:rFonts w:ascii="Arial Narrow" w:hAnsi="Arial Narrow" w:cs="Arial"/>
                                      <w:b/>
                                      <w:sz w:val="18"/>
                                      <w:szCs w:val="18"/>
                                    </w:rPr>
                                    <w:t>Abril</w:t>
                                  </w:r>
                                  <w:proofErr w:type="gramEnd"/>
                                  <w:r w:rsidR="00137DC4">
                                    <w:rPr>
                                      <w:rFonts w:ascii="Arial Narrow" w:hAnsi="Arial Narrow" w:cs="Arial"/>
                                      <w:b/>
                                      <w:sz w:val="18"/>
                                      <w:szCs w:val="18"/>
                                    </w:rPr>
                                    <w:t xml:space="preserve">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" fillcolor="white [3201]" strokecolor="#4472c4 [3204]" strokeweight="1.5pt">
                      <v:textbo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199CA5DE"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D24CC5">
                              <w:rPr>
                                <w:rFonts w:ascii="Arial Narrow" w:hAnsi="Arial Narrow" w:cs="Arial"/>
                                <w:b/>
                                <w:bCs/>
                                <w:sz w:val="20"/>
                                <w:szCs w:val="20"/>
                                <w:lang w:val="pt-BR"/>
                              </w:rPr>
                              <w:t>3</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304C9E1F"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w:t>
                            </w:r>
                            <w:r w:rsidR="00D24CC5" w:rsidRPr="00D24CC5">
                              <w:rPr>
                                <w:rFonts w:ascii="Arial Narrow" w:hAnsi="Arial Narrow" w:cs="Arial"/>
                                <w:b/>
                                <w:bCs/>
                                <w:sz w:val="20"/>
                                <w:szCs w:val="20"/>
                              </w:rPr>
                              <w:t>PROVISION DE GASES MEDICINALES</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7FBE4AA6"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D24CC5">
                              <w:rPr>
                                <w:rFonts w:ascii="Arial Narrow" w:hAnsi="Arial Narrow" w:cs="Arial"/>
                                <w:b/>
                                <w:sz w:val="18"/>
                                <w:szCs w:val="18"/>
                              </w:rPr>
                              <w:t xml:space="preserve">20 de </w:t>
                            </w:r>
                            <w:proofErr w:type="gramStart"/>
                            <w:r w:rsidR="00D24CC5">
                              <w:rPr>
                                <w:rFonts w:ascii="Arial Narrow" w:hAnsi="Arial Narrow" w:cs="Arial"/>
                                <w:b/>
                                <w:sz w:val="18"/>
                                <w:szCs w:val="18"/>
                              </w:rPr>
                              <w:t>Abril</w:t>
                            </w:r>
                            <w:proofErr w:type="gramEnd"/>
                            <w:r w:rsidR="00137DC4">
                              <w:rPr>
                                <w:rFonts w:ascii="Arial Narrow" w:hAnsi="Arial Narrow" w:cs="Arial"/>
                                <w:b/>
                                <w:sz w:val="18"/>
                                <w:szCs w:val="18"/>
                              </w:rPr>
                              <w:t xml:space="preserve"> de 2026</w:t>
                            </w:r>
                          </w:p>
                        </w:txbxContent>
                      </v:textbox>
                    </v:rect>
                  </w:pict>
                </mc:Fallback>
              </mc:AlternateContent>
            </w:r>
          </w:p>
          <w:p w14:paraId="6A0153B3" w14:textId="2FAABC01" w:rsidR="00B05B48" w:rsidRDefault="00B05B48" w:rsidP="008B0655">
            <w:pPr>
              <w:spacing w:after="60"/>
              <w:rPr>
                <w:rFonts w:ascii="Arial" w:hAnsi="Arial" w:cs="Arial"/>
                <w:sz w:val="20"/>
                <w:szCs w:val="20"/>
              </w:rPr>
            </w:pPr>
          </w:p>
          <w:p w14:paraId="009B845D" w14:textId="585C9B38" w:rsidR="00B05B48" w:rsidRDefault="00B05B48" w:rsidP="008B0655">
            <w:pPr>
              <w:spacing w:after="60"/>
              <w:rPr>
                <w:rFonts w:ascii="Arial" w:hAnsi="Arial" w:cs="Arial"/>
                <w:sz w:val="20"/>
                <w:szCs w:val="20"/>
              </w:rPr>
            </w:pPr>
          </w:p>
          <w:p w14:paraId="2FFD4613" w14:textId="09ACC433" w:rsidR="00B05B48" w:rsidRDefault="00B05B48" w:rsidP="008B0655">
            <w:pPr>
              <w:spacing w:after="60"/>
              <w:rPr>
                <w:rFonts w:ascii="Arial" w:hAnsi="Arial" w:cs="Arial"/>
                <w:sz w:val="20"/>
                <w:szCs w:val="20"/>
              </w:rPr>
            </w:pPr>
          </w:p>
          <w:p w14:paraId="244F5EB0" w14:textId="6D3216B1" w:rsidR="00B05B48" w:rsidRDefault="00B05B48" w:rsidP="008B0655">
            <w:pPr>
              <w:spacing w:after="60"/>
              <w:rPr>
                <w:rFonts w:ascii="Arial" w:hAnsi="Arial" w:cs="Arial"/>
                <w:sz w:val="20"/>
                <w:szCs w:val="20"/>
              </w:rPr>
            </w:pPr>
          </w:p>
          <w:p w14:paraId="02D45DCE" w14:textId="2EA22A95" w:rsidR="00B05B48" w:rsidRDefault="00B05B48" w:rsidP="008B0655">
            <w:pPr>
              <w:spacing w:after="60"/>
              <w:rPr>
                <w:rFonts w:ascii="Arial" w:hAnsi="Arial" w:cs="Arial"/>
                <w:sz w:val="20"/>
                <w:szCs w:val="20"/>
              </w:rPr>
            </w:pPr>
          </w:p>
          <w:p w14:paraId="5352BC84" w14:textId="74844107" w:rsidR="00B05B48" w:rsidRDefault="00B05B48" w:rsidP="008B0655">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EFF3AF" w14:textId="77777777" w:rsidR="00FA293F" w:rsidRDefault="00FA293F" w:rsidP="00180C7C">
            <w:pPr>
              <w:rPr>
                <w:rFonts w:ascii="Arial" w:hAnsi="Arial" w:cs="Arial"/>
                <w:sz w:val="20"/>
                <w:szCs w:val="20"/>
              </w:rPr>
            </w:pP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124C6D6D" w14:textId="77777777" w:rsidR="00FA293F" w:rsidRDefault="00FA293F" w:rsidP="00180C7C">
            <w:pPr>
              <w:rPr>
                <w:rFonts w:ascii="Arial" w:hAnsi="Arial" w:cs="Arial"/>
                <w:sz w:val="20"/>
                <w:szCs w:val="20"/>
              </w:rPr>
            </w:pP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RECHAZO DE OFERTAS</w:t>
            </w:r>
          </w:p>
        </w:tc>
        <w:tc>
          <w:tcPr>
            <w:tcW w:w="6668" w:type="dxa"/>
          </w:tcPr>
          <w:p w14:paraId="3E054B51" w14:textId="77777777" w:rsidR="00E4281D" w:rsidRPr="00B05B48" w:rsidRDefault="00E4281D" w:rsidP="008B0655">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8B0655">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8B0655">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8B0655">
        <w:trPr>
          <w:trHeight w:val="852"/>
        </w:trPr>
        <w:tc>
          <w:tcPr>
            <w:tcW w:w="2972" w:type="dxa"/>
          </w:tcPr>
          <w:p w14:paraId="73C9F9B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8B0655">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9577E2">
            <w:pPr>
              <w:pStyle w:val="Sinespaciado"/>
              <w:numPr>
                <w:ilvl w:val="0"/>
                <w:numId w:val="13"/>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9577E2">
            <w:pPr>
              <w:pStyle w:val="Sinespaciado"/>
              <w:numPr>
                <w:ilvl w:val="0"/>
                <w:numId w:val="13"/>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8B0655">
        <w:trPr>
          <w:trHeight w:val="852"/>
        </w:trPr>
        <w:tc>
          <w:tcPr>
            <w:tcW w:w="2972" w:type="dxa"/>
          </w:tcPr>
          <w:p w14:paraId="5099FFD8"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F412DA" w:rsidRPr="00B05B48" w14:paraId="7017E57F" w14:textId="77777777" w:rsidTr="008B0655">
        <w:trPr>
          <w:trHeight w:val="852"/>
        </w:trPr>
        <w:tc>
          <w:tcPr>
            <w:tcW w:w="2972" w:type="dxa"/>
          </w:tcPr>
          <w:p w14:paraId="72C81F30" w14:textId="6CE1870F" w:rsidR="00F412DA" w:rsidRPr="00B05B48" w:rsidRDefault="00F412DA" w:rsidP="009577E2">
            <w:pPr>
              <w:pStyle w:val="Sinespaciado"/>
              <w:numPr>
                <w:ilvl w:val="0"/>
                <w:numId w:val="12"/>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RECHAZO DE OFERTAS</w:t>
            </w:r>
          </w:p>
        </w:tc>
        <w:tc>
          <w:tcPr>
            <w:tcW w:w="6668" w:type="dxa"/>
          </w:tcPr>
          <w:p w14:paraId="026176D1" w14:textId="66181A8F" w:rsidR="00F412DA" w:rsidRPr="00F412DA" w:rsidRDefault="00F412DA" w:rsidP="00F412DA">
            <w:pPr>
              <w:spacing w:after="60"/>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w:t>
            </w:r>
          </w:p>
        </w:tc>
      </w:tr>
      <w:tr w:rsidR="00F412DA" w:rsidRPr="00B05B48" w14:paraId="3B2A6767" w14:textId="77777777" w:rsidTr="008B0655">
        <w:trPr>
          <w:trHeight w:val="852"/>
        </w:trPr>
        <w:tc>
          <w:tcPr>
            <w:tcW w:w="2972" w:type="dxa"/>
          </w:tcPr>
          <w:p w14:paraId="2A55A8E4" w14:textId="46FFF9B3" w:rsidR="00F412DA" w:rsidRPr="00A81DCD" w:rsidRDefault="00F412DA" w:rsidP="00F412DA">
            <w:pPr>
              <w:pStyle w:val="Sinespaciado"/>
              <w:rPr>
                <w:rFonts w:asciiTheme="minorHAnsi" w:hAnsiTheme="minorHAnsi" w:cstheme="minorHAnsi"/>
                <w:b/>
              </w:rPr>
            </w:pPr>
            <w:r>
              <w:rPr>
                <w:rFonts w:ascii="Arial" w:hAnsi="Arial" w:cs="Arial"/>
                <w:b/>
              </w:rPr>
              <w:t xml:space="preserve"> </w:t>
            </w:r>
          </w:p>
          <w:p w14:paraId="76310081" w14:textId="74540664" w:rsidR="00F412DA" w:rsidRDefault="00F412DA" w:rsidP="009577E2">
            <w:pPr>
              <w:pStyle w:val="Sinespaciado"/>
              <w:numPr>
                <w:ilvl w:val="0"/>
                <w:numId w:val="12"/>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ACTO DE APERTURA</w:t>
            </w:r>
          </w:p>
        </w:tc>
        <w:tc>
          <w:tcPr>
            <w:tcW w:w="6668" w:type="dxa"/>
          </w:tcPr>
          <w:p w14:paraId="21127D09" w14:textId="77777777" w:rsidR="00F412DA" w:rsidRPr="00D07291" w:rsidRDefault="00F412DA" w:rsidP="00F412DA">
            <w:pPr>
              <w:tabs>
                <w:tab w:val="left" w:pos="1276"/>
              </w:tabs>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D537D89" w14:textId="77777777" w:rsidR="00F412DA" w:rsidRPr="00A81DCD" w:rsidRDefault="00F412DA" w:rsidP="00F412DA">
            <w:pPr>
              <w:tabs>
                <w:tab w:val="left" w:pos="1276"/>
              </w:tabs>
              <w:rPr>
                <w:rFonts w:asciiTheme="minorHAnsi" w:hAnsiTheme="minorHAnsi" w:cs="Arial"/>
              </w:rPr>
            </w:pPr>
          </w:p>
          <w:p w14:paraId="6703E49B" w14:textId="77777777" w:rsidR="00F412DA" w:rsidRPr="00A81DCD" w:rsidRDefault="00F412DA" w:rsidP="00F412DA">
            <w:pPr>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B660778" w14:textId="77777777" w:rsidR="00F412DA" w:rsidRPr="00A81DCD" w:rsidRDefault="00F412DA" w:rsidP="00F412DA">
            <w:pPr>
              <w:rPr>
                <w:rFonts w:asciiTheme="minorHAnsi" w:hAnsiTheme="minorHAnsi" w:cs="Arial"/>
              </w:rPr>
            </w:pPr>
          </w:p>
          <w:p w14:paraId="3439556B" w14:textId="77777777" w:rsidR="00F412DA" w:rsidRPr="00A81DCD" w:rsidRDefault="00F412DA" w:rsidP="00F412DA">
            <w:pPr>
              <w:rPr>
                <w:rFonts w:asciiTheme="minorHAnsi" w:hAnsiTheme="minorHAnsi" w:cs="Arial"/>
              </w:rPr>
            </w:pPr>
            <w:r w:rsidRPr="00A81DCD">
              <w:rPr>
                <w:rFonts w:asciiTheme="minorHAnsi" w:hAnsiTheme="minorHAnsi" w:cs="Arial"/>
              </w:rPr>
              <w:t>Se dará lectura a los documentos administrativos y técnicos.</w:t>
            </w:r>
          </w:p>
          <w:p w14:paraId="168EC703" w14:textId="77777777" w:rsidR="00F412DA" w:rsidRPr="00A81DCD" w:rsidRDefault="00F412DA" w:rsidP="00F412DA">
            <w:pPr>
              <w:rPr>
                <w:rFonts w:asciiTheme="minorHAnsi" w:hAnsiTheme="minorHAnsi" w:cs="Arial"/>
              </w:rPr>
            </w:pPr>
          </w:p>
          <w:p w14:paraId="7E756918" w14:textId="77777777" w:rsidR="00F412DA" w:rsidRPr="00D07291" w:rsidRDefault="00F412DA" w:rsidP="00F412DA">
            <w:pPr>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94DC7F5" w14:textId="77777777" w:rsidR="00F412DA" w:rsidRPr="00A81DCD" w:rsidRDefault="00F412DA" w:rsidP="00F412DA">
            <w:pPr>
              <w:rPr>
                <w:rFonts w:asciiTheme="minorHAnsi" w:hAnsiTheme="minorHAnsi" w:cs="Arial"/>
                <w:b/>
                <w:i/>
              </w:rPr>
            </w:pPr>
            <w:r w:rsidRPr="00A81DCD">
              <w:rPr>
                <w:rFonts w:asciiTheme="minorHAnsi" w:hAnsiTheme="minorHAnsi" w:cs="Arial"/>
              </w:rPr>
              <w:t xml:space="preserve"> </w:t>
            </w:r>
          </w:p>
          <w:p w14:paraId="37FD0727" w14:textId="77777777" w:rsidR="00F412DA" w:rsidRPr="00A81DCD" w:rsidRDefault="00F412DA" w:rsidP="00F412DA">
            <w:pPr>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50ED5032" w14:textId="77777777" w:rsidR="00F412DA" w:rsidRPr="00A81DCD" w:rsidRDefault="00F412DA" w:rsidP="00F412DA">
            <w:pPr>
              <w:spacing w:after="60"/>
              <w:rPr>
                <w:rFonts w:asciiTheme="minorHAnsi" w:hAnsiTheme="minorHAnsi" w:cs="Arial"/>
              </w:rPr>
            </w:pPr>
          </w:p>
        </w:tc>
      </w:tr>
      <w:tr w:rsidR="00E4281D" w:rsidRPr="00B05B48" w14:paraId="3358F719" w14:textId="77777777" w:rsidTr="00A142EF">
        <w:trPr>
          <w:trHeight w:val="446"/>
        </w:trPr>
        <w:tc>
          <w:tcPr>
            <w:tcW w:w="2972" w:type="dxa"/>
          </w:tcPr>
          <w:p w14:paraId="16736134"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INHABILITACIÓN DE LAS PROPUESTAS</w:t>
            </w:r>
          </w:p>
        </w:tc>
        <w:tc>
          <w:tcPr>
            <w:tcW w:w="6668" w:type="dxa"/>
          </w:tcPr>
          <w:p w14:paraId="6364B55F" w14:textId="77777777" w:rsidR="00E4281D" w:rsidRPr="00B05B48" w:rsidRDefault="00E4281D" w:rsidP="008B0655">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Cuando en un proceso de contratación se demuestre cualquier relacionamiento por parte de cualquier funcionario del proponente o </w:t>
            </w:r>
            <w:r w:rsidRPr="00B05B48">
              <w:rPr>
                <w:rFonts w:ascii="Arial" w:hAnsi="Arial" w:cs="Arial"/>
              </w:rPr>
              <w:lastRenderedPageBreak/>
              <w:t>potencial proponente hacia cualquier empleado de la CSBP que no sea en forma escrita.</w:t>
            </w:r>
          </w:p>
          <w:p w14:paraId="5F1F8458"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9577E2">
            <w:pPr>
              <w:pStyle w:val="Sinespaciado"/>
              <w:numPr>
                <w:ilvl w:val="0"/>
                <w:numId w:val="15"/>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8B0655">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8B0655">
            <w:pPr>
              <w:jc w:val="center"/>
              <w:rPr>
                <w:rFonts w:ascii="Arial" w:hAnsi="Arial" w:cs="Arial"/>
                <w:b/>
                <w:sz w:val="20"/>
                <w:szCs w:val="20"/>
              </w:rPr>
            </w:pPr>
            <w:r>
              <w:rPr>
                <w:rFonts w:ascii="Arial" w:hAnsi="Arial" w:cs="Arial"/>
              </w:rPr>
              <w:br w:type="page"/>
            </w:r>
            <w:r w:rsidR="00A073C8" w:rsidRPr="00B05B48">
              <w:rPr>
                <w:rFonts w:ascii="Arial" w:hAnsi="Arial" w:cs="Arial"/>
                <w:b/>
                <w:sz w:val="20"/>
                <w:szCs w:val="20"/>
              </w:rPr>
              <w:t>PARTE III</w:t>
            </w:r>
          </w:p>
          <w:p w14:paraId="09D0FF5D" w14:textId="77777777" w:rsidR="00A073C8" w:rsidRPr="00B05B48" w:rsidRDefault="00A073C8" w:rsidP="008B0655">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8B0655">
        <w:trPr>
          <w:trHeight w:val="715"/>
        </w:trPr>
        <w:tc>
          <w:tcPr>
            <w:tcW w:w="0" w:type="auto"/>
            <w:tcBorders>
              <w:bottom w:val="single" w:sz="8" w:space="0" w:color="FFFFFF" w:themeColor="background1"/>
            </w:tcBorders>
          </w:tcPr>
          <w:p w14:paraId="2A206C36" w14:textId="77777777" w:rsidR="00A073C8" w:rsidRPr="00B05B48" w:rsidRDefault="00A073C8" w:rsidP="009577E2">
            <w:pPr>
              <w:pStyle w:val="Sinespaciado"/>
              <w:numPr>
                <w:ilvl w:val="0"/>
                <w:numId w:val="12"/>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453E6614" w14:textId="77777777" w:rsidR="007523D1" w:rsidRPr="007523D1" w:rsidRDefault="007523D1" w:rsidP="007523D1">
            <w:pPr>
              <w:spacing w:before="120" w:after="60"/>
              <w:rPr>
                <w:rFonts w:ascii="Arial" w:hAnsi="Arial" w:cs="Arial"/>
                <w:sz w:val="20"/>
                <w:szCs w:val="20"/>
              </w:rPr>
            </w:pPr>
            <w:r w:rsidRPr="007523D1">
              <w:rPr>
                <w:rFonts w:ascii="Arial" w:hAnsi="Arial" w:cs="Arial"/>
                <w:sz w:val="20"/>
                <w:szCs w:val="20"/>
              </w:rPr>
              <w:t xml:space="preserve">En sesión permanente y reservada la Comisión de Calificación procederá a evaluar las propuestas presentadas. </w:t>
            </w:r>
          </w:p>
          <w:p w14:paraId="05DEDFD7"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t>Inicialmente, identificarán el Formulario Nº5 de Propuesta Económica, procediendo a verificar las operaciones aritméticas y los datos presentados en este formulario considerando lo siguiente:</w:t>
            </w:r>
          </w:p>
          <w:p w14:paraId="523DF506" w14:textId="77777777" w:rsidR="007523D1" w:rsidRPr="007523D1" w:rsidRDefault="007523D1" w:rsidP="007523D1">
            <w:pPr>
              <w:pStyle w:val="Prrafodelista"/>
              <w:widowControl w:val="0"/>
              <w:numPr>
                <w:ilvl w:val="0"/>
                <w:numId w:val="49"/>
              </w:numPr>
              <w:spacing w:before="120" w:after="60"/>
              <w:rPr>
                <w:rFonts w:ascii="Arial" w:hAnsi="Arial" w:cs="Arial"/>
                <w:sz w:val="20"/>
                <w:szCs w:val="20"/>
              </w:rPr>
            </w:pPr>
            <w:r w:rsidRPr="007523D1">
              <w:rPr>
                <w:rFonts w:ascii="Arial" w:hAnsi="Arial" w:cs="Arial"/>
                <w:sz w:val="20"/>
                <w:szCs w:val="20"/>
              </w:rPr>
              <w:t xml:space="preserve">Cuando exista diferencia entre el precio unitario señalado en el Formulario </w:t>
            </w:r>
            <w:proofErr w:type="spellStart"/>
            <w:r w:rsidRPr="007523D1">
              <w:rPr>
                <w:rFonts w:ascii="Arial" w:hAnsi="Arial" w:cs="Arial"/>
                <w:sz w:val="20"/>
                <w:szCs w:val="20"/>
              </w:rPr>
              <w:t>Nº</w:t>
            </w:r>
            <w:proofErr w:type="spellEnd"/>
            <w:r w:rsidRPr="007523D1">
              <w:rPr>
                <w:rFonts w:ascii="Arial" w:hAnsi="Arial" w:cs="Arial"/>
                <w:sz w:val="20"/>
                <w:szCs w:val="20"/>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7523D1">
              <w:rPr>
                <w:rFonts w:ascii="Arial" w:hAnsi="Arial" w:cs="Arial"/>
                <w:sz w:val="20"/>
                <w:szCs w:val="20"/>
              </w:rPr>
              <w:t>Nº</w:t>
            </w:r>
            <w:proofErr w:type="spellEnd"/>
            <w:r w:rsidRPr="007523D1">
              <w:rPr>
                <w:rFonts w:ascii="Arial" w:hAnsi="Arial" w:cs="Arial"/>
                <w:sz w:val="20"/>
                <w:szCs w:val="20"/>
              </w:rPr>
              <w:t xml:space="preserve"> 5 por la cantidad requerida en ese ítem.</w:t>
            </w:r>
          </w:p>
          <w:p w14:paraId="2DEDD0AE" w14:textId="77777777" w:rsidR="007523D1" w:rsidRPr="007523D1" w:rsidRDefault="007523D1" w:rsidP="007523D1">
            <w:pPr>
              <w:pStyle w:val="Prrafodelista"/>
              <w:spacing w:after="60"/>
              <w:rPr>
                <w:rFonts w:ascii="Arial" w:hAnsi="Arial" w:cs="Arial"/>
                <w:sz w:val="20"/>
                <w:szCs w:val="20"/>
              </w:rPr>
            </w:pPr>
            <w:r w:rsidRPr="007523D1">
              <w:rPr>
                <w:rFonts w:ascii="Arial" w:hAnsi="Arial" w:cs="Arial"/>
                <w:sz w:val="20"/>
                <w:szCs w:val="20"/>
              </w:rPr>
              <w:t>El monto resultante, producto de la revisión económica, se denominará Monto Ajustado por Revisión Aritmética (MAPRA).</w:t>
            </w:r>
          </w:p>
          <w:p w14:paraId="176B7376" w14:textId="77777777" w:rsidR="007523D1" w:rsidRPr="007523D1" w:rsidRDefault="007523D1" w:rsidP="007523D1">
            <w:pPr>
              <w:pStyle w:val="Prrafodelista"/>
              <w:widowControl w:val="0"/>
              <w:numPr>
                <w:ilvl w:val="0"/>
                <w:numId w:val="49"/>
              </w:numPr>
              <w:spacing w:before="120" w:after="60"/>
              <w:rPr>
                <w:rFonts w:ascii="Arial" w:hAnsi="Arial" w:cs="Arial"/>
                <w:sz w:val="20"/>
                <w:szCs w:val="20"/>
              </w:rPr>
            </w:pPr>
            <w:r w:rsidRPr="007523D1">
              <w:rPr>
                <w:rFonts w:ascii="Arial" w:hAnsi="Arial" w:cs="Arial"/>
                <w:sz w:val="20"/>
                <w:szCs w:val="20"/>
              </w:rPr>
              <w:t>Si producto de la revisión no se encuentran errores aritméticos, se continuará considerando dicho importe para la evaluación.</w:t>
            </w:r>
          </w:p>
          <w:p w14:paraId="10393DF4" w14:textId="77777777" w:rsidR="007523D1" w:rsidRPr="007523D1" w:rsidRDefault="007523D1" w:rsidP="007523D1">
            <w:pPr>
              <w:pStyle w:val="Prrafodelista"/>
              <w:widowControl w:val="0"/>
              <w:numPr>
                <w:ilvl w:val="0"/>
                <w:numId w:val="49"/>
              </w:numPr>
              <w:spacing w:before="120"/>
              <w:rPr>
                <w:rFonts w:ascii="Arial" w:hAnsi="Arial" w:cs="Arial"/>
                <w:sz w:val="20"/>
                <w:szCs w:val="20"/>
              </w:rPr>
            </w:pPr>
            <w:r w:rsidRPr="007523D1">
              <w:rPr>
                <w:rFonts w:ascii="Arial" w:hAnsi="Arial" w:cs="Arial"/>
                <w:sz w:val="20"/>
                <w:szCs w:val="20"/>
              </w:rPr>
              <w:t xml:space="preserve">Si existiera diferencia entre los precios unitarios en numeral y literal, prevalecerá el literal. </w:t>
            </w:r>
          </w:p>
          <w:p w14:paraId="7F0A6313"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C87BAE6" w14:textId="77777777" w:rsidR="007523D1" w:rsidRPr="007523D1" w:rsidRDefault="007523D1" w:rsidP="007523D1">
            <w:pPr>
              <w:spacing w:before="120" w:after="60"/>
              <w:rPr>
                <w:rFonts w:ascii="Arial" w:hAnsi="Arial" w:cs="Arial"/>
                <w:sz w:val="20"/>
                <w:szCs w:val="20"/>
              </w:rPr>
            </w:pPr>
            <w:r w:rsidRPr="007523D1">
              <w:rPr>
                <w:rFonts w:ascii="Arial" w:hAnsi="Arial" w:cs="Arial"/>
                <w:sz w:val="20"/>
                <w:szCs w:val="20"/>
              </w:rPr>
              <w:t>Cuando la adjudicación sea por ítems se ordenarán las propuestas en función al precio menor para cada ítem.</w:t>
            </w:r>
          </w:p>
          <w:p w14:paraId="0E19F215"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1468D205"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144DBABF" w14:textId="77777777" w:rsidR="007523D1" w:rsidRPr="007523D1" w:rsidRDefault="007523D1" w:rsidP="007523D1">
            <w:pPr>
              <w:pStyle w:val="Prrafodelista"/>
              <w:tabs>
                <w:tab w:val="left" w:pos="339"/>
              </w:tabs>
              <w:spacing w:after="60"/>
              <w:ind w:left="339"/>
              <w:rPr>
                <w:rFonts w:ascii="Arial" w:hAnsi="Arial" w:cs="Arial"/>
                <w:sz w:val="20"/>
                <w:szCs w:val="20"/>
              </w:rPr>
            </w:pPr>
            <w:proofErr w:type="spellStart"/>
            <w:r w:rsidRPr="007523D1">
              <w:rPr>
                <w:rFonts w:ascii="Arial" w:hAnsi="Arial" w:cs="Arial"/>
                <w:sz w:val="20"/>
                <w:szCs w:val="20"/>
              </w:rPr>
              <w:t>Recepcionado</w:t>
            </w:r>
            <w:proofErr w:type="spellEnd"/>
            <w:r w:rsidRPr="007523D1">
              <w:rPr>
                <w:rFonts w:ascii="Arial" w:hAnsi="Arial" w:cs="Arial"/>
                <w:sz w:val="20"/>
                <w:szCs w:val="20"/>
              </w:rPr>
              <w:t xml:space="preserve"> el documento o la aclaración requerida en el plazo establecido, continúa con la evaluación correspondiente.</w:t>
            </w:r>
          </w:p>
          <w:p w14:paraId="0501FC52" w14:textId="77777777" w:rsidR="007523D1" w:rsidRPr="007523D1" w:rsidRDefault="007523D1" w:rsidP="007523D1">
            <w:pPr>
              <w:pStyle w:val="Prrafodelista"/>
              <w:tabs>
                <w:tab w:val="left" w:pos="339"/>
              </w:tabs>
              <w:spacing w:after="60"/>
              <w:ind w:left="339"/>
              <w:rPr>
                <w:rFonts w:ascii="Arial" w:hAnsi="Arial" w:cs="Arial"/>
                <w:sz w:val="20"/>
                <w:szCs w:val="20"/>
              </w:rPr>
            </w:pPr>
            <w:r w:rsidRPr="007523D1">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38E42657" w14:textId="1042DF2D" w:rsidR="00A073C8" w:rsidRPr="007523D1" w:rsidRDefault="007523D1" w:rsidP="007523D1">
            <w:pPr>
              <w:spacing w:before="60" w:after="60"/>
              <w:rPr>
                <w:rFonts w:ascii="Arial" w:hAnsi="Arial" w:cs="Arial"/>
                <w:b/>
                <w:sz w:val="20"/>
                <w:szCs w:val="20"/>
              </w:rPr>
            </w:pPr>
            <w:r w:rsidRPr="007523D1">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A073C8" w:rsidRPr="00B05B48" w14:paraId="70B8D756" w14:textId="77777777" w:rsidTr="00E8067C">
        <w:trPr>
          <w:trHeight w:val="46"/>
        </w:trPr>
        <w:tc>
          <w:tcPr>
            <w:tcW w:w="0" w:type="auto"/>
            <w:tcBorders>
              <w:top w:val="single" w:sz="8" w:space="0" w:color="FFFFFF" w:themeColor="background1"/>
              <w:bottom w:val="single" w:sz="4" w:space="0" w:color="auto"/>
            </w:tcBorders>
          </w:tcPr>
          <w:p w14:paraId="3DB55320" w14:textId="77777777" w:rsidR="00A073C8" w:rsidRPr="00B05B48" w:rsidRDefault="00A073C8" w:rsidP="008B0655">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003E4A66" w14:textId="11D695BF" w:rsidR="00D422D6" w:rsidRPr="00DE2A3A" w:rsidRDefault="00D422D6" w:rsidP="00DE2A3A">
            <w:pPr>
              <w:tabs>
                <w:tab w:val="left" w:pos="274"/>
                <w:tab w:val="left" w:pos="993"/>
              </w:tabs>
              <w:spacing w:after="120" w:line="276" w:lineRule="auto"/>
              <w:rPr>
                <w:rFonts w:ascii="Arial" w:hAnsi="Arial" w:cs="Arial"/>
                <w:sz w:val="20"/>
                <w:szCs w:val="20"/>
              </w:rPr>
            </w:pPr>
          </w:p>
        </w:tc>
      </w:tr>
      <w:tr w:rsidR="00E05778" w:rsidRPr="00B05B48" w14:paraId="5F389359" w14:textId="77777777" w:rsidTr="008B0655">
        <w:trPr>
          <w:trHeight w:val="744"/>
        </w:trPr>
        <w:tc>
          <w:tcPr>
            <w:tcW w:w="0" w:type="auto"/>
          </w:tcPr>
          <w:p w14:paraId="164C3B30" w14:textId="29F05AC4" w:rsidR="00E05778" w:rsidRPr="00B05B48" w:rsidRDefault="00E05778" w:rsidP="009577E2">
            <w:pPr>
              <w:pStyle w:val="Sinespaciado"/>
              <w:numPr>
                <w:ilvl w:val="0"/>
                <w:numId w:val="12"/>
              </w:numPr>
              <w:ind w:left="319" w:hanging="319"/>
              <w:jc w:val="left"/>
              <w:rPr>
                <w:rFonts w:ascii="Arial" w:hAnsi="Arial" w:cs="Arial"/>
                <w:b/>
              </w:rPr>
            </w:pPr>
            <w:r>
              <w:rPr>
                <w:rFonts w:ascii="Arial" w:hAnsi="Arial" w:cs="Arial"/>
                <w:b/>
              </w:rPr>
              <w:t xml:space="preserve"> </w:t>
            </w:r>
            <w:r w:rsidR="00E8067C" w:rsidRPr="00B05B48">
              <w:rPr>
                <w:rFonts w:ascii="Arial" w:hAnsi="Arial" w:cs="Arial"/>
                <w:b/>
              </w:rPr>
              <w:t>CALIFICACIÓN FINAL</w:t>
            </w:r>
          </w:p>
        </w:tc>
        <w:tc>
          <w:tcPr>
            <w:tcW w:w="6539" w:type="dxa"/>
          </w:tcPr>
          <w:p w14:paraId="58430B8F" w14:textId="77777777" w:rsidR="00521DB8" w:rsidRPr="00521DB8" w:rsidRDefault="00521DB8" w:rsidP="00521DB8">
            <w:pPr>
              <w:spacing w:after="120"/>
              <w:rPr>
                <w:rFonts w:ascii="Arial" w:hAnsi="Arial" w:cs="Arial"/>
                <w:sz w:val="20"/>
                <w:szCs w:val="20"/>
                <w:lang w:val="es-ES"/>
              </w:rPr>
            </w:pPr>
            <w:r w:rsidRPr="00521DB8">
              <w:rPr>
                <w:rFonts w:ascii="Arial" w:hAnsi="Arial" w:cs="Arial"/>
                <w:sz w:val="20"/>
                <w:szCs w:val="20"/>
                <w:lang w:val="es-ES"/>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1F1F425F" w:rsidR="00E05778" w:rsidRPr="00B05B48" w:rsidRDefault="00521DB8" w:rsidP="00521DB8">
            <w:pPr>
              <w:spacing w:after="60"/>
              <w:rPr>
                <w:rFonts w:ascii="Arial" w:hAnsi="Arial" w:cs="Arial"/>
                <w:sz w:val="20"/>
                <w:szCs w:val="20"/>
              </w:rPr>
            </w:pPr>
            <w:r w:rsidRPr="00521DB8">
              <w:rPr>
                <w:rFonts w:ascii="Arial" w:hAnsi="Arial" w:cs="Arial"/>
                <w:sz w:val="20"/>
                <w:szCs w:val="20"/>
                <w:lang w:val="es-ES"/>
              </w:rPr>
              <w:t>La Comisión de Calificación recomendará la adjudicación de acuerdo a la aplicación del método de calificación</w:t>
            </w:r>
          </w:p>
        </w:tc>
      </w:tr>
      <w:tr w:rsidR="00E8067C" w:rsidRPr="00B05B48" w14:paraId="470E848D" w14:textId="77777777" w:rsidTr="008B0655">
        <w:trPr>
          <w:trHeight w:val="744"/>
        </w:trPr>
        <w:tc>
          <w:tcPr>
            <w:tcW w:w="0" w:type="auto"/>
          </w:tcPr>
          <w:p w14:paraId="26BC1C22" w14:textId="2140391C" w:rsidR="00E8067C" w:rsidRPr="00B05B48" w:rsidRDefault="00E8067C" w:rsidP="00E8067C">
            <w:pPr>
              <w:pStyle w:val="Sinespaciado"/>
              <w:numPr>
                <w:ilvl w:val="0"/>
                <w:numId w:val="12"/>
              </w:numPr>
              <w:ind w:left="319" w:hanging="319"/>
              <w:jc w:val="left"/>
              <w:rPr>
                <w:rFonts w:ascii="Arial" w:hAnsi="Arial" w:cs="Arial"/>
                <w:b/>
              </w:rPr>
            </w:pPr>
            <w:r>
              <w:rPr>
                <w:rFonts w:ascii="Arial" w:hAnsi="Arial" w:cs="Arial"/>
                <w:b/>
              </w:rPr>
              <w:t xml:space="preserve"> PLAZO DE ENTREGA</w:t>
            </w:r>
          </w:p>
        </w:tc>
        <w:tc>
          <w:tcPr>
            <w:tcW w:w="6539" w:type="dxa"/>
          </w:tcPr>
          <w:p w14:paraId="199011FB" w14:textId="20023310"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Pr>
                <w:rFonts w:ascii="Arial" w:hAnsi="Arial" w:cs="Arial"/>
                <w:sz w:val="20"/>
                <w:szCs w:val="20"/>
              </w:rPr>
              <w:t>S</w:t>
            </w:r>
            <w:r w:rsidRPr="00B05B48">
              <w:rPr>
                <w:rFonts w:ascii="Arial" w:hAnsi="Arial" w:cs="Arial"/>
                <w:sz w:val="20"/>
                <w:szCs w:val="20"/>
              </w:rPr>
              <w:t>e realizarán de acuerdo a lo señalado en las Especificaciones Técnicas.</w:t>
            </w:r>
          </w:p>
        </w:tc>
      </w:tr>
      <w:tr w:rsidR="00E8067C" w:rsidRPr="00B05B48" w14:paraId="4EF476D5" w14:textId="77777777" w:rsidTr="008B0655">
        <w:trPr>
          <w:trHeight w:val="744"/>
        </w:trPr>
        <w:tc>
          <w:tcPr>
            <w:tcW w:w="0" w:type="auto"/>
          </w:tcPr>
          <w:p w14:paraId="1879ABEE"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8067C" w:rsidRPr="00B05B48" w14:paraId="05170AF9" w14:textId="77777777" w:rsidTr="008B0655">
        <w:trPr>
          <w:trHeight w:val="744"/>
        </w:trPr>
        <w:tc>
          <w:tcPr>
            <w:tcW w:w="0" w:type="auto"/>
          </w:tcPr>
          <w:p w14:paraId="137F9DD3"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lastRenderedPageBreak/>
              <w:t>Inhabilitación de las propuestas.</w:t>
            </w:r>
          </w:p>
          <w:p w14:paraId="0F61E913"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8067C" w:rsidRPr="00B05B48" w:rsidRDefault="00E8067C" w:rsidP="00E8067C">
            <w:pPr>
              <w:pStyle w:val="Sinespaciado"/>
              <w:numPr>
                <w:ilvl w:val="0"/>
                <w:numId w:val="16"/>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E8067C" w:rsidRPr="00B05B48" w14:paraId="69F56AAD" w14:textId="77777777" w:rsidTr="008B0655">
        <w:trPr>
          <w:trHeight w:val="744"/>
        </w:trPr>
        <w:tc>
          <w:tcPr>
            <w:tcW w:w="0" w:type="auto"/>
          </w:tcPr>
          <w:p w14:paraId="1DC3FA9C" w14:textId="143325F0" w:rsidR="00E8067C" w:rsidRPr="00B05B48" w:rsidRDefault="00E8067C" w:rsidP="00E8067C">
            <w:pPr>
              <w:pStyle w:val="Sinespaciado"/>
              <w:numPr>
                <w:ilvl w:val="0"/>
                <w:numId w:val="12"/>
              </w:numPr>
              <w:jc w:val="left"/>
              <w:rPr>
                <w:rFonts w:ascii="Arial" w:hAnsi="Arial" w:cs="Arial"/>
                <w:b/>
              </w:rPr>
            </w:pPr>
            <w:r w:rsidRPr="00B05B48">
              <w:rPr>
                <w:rFonts w:ascii="Arial" w:hAnsi="Arial" w:cs="Arial"/>
                <w:b/>
              </w:rPr>
              <w:lastRenderedPageBreak/>
              <w:t>PRESENTACIÓN DE DOCUMENTOS PARA LA ADJUDICACIÓN</w:t>
            </w:r>
          </w:p>
        </w:tc>
        <w:tc>
          <w:tcPr>
            <w:tcW w:w="6539" w:type="dxa"/>
          </w:tcPr>
          <w:p w14:paraId="1E7E1F71" w14:textId="77777777" w:rsidR="00E8067C" w:rsidRPr="00B05B48" w:rsidRDefault="00E8067C" w:rsidP="00E8067C">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6788FFAD"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0DC5709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6A7CCAB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50798600"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61169EB1" w14:textId="77777777" w:rsidR="00E8067C"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7283CFD5" w14:textId="77777777" w:rsidR="00521DB8" w:rsidRDefault="00521DB8" w:rsidP="00E8067C">
            <w:pPr>
              <w:pStyle w:val="Textoindependienteprimerasangra2"/>
              <w:spacing w:before="120" w:after="60"/>
              <w:ind w:left="0" w:firstLine="0"/>
              <w:rPr>
                <w:rFonts w:ascii="Arial" w:eastAsia="Times New Roman" w:hAnsi="Arial" w:cs="Arial"/>
                <w:b/>
                <w:bCs/>
                <w:sz w:val="20"/>
                <w:szCs w:val="20"/>
                <w:u w:val="single"/>
                <w:lang w:val="es-ES" w:eastAsia="en-US"/>
              </w:rPr>
            </w:pPr>
          </w:p>
          <w:p w14:paraId="3BD2CD55" w14:textId="05A05259" w:rsidR="00E8067C" w:rsidRPr="00B05B48" w:rsidRDefault="00E8067C" w:rsidP="00E8067C">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211C185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4DDE68A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8614DC4"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77F15182"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0271FCA1" w14:textId="7FD0EB59" w:rsidR="00E8067C" w:rsidRPr="00C80BBE" w:rsidRDefault="00E8067C" w:rsidP="00E8067C">
            <w:pPr>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8067C" w:rsidRPr="00B05B48" w14:paraId="7F0120B3" w14:textId="77777777" w:rsidTr="008B0655">
        <w:trPr>
          <w:trHeight w:val="744"/>
        </w:trPr>
        <w:tc>
          <w:tcPr>
            <w:tcW w:w="0" w:type="auto"/>
          </w:tcPr>
          <w:p w14:paraId="494622CB"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DECLARATORIA DESIERTA</w:t>
            </w:r>
          </w:p>
          <w:p w14:paraId="600CB345" w14:textId="0CE1B0BE" w:rsidR="00E8067C" w:rsidRPr="00B05B48" w:rsidRDefault="00E8067C" w:rsidP="00E8067C">
            <w:pPr>
              <w:pStyle w:val="Sinespaciado"/>
              <w:ind w:left="319"/>
              <w:jc w:val="left"/>
              <w:rPr>
                <w:rFonts w:ascii="Arial" w:hAnsi="Arial" w:cs="Arial"/>
                <w:b/>
              </w:rPr>
            </w:pPr>
          </w:p>
        </w:tc>
        <w:tc>
          <w:tcPr>
            <w:tcW w:w="6539" w:type="dxa"/>
          </w:tcPr>
          <w:p w14:paraId="13862C31" w14:textId="77777777" w:rsidR="00E8067C" w:rsidRPr="00B05B48" w:rsidRDefault="00E8067C" w:rsidP="00E8067C">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1D5A1B23"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no se hubiese recibido ninguna propuesta</w:t>
            </w:r>
          </w:p>
          <w:p w14:paraId="24CFBE32"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7664403B" w14:textId="50C04BA5" w:rsidR="00E8067C" w:rsidRPr="00B05B48" w:rsidRDefault="00E8067C" w:rsidP="00E8067C">
            <w:pPr>
              <w:suppressAutoHyphens/>
              <w:spacing w:after="120"/>
              <w:rPr>
                <w:rFonts w:ascii="Arial" w:hAnsi="Arial" w:cs="Arial"/>
                <w:sz w:val="20"/>
                <w:szCs w:val="20"/>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E8067C" w:rsidRPr="00B05B48" w14:paraId="4AA16974" w14:textId="77777777" w:rsidTr="008B0655">
        <w:trPr>
          <w:trHeight w:val="744"/>
        </w:trPr>
        <w:tc>
          <w:tcPr>
            <w:tcW w:w="0" w:type="auto"/>
          </w:tcPr>
          <w:p w14:paraId="7C22DDB7" w14:textId="77777777" w:rsidR="00E8067C" w:rsidRPr="00B05B48" w:rsidRDefault="00E8067C" w:rsidP="00E8067C">
            <w:pPr>
              <w:pStyle w:val="Prrafodelista"/>
              <w:numPr>
                <w:ilvl w:val="0"/>
                <w:numId w:val="12"/>
              </w:numPr>
              <w:jc w:val="left"/>
              <w:rPr>
                <w:rFonts w:ascii="Arial" w:hAnsi="Arial" w:cs="Arial"/>
                <w:b/>
                <w:sz w:val="20"/>
                <w:szCs w:val="20"/>
              </w:rPr>
            </w:pPr>
            <w:r w:rsidRPr="00B05B48">
              <w:rPr>
                <w:rFonts w:ascii="Arial" w:hAnsi="Arial" w:cs="Arial"/>
                <w:b/>
                <w:sz w:val="20"/>
                <w:szCs w:val="20"/>
              </w:rPr>
              <w:t>CONFIDENCIALIDAD DEL PROCESO</w:t>
            </w:r>
          </w:p>
          <w:p w14:paraId="4D087FB3" w14:textId="77777777" w:rsidR="00E8067C" w:rsidRPr="00B05B48" w:rsidRDefault="00E8067C" w:rsidP="00E8067C">
            <w:pPr>
              <w:pStyle w:val="Sinespaciado"/>
              <w:ind w:left="360"/>
              <w:jc w:val="left"/>
              <w:rPr>
                <w:rFonts w:ascii="Arial" w:hAnsi="Arial" w:cs="Arial"/>
                <w:b/>
              </w:rPr>
            </w:pPr>
          </w:p>
        </w:tc>
        <w:tc>
          <w:tcPr>
            <w:tcW w:w="6539" w:type="dxa"/>
          </w:tcPr>
          <w:p w14:paraId="55417139" w14:textId="122A17F2" w:rsidR="00E8067C" w:rsidRPr="00B05B48" w:rsidRDefault="00E8067C" w:rsidP="00E8067C">
            <w:pPr>
              <w:pStyle w:val="Sinespaciado"/>
              <w:tabs>
                <w:tab w:val="left" w:pos="312"/>
              </w:tabs>
              <w:spacing w:after="120"/>
              <w:rPr>
                <w:rFonts w:ascii="Arial" w:hAnsi="Arial" w:cs="Arial"/>
              </w:rPr>
            </w:pPr>
            <w:r w:rsidRPr="00B05B48">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A073C8" w:rsidRPr="00D34822" w14:paraId="11A06A76" w14:textId="77777777" w:rsidTr="008B0655">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8B0655">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8B0655">
            <w:pPr>
              <w:jc w:val="center"/>
              <w:rPr>
                <w:rFonts w:ascii="Arial" w:hAnsi="Arial" w:cs="Arial"/>
                <w:b/>
              </w:rPr>
            </w:pPr>
            <w:r>
              <w:rPr>
                <w:rFonts w:ascii="Arial" w:hAnsi="Arial" w:cs="Arial"/>
                <w:b/>
              </w:rPr>
              <w:t>SUSCRIPCIÓN DE CONTRATO</w:t>
            </w:r>
          </w:p>
        </w:tc>
      </w:tr>
      <w:tr w:rsidR="00A073C8" w:rsidRPr="00D34822" w14:paraId="1FA0729C" w14:textId="77777777" w:rsidTr="008B0655">
        <w:trPr>
          <w:trHeight w:val="926"/>
        </w:trPr>
        <w:tc>
          <w:tcPr>
            <w:tcW w:w="0" w:type="auto"/>
            <w:tcBorders>
              <w:top w:val="single" w:sz="4" w:space="0" w:color="auto"/>
              <w:bottom w:val="single" w:sz="4" w:space="0" w:color="auto"/>
            </w:tcBorders>
          </w:tcPr>
          <w:p w14:paraId="7612CBBC" w14:textId="77777777" w:rsidR="00A073C8" w:rsidRPr="005D54FC" w:rsidRDefault="00A073C8" w:rsidP="009577E2">
            <w:pPr>
              <w:pStyle w:val="Sinespaciado"/>
              <w:numPr>
                <w:ilvl w:val="0"/>
                <w:numId w:val="12"/>
              </w:numPr>
              <w:ind w:left="319" w:hanging="319"/>
              <w:jc w:val="left"/>
              <w:rPr>
                <w:rFonts w:ascii="Arial" w:hAnsi="Arial" w:cs="Arial"/>
                <w:b/>
              </w:rPr>
            </w:pPr>
            <w:r w:rsidRPr="005D54FC">
              <w:rPr>
                <w:rFonts w:ascii="Arial" w:hAnsi="Arial" w:cs="Arial"/>
                <w:b/>
              </w:rPr>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B0A926F" w14:textId="618FD66F"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tc>
      </w:tr>
      <w:tr w:rsidR="00395ABD" w:rsidRPr="00D34822" w14:paraId="44775521" w14:textId="77777777" w:rsidTr="008B0655">
        <w:trPr>
          <w:trHeight w:val="926"/>
        </w:trPr>
        <w:tc>
          <w:tcPr>
            <w:tcW w:w="0" w:type="auto"/>
            <w:tcBorders>
              <w:top w:val="single" w:sz="4" w:space="0" w:color="auto"/>
              <w:bottom w:val="single" w:sz="4" w:space="0" w:color="auto"/>
            </w:tcBorders>
          </w:tcPr>
          <w:p w14:paraId="596B1302" w14:textId="77777777" w:rsidR="00395ABD" w:rsidRPr="00B05B48" w:rsidRDefault="00395ABD"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9577E2">
            <w:pPr>
              <w:pStyle w:val="Sinespaciado"/>
              <w:numPr>
                <w:ilvl w:val="0"/>
                <w:numId w:val="12"/>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72789A">
        <w:trPr>
          <w:trHeight w:val="926"/>
        </w:trPr>
        <w:tc>
          <w:tcPr>
            <w:tcW w:w="0" w:type="auto"/>
            <w:tcBorders>
              <w:top w:val="single" w:sz="4" w:space="0" w:color="auto"/>
              <w:bottom w:val="single" w:sz="4" w:space="0" w:color="auto"/>
            </w:tcBorders>
          </w:tcPr>
          <w:p w14:paraId="12C5A1FC" w14:textId="1C8B88CD" w:rsidR="00395ABD" w:rsidRPr="005D54FC" w:rsidRDefault="00395ABD" w:rsidP="009577E2">
            <w:pPr>
              <w:pStyle w:val="Sinespaciado"/>
              <w:numPr>
                <w:ilvl w:val="0"/>
                <w:numId w:val="12"/>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bottom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4"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72789A" w:rsidRPr="00D34822" w14:paraId="76169291" w14:textId="77777777" w:rsidTr="008B0655">
        <w:trPr>
          <w:trHeight w:val="926"/>
        </w:trPr>
        <w:tc>
          <w:tcPr>
            <w:tcW w:w="0" w:type="auto"/>
            <w:tcBorders>
              <w:top w:val="single" w:sz="4" w:space="0" w:color="auto"/>
            </w:tcBorders>
          </w:tcPr>
          <w:p w14:paraId="7F5E33F5" w14:textId="027C08CE" w:rsidR="0072789A" w:rsidRPr="0072789A" w:rsidRDefault="0072789A" w:rsidP="0072789A">
            <w:pPr>
              <w:pStyle w:val="Sinespaciado"/>
              <w:numPr>
                <w:ilvl w:val="0"/>
                <w:numId w:val="12"/>
              </w:numPr>
              <w:ind w:left="319" w:hanging="319"/>
              <w:jc w:val="left"/>
              <w:rPr>
                <w:rFonts w:ascii="Arial" w:hAnsi="Arial" w:cs="Arial"/>
                <w:b/>
              </w:rPr>
            </w:pPr>
            <w:r w:rsidRPr="0072789A">
              <w:rPr>
                <w:rFonts w:ascii="Arial" w:hAnsi="Arial" w:cs="Arial"/>
                <w:b/>
              </w:rPr>
              <w:t>CONFIDENCIALIDAD DEL PROCESO</w:t>
            </w:r>
          </w:p>
        </w:tc>
        <w:tc>
          <w:tcPr>
            <w:tcW w:w="6539" w:type="dxa"/>
            <w:tcBorders>
              <w:top w:val="single" w:sz="4" w:space="0" w:color="auto"/>
            </w:tcBorders>
          </w:tcPr>
          <w:p w14:paraId="5BFC38A9" w14:textId="6B6A815A" w:rsidR="0072789A" w:rsidRPr="0072789A" w:rsidRDefault="0072789A" w:rsidP="0072789A">
            <w:pPr>
              <w:spacing w:before="120" w:after="120"/>
              <w:rPr>
                <w:rFonts w:ascii="Arial" w:hAnsi="Arial" w:cs="Arial"/>
                <w:sz w:val="20"/>
                <w:szCs w:val="20"/>
              </w:rPr>
            </w:pPr>
            <w:r w:rsidRPr="0072789A">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731A5" w:rsidRPr="00A142EF" w14:paraId="18334A3A" w14:textId="77777777" w:rsidTr="00D536E9">
        <w:trPr>
          <w:trHeight w:val="500"/>
        </w:trPr>
        <w:tc>
          <w:tcPr>
            <w:tcW w:w="2972" w:type="dxa"/>
          </w:tcPr>
          <w:p w14:paraId="7A5078EA" w14:textId="03EAAA1B" w:rsidR="007731A5" w:rsidRPr="00A142EF" w:rsidRDefault="007731A5" w:rsidP="008B0655">
            <w:pPr>
              <w:jc w:val="center"/>
              <w:rPr>
                <w:rFonts w:ascii="Arial" w:hAnsi="Arial" w:cs="Arial"/>
                <w:b/>
                <w:sz w:val="20"/>
                <w:szCs w:val="20"/>
              </w:rPr>
            </w:pPr>
            <w:r w:rsidRPr="00A142EF">
              <w:rPr>
                <w:rFonts w:ascii="Arial" w:hAnsi="Arial" w:cs="Arial"/>
                <w:b/>
                <w:sz w:val="20"/>
                <w:szCs w:val="20"/>
              </w:rPr>
              <w:t xml:space="preserve">FORMULARIO </w:t>
            </w:r>
            <w:r w:rsidR="00D536E9">
              <w:rPr>
                <w:rFonts w:ascii="Arial" w:hAnsi="Arial" w:cs="Arial"/>
                <w:b/>
                <w:sz w:val="20"/>
                <w:szCs w:val="20"/>
              </w:rPr>
              <w:t>4</w:t>
            </w:r>
          </w:p>
        </w:tc>
        <w:tc>
          <w:tcPr>
            <w:tcW w:w="6521" w:type="dxa"/>
          </w:tcPr>
          <w:p w14:paraId="7C3BAB9B" w14:textId="09C36098" w:rsidR="007731A5" w:rsidRPr="00A142EF" w:rsidRDefault="00FA293F" w:rsidP="005D54FC">
            <w:pPr>
              <w:autoSpaceDE w:val="0"/>
              <w:autoSpaceDN w:val="0"/>
              <w:adjustRightInd w:val="0"/>
              <w:spacing w:line="360" w:lineRule="auto"/>
              <w:rPr>
                <w:rFonts w:ascii="Arial" w:hAnsi="Arial" w:cs="Arial"/>
                <w:color w:val="000000" w:themeColor="text1"/>
                <w:sz w:val="20"/>
                <w:szCs w:val="20"/>
              </w:rPr>
            </w:pPr>
            <w:r>
              <w:rPr>
                <w:rFonts w:asciiTheme="minorHAnsi" w:hAnsiTheme="minorHAnsi" w:cstheme="minorHAnsi"/>
                <w:color w:val="000000" w:themeColor="text1"/>
              </w:rPr>
              <w:t>DETALLE DE LA EXPERIENCIA GENERAL</w:t>
            </w:r>
          </w:p>
        </w:tc>
      </w:tr>
      <w:tr w:rsidR="00FA293F" w:rsidRPr="00A142EF" w14:paraId="2C85A031" w14:textId="77777777" w:rsidTr="00D536E9">
        <w:trPr>
          <w:trHeight w:val="500"/>
        </w:trPr>
        <w:tc>
          <w:tcPr>
            <w:tcW w:w="2972" w:type="dxa"/>
          </w:tcPr>
          <w:p w14:paraId="199DF41A" w14:textId="66F3415E" w:rsidR="00FA293F" w:rsidRPr="00A142EF" w:rsidRDefault="00FA293F" w:rsidP="00FA293F">
            <w:pPr>
              <w:jc w:val="center"/>
              <w:rPr>
                <w:rFonts w:ascii="Arial" w:hAnsi="Arial" w:cs="Arial"/>
                <w:b/>
                <w:sz w:val="20"/>
                <w:szCs w:val="20"/>
              </w:rPr>
            </w:pPr>
            <w:r w:rsidRPr="00A142EF">
              <w:rPr>
                <w:rFonts w:ascii="Arial" w:hAnsi="Arial" w:cs="Arial"/>
                <w:b/>
                <w:sz w:val="20"/>
                <w:szCs w:val="20"/>
              </w:rPr>
              <w:t xml:space="preserve">FORMULARIO </w:t>
            </w:r>
            <w:r>
              <w:rPr>
                <w:rFonts w:ascii="Arial" w:hAnsi="Arial" w:cs="Arial"/>
                <w:b/>
                <w:sz w:val="20"/>
                <w:szCs w:val="20"/>
              </w:rPr>
              <w:t>5</w:t>
            </w:r>
          </w:p>
        </w:tc>
        <w:tc>
          <w:tcPr>
            <w:tcW w:w="6521" w:type="dxa"/>
          </w:tcPr>
          <w:p w14:paraId="5BAA3A26" w14:textId="486B1AFF" w:rsidR="00FA293F" w:rsidRPr="00A142EF" w:rsidRDefault="00FA293F" w:rsidP="00FA293F">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050026EA"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lastRenderedPageBreak/>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1</w:t>
      </w:r>
    </w:p>
    <w:p w14:paraId="71E19C12"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CARTA DE PRESENTACIÓN DE LA PROPUESTA Y DECLARACIÓN JURADA PARA EMPRESAS O ASOCIACIONES ACCIDENTALES</w:t>
      </w:r>
    </w:p>
    <w:p w14:paraId="772D6029" w14:textId="77777777" w:rsidR="00FA293F" w:rsidRPr="00FA293F" w:rsidRDefault="00FA293F" w:rsidP="00FA293F">
      <w:pPr>
        <w:jc w:val="center"/>
        <w:rPr>
          <w:rFonts w:ascii="Arial" w:hAnsi="Arial" w:cs="Arial"/>
          <w:sz w:val="20"/>
          <w:szCs w:val="20"/>
        </w:rPr>
      </w:pPr>
    </w:p>
    <w:p w14:paraId="22CF0E64" w14:textId="77777777" w:rsidR="00FA293F" w:rsidRPr="00FA293F" w:rsidRDefault="00FA293F" w:rsidP="00FA293F">
      <w:pPr>
        <w:jc w:val="center"/>
        <w:rPr>
          <w:rFonts w:ascii="Arial" w:hAnsi="Arial" w:cs="Arial"/>
          <w:sz w:val="20"/>
          <w:szCs w:val="20"/>
        </w:rPr>
      </w:pPr>
    </w:p>
    <w:p w14:paraId="7C67D1CA" w14:textId="77777777" w:rsidR="00FA293F" w:rsidRPr="00FA293F" w:rsidRDefault="00FA293F" w:rsidP="00FA293F">
      <w:pPr>
        <w:jc w:val="center"/>
        <w:rPr>
          <w:rFonts w:ascii="Arial" w:hAnsi="Arial" w:cs="Arial"/>
          <w:sz w:val="20"/>
          <w:szCs w:val="20"/>
        </w:rPr>
      </w:pPr>
      <w:r w:rsidRPr="00FA293F">
        <w:rPr>
          <w:rFonts w:ascii="Arial" w:hAnsi="Arial" w:cs="Arial"/>
          <w:sz w:val="20"/>
          <w:szCs w:val="20"/>
        </w:rPr>
        <w:t xml:space="preserve">    </w:t>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t>Lugar y fecha________________________</w:t>
      </w:r>
    </w:p>
    <w:p w14:paraId="35E82CD1" w14:textId="77777777" w:rsidR="00FA293F" w:rsidRPr="00FA293F" w:rsidRDefault="00FA293F" w:rsidP="00FA293F">
      <w:pPr>
        <w:rPr>
          <w:rFonts w:ascii="Arial" w:hAnsi="Arial" w:cs="Arial"/>
          <w:sz w:val="20"/>
          <w:szCs w:val="20"/>
        </w:rPr>
      </w:pPr>
    </w:p>
    <w:p w14:paraId="270C2046" w14:textId="77777777" w:rsidR="00FA293F" w:rsidRPr="00FA293F" w:rsidRDefault="00FA293F" w:rsidP="00FA293F">
      <w:pPr>
        <w:rPr>
          <w:rFonts w:ascii="Arial" w:hAnsi="Arial" w:cs="Arial"/>
          <w:sz w:val="20"/>
          <w:szCs w:val="20"/>
        </w:rPr>
      </w:pPr>
      <w:r w:rsidRPr="00FA293F">
        <w:rPr>
          <w:rFonts w:ascii="Arial" w:hAnsi="Arial" w:cs="Arial"/>
          <w:sz w:val="20"/>
          <w:szCs w:val="20"/>
        </w:rPr>
        <w:t>Señores</w:t>
      </w:r>
    </w:p>
    <w:p w14:paraId="173EE8CF" w14:textId="77777777" w:rsidR="00FA293F" w:rsidRPr="00FA293F" w:rsidRDefault="00FA293F" w:rsidP="00FA293F">
      <w:pPr>
        <w:rPr>
          <w:rFonts w:ascii="Arial" w:hAnsi="Arial" w:cs="Arial"/>
          <w:b/>
          <w:sz w:val="20"/>
          <w:szCs w:val="20"/>
        </w:rPr>
      </w:pPr>
      <w:r w:rsidRPr="00FA293F">
        <w:rPr>
          <w:rFonts w:ascii="Arial" w:hAnsi="Arial" w:cs="Arial"/>
          <w:b/>
          <w:sz w:val="20"/>
          <w:szCs w:val="20"/>
        </w:rPr>
        <w:t>CAJA DE SALUD DE LA BANCA PRIVADA</w:t>
      </w:r>
    </w:p>
    <w:p w14:paraId="63761CB2" w14:textId="77777777" w:rsidR="00FA293F" w:rsidRPr="00FA293F" w:rsidRDefault="00FA293F" w:rsidP="00FA293F">
      <w:pPr>
        <w:rPr>
          <w:rFonts w:ascii="Arial" w:hAnsi="Arial" w:cs="Arial"/>
          <w:sz w:val="20"/>
          <w:szCs w:val="20"/>
          <w:u w:val="single"/>
        </w:rPr>
      </w:pPr>
      <w:r w:rsidRPr="00FA293F">
        <w:rPr>
          <w:rFonts w:ascii="Arial" w:hAnsi="Arial" w:cs="Arial"/>
          <w:sz w:val="20"/>
          <w:szCs w:val="20"/>
          <w:u w:val="single"/>
        </w:rPr>
        <w:t>Presente. -</w:t>
      </w:r>
    </w:p>
    <w:p w14:paraId="4537CE27"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08EC80D1" w14:textId="20B6ABC3"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 xml:space="preserve">Ref.:  </w:t>
      </w:r>
      <w:r>
        <w:rPr>
          <w:rFonts w:ascii="Arial" w:hAnsi="Arial" w:cs="Arial"/>
          <w:b/>
          <w:bCs/>
          <w:sz w:val="20"/>
          <w:szCs w:val="20"/>
        </w:rPr>
        <w:t>LP</w:t>
      </w:r>
      <w:r w:rsidRPr="00FA293F">
        <w:rPr>
          <w:rFonts w:ascii="Arial" w:hAnsi="Arial" w:cs="Arial"/>
          <w:b/>
          <w:bCs/>
          <w:sz w:val="20"/>
          <w:szCs w:val="20"/>
        </w:rPr>
        <w:t>-IP-00</w:t>
      </w:r>
      <w:r w:rsidR="004D3459">
        <w:rPr>
          <w:rFonts w:ascii="Arial" w:hAnsi="Arial" w:cs="Arial"/>
          <w:b/>
          <w:bCs/>
          <w:sz w:val="20"/>
          <w:szCs w:val="20"/>
        </w:rPr>
        <w:t>3</w:t>
      </w:r>
      <w:r w:rsidRPr="00FA293F">
        <w:rPr>
          <w:rFonts w:ascii="Arial" w:hAnsi="Arial" w:cs="Arial"/>
          <w:b/>
          <w:bCs/>
          <w:sz w:val="20"/>
          <w:szCs w:val="20"/>
        </w:rPr>
        <w:t>-202</w:t>
      </w:r>
      <w:r>
        <w:rPr>
          <w:rFonts w:ascii="Arial" w:hAnsi="Arial" w:cs="Arial"/>
          <w:b/>
          <w:bCs/>
          <w:sz w:val="20"/>
          <w:szCs w:val="20"/>
        </w:rPr>
        <w:t>6</w:t>
      </w:r>
      <w:r w:rsidRPr="00FA293F">
        <w:rPr>
          <w:rFonts w:ascii="Arial" w:hAnsi="Arial" w:cs="Arial"/>
          <w:b/>
          <w:bCs/>
          <w:sz w:val="20"/>
          <w:szCs w:val="20"/>
        </w:rPr>
        <w:t xml:space="preserve"> “</w:t>
      </w:r>
      <w:r w:rsidR="004D3459" w:rsidRPr="004D3459">
        <w:rPr>
          <w:rFonts w:ascii="Arial" w:hAnsi="Arial" w:cs="Arial"/>
          <w:b/>
          <w:bCs/>
          <w:sz w:val="20"/>
          <w:szCs w:val="20"/>
        </w:rPr>
        <w:t>PROVISION DE GASES MEDICINALES</w:t>
      </w:r>
      <w:r w:rsidRPr="00FA293F">
        <w:rPr>
          <w:rFonts w:ascii="Arial" w:hAnsi="Arial" w:cs="Arial"/>
          <w:b/>
          <w:bCs/>
          <w:sz w:val="20"/>
          <w:szCs w:val="20"/>
        </w:rPr>
        <w:t>”</w:t>
      </w:r>
    </w:p>
    <w:p w14:paraId="741692D0"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(PRIMERA CONVOCATORIA)</w:t>
      </w:r>
    </w:p>
    <w:p w14:paraId="210B1AF1"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ab/>
      </w:r>
      <w:r w:rsidRPr="00FA293F">
        <w:rPr>
          <w:rFonts w:ascii="Arial" w:hAnsi="Arial" w:cs="Arial"/>
          <w:b/>
          <w:bCs/>
          <w:sz w:val="20"/>
          <w:szCs w:val="20"/>
        </w:rPr>
        <w:tab/>
      </w:r>
      <w:r w:rsidRPr="00FA293F">
        <w:rPr>
          <w:rFonts w:ascii="Arial" w:hAnsi="Arial" w:cs="Arial"/>
          <w:b/>
          <w:bCs/>
          <w:sz w:val="20"/>
          <w:szCs w:val="20"/>
        </w:rPr>
        <w:tab/>
        <w:t xml:space="preserve"> </w:t>
      </w:r>
    </w:p>
    <w:p w14:paraId="42156040"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491A42C7" w14:textId="77777777" w:rsidR="00FA293F" w:rsidRPr="00FA293F" w:rsidRDefault="00FA293F" w:rsidP="00FA293F">
      <w:pPr>
        <w:rPr>
          <w:rFonts w:ascii="Arial" w:hAnsi="Arial" w:cs="Arial"/>
          <w:sz w:val="20"/>
          <w:szCs w:val="20"/>
        </w:rPr>
      </w:pPr>
    </w:p>
    <w:p w14:paraId="0F80A9BB"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A nombre </w:t>
      </w:r>
      <w:proofErr w:type="gramStart"/>
      <w:r w:rsidRPr="00FA293F">
        <w:rPr>
          <w:rFonts w:ascii="Arial" w:hAnsi="Arial" w:cs="Arial"/>
          <w:sz w:val="20"/>
          <w:szCs w:val="20"/>
        </w:rPr>
        <w:t xml:space="preserve">de  </w:t>
      </w:r>
      <w:r w:rsidRPr="00FA293F">
        <w:rPr>
          <w:rFonts w:ascii="Arial" w:hAnsi="Arial" w:cs="Arial"/>
          <w:b/>
          <w:i/>
          <w:sz w:val="20"/>
          <w:szCs w:val="20"/>
        </w:rPr>
        <w:t>(</w:t>
      </w:r>
      <w:proofErr w:type="gramEnd"/>
      <w:r w:rsidRPr="00FA293F">
        <w:rPr>
          <w:rFonts w:ascii="Arial" w:hAnsi="Arial" w:cs="Arial"/>
          <w:b/>
          <w:i/>
          <w:sz w:val="20"/>
          <w:szCs w:val="20"/>
          <w:u w:val="single"/>
        </w:rPr>
        <w:t>Nombre de la empresa o Asociación Accidental)</w:t>
      </w:r>
      <w:r w:rsidRPr="00FA293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55FC31D1" w14:textId="77777777" w:rsidR="00FA293F" w:rsidRPr="00FA293F" w:rsidRDefault="00FA293F" w:rsidP="00FA293F">
      <w:pPr>
        <w:rPr>
          <w:rFonts w:ascii="Arial" w:hAnsi="Arial" w:cs="Arial"/>
          <w:b/>
          <w:sz w:val="20"/>
          <w:szCs w:val="20"/>
        </w:rPr>
      </w:pPr>
    </w:p>
    <w:p w14:paraId="470FF252" w14:textId="77777777" w:rsidR="00FA293F" w:rsidRPr="00FA293F" w:rsidRDefault="00FA293F" w:rsidP="00FA293F">
      <w:pPr>
        <w:pStyle w:val="Sinespaciado"/>
        <w:numPr>
          <w:ilvl w:val="0"/>
          <w:numId w:val="23"/>
        </w:numPr>
        <w:ind w:left="426" w:hanging="426"/>
        <w:rPr>
          <w:rFonts w:ascii="Arial" w:hAnsi="Arial" w:cs="Arial"/>
        </w:rPr>
      </w:pPr>
      <w:r w:rsidRPr="00FA293F">
        <w:rPr>
          <w:rFonts w:ascii="Arial" w:hAnsi="Arial" w:cs="Arial"/>
          <w:b/>
        </w:rPr>
        <w:t>De las Condiciones del Proceso</w:t>
      </w:r>
    </w:p>
    <w:p w14:paraId="49D013FF" w14:textId="77777777" w:rsidR="00FA293F" w:rsidRPr="00FA293F" w:rsidRDefault="00FA293F" w:rsidP="00FA293F">
      <w:pPr>
        <w:pStyle w:val="Sinespaciado"/>
        <w:ind w:left="142"/>
        <w:rPr>
          <w:rFonts w:ascii="Arial" w:hAnsi="Arial" w:cs="Arial"/>
        </w:rPr>
      </w:pPr>
    </w:p>
    <w:p w14:paraId="4E9C002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51BF45FD" w14:textId="77777777" w:rsidR="00FA293F" w:rsidRPr="00FA293F" w:rsidRDefault="00FA293F" w:rsidP="00FA293F">
      <w:pPr>
        <w:ind w:left="360"/>
        <w:rPr>
          <w:rFonts w:ascii="Arial" w:hAnsi="Arial" w:cs="Arial"/>
          <w:sz w:val="20"/>
          <w:szCs w:val="20"/>
        </w:rPr>
      </w:pPr>
    </w:p>
    <w:p w14:paraId="31ECE8F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 xml:space="preserve">Declaro la veracidad de toda la información proporcionada y autorizo mediante la presente, para </w:t>
      </w:r>
      <w:proofErr w:type="gramStart"/>
      <w:r w:rsidRPr="00FA293F">
        <w:rPr>
          <w:rFonts w:ascii="Arial" w:hAnsi="Arial" w:cs="Arial"/>
          <w:sz w:val="20"/>
          <w:szCs w:val="20"/>
        </w:rPr>
        <w:t>que</w:t>
      </w:r>
      <w:proofErr w:type="gramEnd"/>
      <w:r w:rsidRPr="00FA293F">
        <w:rPr>
          <w:rFonts w:ascii="Arial" w:hAnsi="Arial" w:cs="Arial"/>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8B2B880" w14:textId="77777777" w:rsidR="00FA293F" w:rsidRPr="00FA293F" w:rsidRDefault="00FA293F" w:rsidP="00FA293F">
      <w:pPr>
        <w:rPr>
          <w:rFonts w:ascii="Arial" w:hAnsi="Arial" w:cs="Arial"/>
          <w:sz w:val="20"/>
          <w:szCs w:val="20"/>
        </w:rPr>
      </w:pPr>
    </w:p>
    <w:p w14:paraId="2B5D061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En caso de ser adjudicado, esta propuesta constituirá un compromiso obligatorio hasta que se prepare y suscriba el contrato.</w:t>
      </w:r>
    </w:p>
    <w:p w14:paraId="2ABFFA19" w14:textId="77777777" w:rsidR="00FA293F" w:rsidRPr="00FA293F" w:rsidRDefault="00FA293F" w:rsidP="00FA293F">
      <w:pPr>
        <w:rPr>
          <w:rFonts w:ascii="Arial" w:hAnsi="Arial" w:cs="Arial"/>
          <w:sz w:val="20"/>
          <w:szCs w:val="20"/>
        </w:rPr>
      </w:pPr>
    </w:p>
    <w:p w14:paraId="21EA6514"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que como proponente, no tengo incompatibilidad o estoy impedido de participar en este proceso de contratación de acuerdo a lo establecido en el numeral 3 de este documento</w:t>
      </w:r>
    </w:p>
    <w:p w14:paraId="38347B7F" w14:textId="77777777" w:rsidR="00FA293F" w:rsidRPr="00FA293F" w:rsidRDefault="00FA293F" w:rsidP="00FA293F">
      <w:pPr>
        <w:rPr>
          <w:rFonts w:ascii="Arial" w:hAnsi="Arial" w:cs="Arial"/>
          <w:sz w:val="20"/>
          <w:szCs w:val="20"/>
        </w:rPr>
      </w:pPr>
    </w:p>
    <w:p w14:paraId="507278B3" w14:textId="77777777" w:rsidR="00FA293F" w:rsidRPr="00FA293F" w:rsidRDefault="00FA293F" w:rsidP="00FA293F">
      <w:pPr>
        <w:rPr>
          <w:rFonts w:ascii="Arial" w:hAnsi="Arial" w:cs="Arial"/>
          <w:sz w:val="20"/>
          <w:szCs w:val="20"/>
        </w:rPr>
      </w:pPr>
    </w:p>
    <w:p w14:paraId="528D4265" w14:textId="77777777" w:rsidR="00FA293F" w:rsidRPr="00FA293F" w:rsidRDefault="00FA293F" w:rsidP="00FA293F">
      <w:pPr>
        <w:pStyle w:val="Sinespaciado"/>
        <w:numPr>
          <w:ilvl w:val="0"/>
          <w:numId w:val="23"/>
        </w:numPr>
        <w:ind w:left="426" w:hanging="426"/>
        <w:rPr>
          <w:rFonts w:ascii="Arial" w:hAnsi="Arial" w:cs="Arial"/>
          <w:b/>
        </w:rPr>
      </w:pPr>
      <w:r w:rsidRPr="00FA293F">
        <w:rPr>
          <w:rFonts w:ascii="Arial" w:hAnsi="Arial" w:cs="Arial"/>
          <w:b/>
        </w:rPr>
        <w:t>Declaración Jurada</w:t>
      </w:r>
    </w:p>
    <w:p w14:paraId="1038EE97" w14:textId="77777777" w:rsidR="00FA293F" w:rsidRPr="00FA293F" w:rsidRDefault="00FA293F" w:rsidP="00FA293F">
      <w:pPr>
        <w:pStyle w:val="Sinespaciado"/>
        <w:ind w:left="426"/>
        <w:rPr>
          <w:rFonts w:ascii="Arial" w:hAnsi="Arial" w:cs="Arial"/>
        </w:rPr>
      </w:pPr>
    </w:p>
    <w:p w14:paraId="7325DEC9"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EE0AD40" w14:textId="77777777" w:rsidR="00FA293F" w:rsidRPr="00FA293F" w:rsidRDefault="00FA293F" w:rsidP="00FA293F">
      <w:pPr>
        <w:pStyle w:val="Sinespaciado"/>
        <w:ind w:left="426"/>
        <w:rPr>
          <w:rFonts w:ascii="Arial" w:hAnsi="Arial" w:cs="Arial"/>
        </w:rPr>
      </w:pPr>
    </w:p>
    <w:p w14:paraId="5C6316D6"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6FFE7C" w14:textId="77777777" w:rsidR="00FA293F" w:rsidRPr="00FA293F" w:rsidRDefault="00FA293F" w:rsidP="00FA293F">
      <w:pPr>
        <w:rPr>
          <w:rFonts w:ascii="Arial" w:hAnsi="Arial" w:cs="Arial"/>
          <w:sz w:val="20"/>
          <w:szCs w:val="20"/>
        </w:rPr>
      </w:pPr>
    </w:p>
    <w:p w14:paraId="4382C6B8"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Declaro haber cumplido con todos los contratos suscritos durante los últimos tres (3) años con entidades del sector público y privado.</w:t>
      </w:r>
    </w:p>
    <w:p w14:paraId="0B0E5B5C" w14:textId="77777777" w:rsidR="00FA293F" w:rsidRPr="00FA293F" w:rsidRDefault="00FA293F" w:rsidP="00FA293F">
      <w:pPr>
        <w:rPr>
          <w:rFonts w:ascii="Arial" w:hAnsi="Arial" w:cs="Arial"/>
          <w:sz w:val="20"/>
          <w:szCs w:val="20"/>
        </w:rPr>
      </w:pPr>
    </w:p>
    <w:p w14:paraId="40D39C15"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117AC4C" w14:textId="77777777" w:rsidR="00FA293F" w:rsidRPr="00FA293F" w:rsidRDefault="00FA293F" w:rsidP="00FA293F">
      <w:pPr>
        <w:rPr>
          <w:rFonts w:ascii="Arial" w:hAnsi="Arial" w:cs="Arial"/>
          <w:sz w:val="20"/>
          <w:szCs w:val="20"/>
        </w:rPr>
      </w:pPr>
    </w:p>
    <w:p w14:paraId="54398AD8" w14:textId="77777777" w:rsidR="00FA293F" w:rsidRPr="00FA293F" w:rsidRDefault="00FA293F" w:rsidP="00FA293F">
      <w:pPr>
        <w:rPr>
          <w:rFonts w:ascii="Arial" w:hAnsi="Arial" w:cs="Arial"/>
          <w:b/>
          <w:sz w:val="20"/>
          <w:szCs w:val="20"/>
        </w:rPr>
      </w:pPr>
      <w:r w:rsidRPr="00FA293F">
        <w:rPr>
          <w:rFonts w:ascii="Arial" w:hAnsi="Arial" w:cs="Arial"/>
          <w:b/>
          <w:sz w:val="20"/>
          <w:szCs w:val="20"/>
        </w:rPr>
        <w:t>III.- De la Presentación de Documentos.</w:t>
      </w:r>
    </w:p>
    <w:p w14:paraId="3E9052E4" w14:textId="77777777" w:rsidR="00FA293F" w:rsidRPr="00FA293F" w:rsidRDefault="00FA293F" w:rsidP="00FA293F">
      <w:pPr>
        <w:pStyle w:val="Sinespaciado"/>
        <w:ind w:left="426"/>
        <w:rPr>
          <w:rFonts w:ascii="Arial" w:hAnsi="Arial" w:cs="Arial"/>
        </w:rPr>
      </w:pPr>
    </w:p>
    <w:p w14:paraId="41C8C72D" w14:textId="77777777" w:rsidR="00FA293F" w:rsidRPr="00FA293F" w:rsidRDefault="00FA293F" w:rsidP="00FA293F">
      <w:pPr>
        <w:rPr>
          <w:rFonts w:ascii="Arial" w:hAnsi="Arial" w:cs="Arial"/>
          <w:sz w:val="20"/>
          <w:szCs w:val="20"/>
        </w:rPr>
      </w:pPr>
      <w:r w:rsidRPr="00FA293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4E8DD4BA"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Sociedad Anónima y de Responsabilidad Limitada:</w:t>
      </w:r>
    </w:p>
    <w:p w14:paraId="3226B312" w14:textId="77777777" w:rsidR="00FA293F" w:rsidRPr="00FA293F" w:rsidRDefault="00FA293F" w:rsidP="00FA293F">
      <w:pPr>
        <w:rPr>
          <w:rFonts w:ascii="Arial" w:hAnsi="Arial" w:cs="Arial"/>
          <w:sz w:val="20"/>
          <w:szCs w:val="20"/>
        </w:rPr>
      </w:pPr>
    </w:p>
    <w:p w14:paraId="11B088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de Constitución de Sociedad de la empresa y la última modificación realizada (si la hubiere), inscrito en el Registro de Comercio.</w:t>
      </w:r>
    </w:p>
    <w:p w14:paraId="3C77B467"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b)</w:t>
      </w:r>
      <w:r w:rsidRPr="00FA293F">
        <w:rPr>
          <w:rFonts w:ascii="Arial" w:hAnsi="Arial" w:cs="Arial"/>
          <w:sz w:val="20"/>
          <w:szCs w:val="20"/>
        </w:rPr>
        <w:tab/>
        <w:t>Testimonio Poder de Representación debidamente legalizado, que faculte al o los representantes legales a presentar propuestas y suscribir contratos.</w:t>
      </w:r>
    </w:p>
    <w:p w14:paraId="5750BA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4F161780"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1D905A2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Cédula de Identidad vigente del Representante Legal.</w:t>
      </w:r>
    </w:p>
    <w:p w14:paraId="45DE422F"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Documentación técnica presentada en fotocopia simple.</w:t>
      </w:r>
    </w:p>
    <w:p w14:paraId="7A9DE6A1" w14:textId="77777777" w:rsidR="00FA293F" w:rsidRPr="00FA293F" w:rsidRDefault="00FA293F" w:rsidP="00FA293F">
      <w:pPr>
        <w:rPr>
          <w:rFonts w:ascii="Arial" w:hAnsi="Arial" w:cs="Arial"/>
          <w:sz w:val="20"/>
          <w:szCs w:val="20"/>
        </w:rPr>
      </w:pPr>
      <w:r w:rsidRPr="00FA293F">
        <w:rPr>
          <w:rFonts w:ascii="Arial" w:hAnsi="Arial" w:cs="Arial"/>
          <w:sz w:val="20"/>
          <w:szCs w:val="20"/>
        </w:rPr>
        <w:t>h)</w:t>
      </w:r>
      <w:r w:rsidRPr="00FA293F">
        <w:rPr>
          <w:rFonts w:ascii="Arial" w:hAnsi="Arial" w:cs="Arial"/>
          <w:sz w:val="20"/>
          <w:szCs w:val="20"/>
        </w:rPr>
        <w:tab/>
        <w:t>Garantía a Primer Requerimiento de cumplimiento de contrato.</w:t>
      </w:r>
    </w:p>
    <w:p w14:paraId="16A59B5D" w14:textId="77777777" w:rsidR="00FA293F" w:rsidRPr="00FA293F" w:rsidRDefault="00FA293F" w:rsidP="00FA293F">
      <w:pPr>
        <w:rPr>
          <w:rFonts w:ascii="Arial" w:hAnsi="Arial" w:cs="Arial"/>
          <w:sz w:val="20"/>
          <w:szCs w:val="20"/>
        </w:rPr>
      </w:pPr>
    </w:p>
    <w:p w14:paraId="6A45EF69"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empresas Unipersonales</w:t>
      </w:r>
    </w:p>
    <w:p w14:paraId="17FE8AEE"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Poder de Representación debidamente legalizado, que faculte al o los representantes legales a presentar propuestas y suscribir contratos.</w:t>
      </w:r>
    </w:p>
    <w:p w14:paraId="1B2482A3"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62B46734"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3DE8146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Cédula de Identidad vigente del representante legal o propietario.</w:t>
      </w:r>
    </w:p>
    <w:p w14:paraId="0B628297" w14:textId="77777777" w:rsidR="00FA293F" w:rsidRPr="00FA293F" w:rsidRDefault="00FA293F" w:rsidP="00FA293F">
      <w:pPr>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Documentación técnica presentada en fotocopia simple.</w:t>
      </w:r>
    </w:p>
    <w:p w14:paraId="5D389AEB"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Garantía a Primer Requerimiento de cumplimiento de contrato.</w:t>
      </w:r>
    </w:p>
    <w:p w14:paraId="5F9C0ED3"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w:t>
      </w:r>
    </w:p>
    <w:p w14:paraId="00F18C3F" w14:textId="77777777" w:rsidR="00FA293F" w:rsidRPr="00FA293F" w:rsidRDefault="00FA293F" w:rsidP="00FA293F">
      <w:pPr>
        <w:rPr>
          <w:rFonts w:ascii="Arial" w:hAnsi="Arial" w:cs="Arial"/>
          <w:sz w:val="20"/>
          <w:szCs w:val="20"/>
        </w:rPr>
      </w:pPr>
      <w:r w:rsidRPr="00FA293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D9E0D53" w14:textId="77777777" w:rsidR="00FA293F" w:rsidRPr="00FA293F" w:rsidRDefault="00FA293F" w:rsidP="00FA293F">
      <w:pPr>
        <w:rPr>
          <w:rFonts w:ascii="Arial" w:hAnsi="Arial" w:cs="Arial"/>
          <w:sz w:val="20"/>
          <w:szCs w:val="20"/>
        </w:rPr>
      </w:pPr>
    </w:p>
    <w:p w14:paraId="43720B16" w14:textId="77777777" w:rsidR="00FA293F" w:rsidRPr="00FA293F" w:rsidRDefault="00FA293F" w:rsidP="00FA293F">
      <w:pPr>
        <w:rPr>
          <w:rFonts w:ascii="Arial" w:hAnsi="Arial" w:cs="Arial"/>
          <w:sz w:val="20"/>
          <w:szCs w:val="20"/>
        </w:rPr>
      </w:pPr>
    </w:p>
    <w:p w14:paraId="09201972" w14:textId="77777777" w:rsidR="00FA293F" w:rsidRPr="00FA293F" w:rsidRDefault="00FA293F" w:rsidP="00FA293F">
      <w:pPr>
        <w:rPr>
          <w:rFonts w:ascii="Arial" w:hAnsi="Arial" w:cs="Arial"/>
          <w:sz w:val="20"/>
          <w:szCs w:val="20"/>
        </w:rPr>
      </w:pPr>
      <w:r w:rsidRPr="00FA293F">
        <w:rPr>
          <w:rFonts w:ascii="Arial" w:hAnsi="Arial" w:cs="Arial"/>
          <w:sz w:val="20"/>
          <w:szCs w:val="20"/>
        </w:rPr>
        <w:t>Asimismo, a nombre de mi empresa, ofrecemos mantener nuestra propuesta por un periodo de ……</w:t>
      </w:r>
      <w:proofErr w:type="gramStart"/>
      <w:r w:rsidRPr="00FA293F">
        <w:rPr>
          <w:rFonts w:ascii="Arial" w:hAnsi="Arial" w:cs="Arial"/>
          <w:sz w:val="20"/>
          <w:szCs w:val="20"/>
        </w:rPr>
        <w:t>…</w:t>
      </w:r>
      <w:r w:rsidRPr="00FA293F">
        <w:rPr>
          <w:rFonts w:ascii="Arial" w:hAnsi="Arial" w:cs="Arial"/>
          <w:b/>
          <w:i/>
          <w:sz w:val="20"/>
          <w:szCs w:val="20"/>
        </w:rPr>
        <w:t>(</w:t>
      </w:r>
      <w:proofErr w:type="gramEnd"/>
      <w:r w:rsidRPr="00FA293F">
        <w:rPr>
          <w:rFonts w:ascii="Arial" w:hAnsi="Arial" w:cs="Arial"/>
          <w:b/>
          <w:i/>
          <w:sz w:val="20"/>
          <w:szCs w:val="20"/>
        </w:rPr>
        <w:t>indicar número de días que debe ser igual o superior a sesenta (60) días calendario)</w:t>
      </w:r>
      <w:r w:rsidRPr="00FA293F">
        <w:rPr>
          <w:rFonts w:ascii="Arial" w:hAnsi="Arial" w:cs="Arial"/>
          <w:sz w:val="20"/>
          <w:szCs w:val="20"/>
        </w:rPr>
        <w:t xml:space="preserve"> a partir de la fecha fijada para la apertura de propuestas.</w:t>
      </w:r>
    </w:p>
    <w:p w14:paraId="2F7CE4B6" w14:textId="77777777" w:rsidR="00FA293F" w:rsidRPr="00FA293F" w:rsidRDefault="00FA293F" w:rsidP="00FA293F">
      <w:pPr>
        <w:rPr>
          <w:rFonts w:ascii="Arial" w:hAnsi="Arial" w:cs="Arial"/>
          <w:sz w:val="20"/>
          <w:szCs w:val="20"/>
        </w:rPr>
      </w:pPr>
    </w:p>
    <w:p w14:paraId="02D3BCF2" w14:textId="77777777" w:rsidR="00FA293F" w:rsidRPr="00FA293F" w:rsidRDefault="00FA293F" w:rsidP="00FA293F">
      <w:pPr>
        <w:rPr>
          <w:rFonts w:ascii="Arial" w:hAnsi="Arial" w:cs="Arial"/>
          <w:sz w:val="20"/>
          <w:szCs w:val="20"/>
        </w:rPr>
      </w:pPr>
    </w:p>
    <w:p w14:paraId="10043382"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0C38C06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(Nombre completo del representante legal)</w:t>
      </w:r>
    </w:p>
    <w:p w14:paraId="783AB092" w14:textId="77777777" w:rsidR="00FA293F" w:rsidRPr="00FA293F" w:rsidRDefault="00FA293F" w:rsidP="00FA293F">
      <w:pPr>
        <w:ind w:left="360"/>
        <w:rPr>
          <w:rFonts w:ascii="Arial" w:hAnsi="Arial" w:cs="Arial"/>
          <w:sz w:val="20"/>
          <w:szCs w:val="20"/>
        </w:rPr>
      </w:pPr>
    </w:p>
    <w:p w14:paraId="4C488243" w14:textId="77777777" w:rsidR="00701372" w:rsidRDefault="00701372" w:rsidP="00FA293F">
      <w:pPr>
        <w:jc w:val="center"/>
        <w:rPr>
          <w:rFonts w:ascii="Arial" w:hAnsi="Arial" w:cs="Arial"/>
          <w:b/>
          <w:sz w:val="20"/>
          <w:szCs w:val="20"/>
        </w:rPr>
      </w:pPr>
    </w:p>
    <w:p w14:paraId="7E94B9DC" w14:textId="3BE3401C"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2AAB319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IDENTIFICACIÓN DEL PROPONENTE PARA EMPRESAS</w:t>
      </w:r>
    </w:p>
    <w:p w14:paraId="049B6E9E" w14:textId="77777777" w:rsidR="00FA293F" w:rsidRPr="00FA293F" w:rsidRDefault="00FA293F" w:rsidP="00FA293F">
      <w:pPr>
        <w:rPr>
          <w:rFonts w:ascii="Arial" w:hAnsi="Arial" w:cs="Arial"/>
          <w:sz w:val="20"/>
          <w:szCs w:val="20"/>
        </w:rPr>
      </w:pPr>
    </w:p>
    <w:p w14:paraId="59EF4C4F" w14:textId="77777777" w:rsidR="00FA293F" w:rsidRPr="00FA293F" w:rsidRDefault="00FA293F" w:rsidP="00FA293F">
      <w:pPr>
        <w:rPr>
          <w:rFonts w:ascii="Arial" w:hAnsi="Arial" w:cs="Arial"/>
          <w:sz w:val="20"/>
          <w:szCs w:val="20"/>
        </w:rPr>
      </w:pPr>
    </w:p>
    <w:p w14:paraId="4C4F5348"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Nombre o razón </w:t>
      </w:r>
      <w:proofErr w:type="gramStart"/>
      <w:r w:rsidRPr="00FA293F">
        <w:rPr>
          <w:rFonts w:ascii="Arial" w:hAnsi="Arial" w:cs="Arial"/>
        </w:rPr>
        <w:t>social  _</w:t>
      </w:r>
      <w:proofErr w:type="gramEnd"/>
      <w:r w:rsidRPr="00FA293F">
        <w:rPr>
          <w:rFonts w:ascii="Arial" w:hAnsi="Arial" w:cs="Arial"/>
        </w:rPr>
        <w:t>______________________________________</w:t>
      </w:r>
    </w:p>
    <w:p w14:paraId="1A3AD02B" w14:textId="77777777" w:rsidR="00FA293F" w:rsidRPr="00FA293F" w:rsidRDefault="00FA293F" w:rsidP="00FA293F">
      <w:pPr>
        <w:pStyle w:val="Sinespaciado"/>
        <w:rPr>
          <w:rFonts w:ascii="Arial" w:hAnsi="Arial" w:cs="Arial"/>
        </w:rPr>
      </w:pPr>
    </w:p>
    <w:p w14:paraId="5D50C16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principal ___________________________________________</w:t>
      </w:r>
    </w:p>
    <w:p w14:paraId="7E17BC8A" w14:textId="77777777" w:rsidR="00FA293F" w:rsidRPr="00FA293F" w:rsidRDefault="00FA293F" w:rsidP="00FA293F">
      <w:pPr>
        <w:pStyle w:val="Sinespaciado"/>
        <w:rPr>
          <w:rFonts w:ascii="Arial" w:hAnsi="Arial" w:cs="Arial"/>
        </w:rPr>
      </w:pPr>
    </w:p>
    <w:p w14:paraId="6FA908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Ciudad _______________________ País ________________________</w:t>
      </w:r>
    </w:p>
    <w:p w14:paraId="42BAAE6B" w14:textId="77777777" w:rsidR="00FA293F" w:rsidRPr="00FA293F" w:rsidRDefault="00FA293F" w:rsidP="00FA293F">
      <w:pPr>
        <w:pStyle w:val="Sinespaciado"/>
        <w:rPr>
          <w:rFonts w:ascii="Arial" w:hAnsi="Arial" w:cs="Arial"/>
        </w:rPr>
      </w:pPr>
    </w:p>
    <w:p w14:paraId="0EC20F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Teléfonos ___________________Celular: ______________ </w:t>
      </w:r>
    </w:p>
    <w:p w14:paraId="45DC1F91" w14:textId="77777777" w:rsidR="00FA293F" w:rsidRPr="00FA293F" w:rsidRDefault="00FA293F" w:rsidP="00FA293F">
      <w:pPr>
        <w:pStyle w:val="Sinespaciado"/>
        <w:rPr>
          <w:rFonts w:ascii="Arial" w:hAnsi="Arial" w:cs="Arial"/>
        </w:rPr>
      </w:pPr>
    </w:p>
    <w:p w14:paraId="28B3DB1D" w14:textId="77777777" w:rsidR="00FA293F" w:rsidRPr="00FA293F" w:rsidRDefault="00FA293F" w:rsidP="00FA293F">
      <w:pPr>
        <w:pStyle w:val="Sinespaciado"/>
        <w:numPr>
          <w:ilvl w:val="0"/>
          <w:numId w:val="19"/>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16E9AE6C" w14:textId="77777777" w:rsidR="00FA293F" w:rsidRPr="00FA293F" w:rsidRDefault="00FA293F" w:rsidP="00FA293F">
      <w:pPr>
        <w:pStyle w:val="Sinespaciado"/>
        <w:rPr>
          <w:rFonts w:ascii="Arial" w:hAnsi="Arial" w:cs="Arial"/>
        </w:rPr>
      </w:pPr>
    </w:p>
    <w:p w14:paraId="1DD512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Número de Identificación Tributaria (NIT) _________________________</w:t>
      </w:r>
    </w:p>
    <w:p w14:paraId="122A9AEA" w14:textId="77777777" w:rsidR="00FA293F" w:rsidRPr="00FA293F" w:rsidRDefault="00FA293F" w:rsidP="00FA293F">
      <w:pPr>
        <w:pStyle w:val="Sinespaciado"/>
        <w:rPr>
          <w:rFonts w:ascii="Arial" w:hAnsi="Arial" w:cs="Arial"/>
        </w:rPr>
      </w:pPr>
    </w:p>
    <w:p w14:paraId="0785BF2E"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electrónica _________________________________________</w:t>
      </w:r>
    </w:p>
    <w:p w14:paraId="3103F5B8" w14:textId="77777777" w:rsidR="00FA293F" w:rsidRPr="00FA293F" w:rsidRDefault="00FA293F" w:rsidP="00FA293F">
      <w:pPr>
        <w:pStyle w:val="Sinespaciado"/>
        <w:rPr>
          <w:rFonts w:ascii="Arial" w:hAnsi="Arial" w:cs="Arial"/>
        </w:rPr>
      </w:pPr>
    </w:p>
    <w:p w14:paraId="7FF65B8C"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original y año de fundación de la empresa</w:t>
      </w:r>
    </w:p>
    <w:p w14:paraId="2923038B" w14:textId="77777777" w:rsidR="00FA293F" w:rsidRPr="00FA293F" w:rsidRDefault="00FA293F" w:rsidP="00FA293F">
      <w:pPr>
        <w:pStyle w:val="Sinespaciado"/>
        <w:rPr>
          <w:rFonts w:ascii="Arial" w:hAnsi="Arial" w:cs="Arial"/>
        </w:rPr>
      </w:pPr>
    </w:p>
    <w:p w14:paraId="3F4BC4B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w:t>
      </w:r>
    </w:p>
    <w:p w14:paraId="58C746F3" w14:textId="77777777" w:rsidR="00FA293F" w:rsidRPr="00FA293F" w:rsidRDefault="00FA293F" w:rsidP="00FA293F">
      <w:pPr>
        <w:pStyle w:val="Sinespaciado"/>
        <w:rPr>
          <w:rFonts w:ascii="Arial" w:hAnsi="Arial" w:cs="Arial"/>
        </w:rPr>
      </w:pPr>
    </w:p>
    <w:p w14:paraId="6FF9AC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del representante legal _________________________________</w:t>
      </w:r>
    </w:p>
    <w:p w14:paraId="5852C4A8" w14:textId="77777777" w:rsidR="00FA293F" w:rsidRPr="00FA293F" w:rsidRDefault="00FA293F" w:rsidP="00FA293F">
      <w:pPr>
        <w:pStyle w:val="Sinespaciado"/>
        <w:rPr>
          <w:rFonts w:ascii="Arial" w:hAnsi="Arial" w:cs="Arial"/>
        </w:rPr>
      </w:pPr>
    </w:p>
    <w:p w14:paraId="7A4F48F4"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Documento que lo acredita como representante legal</w:t>
      </w:r>
    </w:p>
    <w:p w14:paraId="4EAEB65F" w14:textId="77777777" w:rsidR="00FA293F" w:rsidRPr="00FA293F" w:rsidRDefault="00FA293F" w:rsidP="00FA293F">
      <w:pPr>
        <w:pStyle w:val="Sinespaciado"/>
        <w:rPr>
          <w:rFonts w:ascii="Arial" w:hAnsi="Arial" w:cs="Arial"/>
        </w:rPr>
      </w:pPr>
    </w:p>
    <w:p w14:paraId="1F972C8F" w14:textId="77777777" w:rsidR="00FA293F" w:rsidRPr="00FA293F" w:rsidRDefault="00FA293F" w:rsidP="00FA293F">
      <w:pPr>
        <w:pStyle w:val="Sinespaciado"/>
        <w:rPr>
          <w:rFonts w:ascii="Arial" w:hAnsi="Arial" w:cs="Arial"/>
        </w:rPr>
      </w:pPr>
      <w:r w:rsidRPr="00FA293F">
        <w:rPr>
          <w:rFonts w:ascii="Arial" w:hAnsi="Arial" w:cs="Arial"/>
        </w:rPr>
        <w:t>___</w:t>
      </w:r>
      <w:proofErr w:type="gramStart"/>
      <w:r w:rsidRPr="00FA293F">
        <w:rPr>
          <w:rFonts w:ascii="Arial" w:hAnsi="Arial" w:cs="Arial"/>
        </w:rPr>
        <w:t>_(</w:t>
      </w:r>
      <w:proofErr w:type="gramEnd"/>
      <w:r w:rsidRPr="00FA293F">
        <w:rPr>
          <w:rFonts w:ascii="Arial" w:hAnsi="Arial" w:cs="Arial"/>
          <w:i/>
          <w:u w:val="single"/>
        </w:rPr>
        <w:t xml:space="preserve">colocar número de testimonio, lugar y </w:t>
      </w:r>
      <w:proofErr w:type="gramStart"/>
      <w:r w:rsidRPr="00FA293F">
        <w:rPr>
          <w:rFonts w:ascii="Arial" w:hAnsi="Arial" w:cs="Arial"/>
          <w:i/>
          <w:u w:val="single"/>
        </w:rPr>
        <w:t>fecha)</w:t>
      </w:r>
      <w:r w:rsidRPr="00FA293F">
        <w:rPr>
          <w:rFonts w:ascii="Arial" w:hAnsi="Arial" w:cs="Arial"/>
        </w:rPr>
        <w:t>_</w:t>
      </w:r>
      <w:proofErr w:type="gramEnd"/>
      <w:r w:rsidRPr="00FA293F">
        <w:rPr>
          <w:rFonts w:ascii="Arial" w:hAnsi="Arial" w:cs="Arial"/>
        </w:rPr>
        <w:t>__________________</w:t>
      </w:r>
    </w:p>
    <w:p w14:paraId="05953FD2" w14:textId="77777777" w:rsidR="00FA293F" w:rsidRPr="00FA293F" w:rsidRDefault="00FA293F" w:rsidP="00FA293F">
      <w:pPr>
        <w:pStyle w:val="Sinespaciado"/>
        <w:rPr>
          <w:rFonts w:ascii="Arial" w:hAnsi="Arial" w:cs="Arial"/>
        </w:rPr>
      </w:pPr>
    </w:p>
    <w:p w14:paraId="49BE14E9"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Tipo de organización (unipersonal, sociedad anónima, sociedad accidental, etc.)</w:t>
      </w:r>
    </w:p>
    <w:p w14:paraId="1C34FC46" w14:textId="77777777" w:rsidR="00FA293F" w:rsidRPr="00FA293F" w:rsidRDefault="00FA293F" w:rsidP="00FA293F">
      <w:pPr>
        <w:pStyle w:val="Sinespaciado"/>
        <w:rPr>
          <w:rFonts w:ascii="Arial" w:hAnsi="Arial" w:cs="Arial"/>
        </w:rPr>
      </w:pPr>
    </w:p>
    <w:p w14:paraId="37BEC3CD"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w:t>
      </w:r>
    </w:p>
    <w:p w14:paraId="2C6A560E" w14:textId="77777777" w:rsidR="00FA293F" w:rsidRPr="00FA293F" w:rsidRDefault="00FA293F" w:rsidP="00FA293F">
      <w:pPr>
        <w:pStyle w:val="Sinespaciado"/>
        <w:rPr>
          <w:rFonts w:ascii="Arial" w:hAnsi="Arial" w:cs="Arial"/>
        </w:rPr>
      </w:pPr>
    </w:p>
    <w:p w14:paraId="067434FA" w14:textId="77777777" w:rsidR="00FA293F" w:rsidRPr="00FA293F" w:rsidRDefault="00FA293F" w:rsidP="00FA293F">
      <w:pPr>
        <w:pStyle w:val="Sinespaciado"/>
        <w:rPr>
          <w:rFonts w:ascii="Arial" w:hAnsi="Arial" w:cs="Arial"/>
        </w:rPr>
      </w:pPr>
    </w:p>
    <w:p w14:paraId="3320FEC9" w14:textId="77777777" w:rsidR="00FA293F" w:rsidRPr="00FA293F" w:rsidRDefault="00FA293F" w:rsidP="00FA293F">
      <w:pPr>
        <w:pStyle w:val="Sinespaciado"/>
        <w:rPr>
          <w:rFonts w:ascii="Arial" w:hAnsi="Arial" w:cs="Arial"/>
        </w:rPr>
      </w:pPr>
    </w:p>
    <w:p w14:paraId="13DB460E" w14:textId="77777777" w:rsidR="00FA293F" w:rsidRPr="00FA293F" w:rsidRDefault="00FA293F" w:rsidP="00FA293F">
      <w:pPr>
        <w:pStyle w:val="Sinespaciado"/>
        <w:rPr>
          <w:rFonts w:ascii="Arial" w:hAnsi="Arial" w:cs="Arial"/>
        </w:rPr>
      </w:pPr>
    </w:p>
    <w:p w14:paraId="5E1B432D" w14:textId="77777777" w:rsidR="00FA293F" w:rsidRPr="00FA293F" w:rsidRDefault="00FA293F" w:rsidP="00FA293F">
      <w:pPr>
        <w:pStyle w:val="Sinespaciado"/>
        <w:rPr>
          <w:rFonts w:ascii="Arial" w:hAnsi="Arial" w:cs="Arial"/>
        </w:rPr>
      </w:pPr>
    </w:p>
    <w:p w14:paraId="56ED091C" w14:textId="77777777" w:rsidR="00FA293F" w:rsidRPr="00FA293F" w:rsidRDefault="00FA293F" w:rsidP="00FA293F">
      <w:pPr>
        <w:pStyle w:val="Sinespaciado"/>
        <w:rPr>
          <w:rFonts w:ascii="Arial" w:hAnsi="Arial" w:cs="Arial"/>
        </w:rPr>
      </w:pPr>
    </w:p>
    <w:p w14:paraId="5E83695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726DE7BA" w14:textId="77777777" w:rsidR="00FA293F" w:rsidRPr="00FA293F" w:rsidRDefault="00FA293F" w:rsidP="00FA293F">
      <w:pPr>
        <w:pStyle w:val="Sinespaciado"/>
        <w:jc w:val="center"/>
        <w:rPr>
          <w:rFonts w:ascii="Arial" w:hAnsi="Arial" w:cs="Arial"/>
        </w:rPr>
      </w:pPr>
      <w:r w:rsidRPr="00FA293F">
        <w:rPr>
          <w:rFonts w:ascii="Arial" w:hAnsi="Arial" w:cs="Arial"/>
          <w:b/>
          <w:i/>
        </w:rPr>
        <w:t>(Nombre completo del representante legal</w:t>
      </w:r>
    </w:p>
    <w:p w14:paraId="7D5FCDB1" w14:textId="77777777" w:rsidR="00FA293F" w:rsidRPr="00FA293F" w:rsidRDefault="00FA293F" w:rsidP="00FA293F">
      <w:pPr>
        <w:pStyle w:val="Sinespaciado"/>
        <w:rPr>
          <w:rFonts w:ascii="Arial" w:hAnsi="Arial" w:cs="Arial"/>
        </w:rPr>
      </w:pPr>
    </w:p>
    <w:p w14:paraId="5F62FAB5" w14:textId="77777777" w:rsidR="00FA293F" w:rsidRPr="00FA293F" w:rsidRDefault="00FA293F" w:rsidP="00FA293F">
      <w:pPr>
        <w:pStyle w:val="Sinespaciado"/>
        <w:rPr>
          <w:rFonts w:ascii="Arial" w:hAnsi="Arial" w:cs="Arial"/>
        </w:rPr>
      </w:pPr>
    </w:p>
    <w:p w14:paraId="7338D1E2" w14:textId="77777777" w:rsidR="00FA293F" w:rsidRPr="00FA293F" w:rsidRDefault="00FA293F" w:rsidP="00FA293F">
      <w:pPr>
        <w:pStyle w:val="Sinespaciado"/>
        <w:rPr>
          <w:rFonts w:ascii="Arial" w:hAnsi="Arial" w:cs="Arial"/>
        </w:rPr>
      </w:pPr>
    </w:p>
    <w:p w14:paraId="65D8CD06" w14:textId="77777777" w:rsidR="00FA293F" w:rsidRPr="00FA293F" w:rsidRDefault="00FA293F" w:rsidP="00FA293F">
      <w:pPr>
        <w:pStyle w:val="Sinespaciado"/>
        <w:rPr>
          <w:rFonts w:ascii="Arial" w:hAnsi="Arial" w:cs="Arial"/>
        </w:rPr>
      </w:pPr>
    </w:p>
    <w:p w14:paraId="493E5E2F" w14:textId="77777777" w:rsidR="00FA293F" w:rsidRPr="00FA293F" w:rsidRDefault="00FA293F" w:rsidP="00FA293F">
      <w:pPr>
        <w:pStyle w:val="Sinespaciado"/>
        <w:rPr>
          <w:rFonts w:ascii="Arial" w:hAnsi="Arial" w:cs="Arial"/>
        </w:rPr>
      </w:pPr>
    </w:p>
    <w:p w14:paraId="78B00657" w14:textId="77777777" w:rsidR="00FA293F" w:rsidRPr="00FA293F" w:rsidRDefault="00FA293F" w:rsidP="00FA293F">
      <w:pPr>
        <w:pStyle w:val="Sinespaciado"/>
        <w:rPr>
          <w:rFonts w:ascii="Arial" w:hAnsi="Arial" w:cs="Arial"/>
        </w:rPr>
      </w:pPr>
    </w:p>
    <w:p w14:paraId="13F02C92" w14:textId="77777777" w:rsidR="00FA293F" w:rsidRPr="00FA293F" w:rsidRDefault="00FA293F" w:rsidP="00FA293F">
      <w:pPr>
        <w:pStyle w:val="Sinespaciado"/>
        <w:rPr>
          <w:rFonts w:ascii="Arial" w:hAnsi="Arial" w:cs="Arial"/>
        </w:rPr>
      </w:pPr>
    </w:p>
    <w:p w14:paraId="7FEAA557" w14:textId="77777777" w:rsidR="00FA293F" w:rsidRDefault="00FA293F" w:rsidP="00FA293F">
      <w:pPr>
        <w:rPr>
          <w:rFonts w:ascii="Arial" w:hAnsi="Arial" w:cs="Arial"/>
          <w:b/>
          <w:sz w:val="20"/>
          <w:szCs w:val="20"/>
        </w:rPr>
      </w:pPr>
    </w:p>
    <w:p w14:paraId="0574644B" w14:textId="77777777" w:rsidR="00701372" w:rsidRDefault="00701372" w:rsidP="00FA293F">
      <w:pPr>
        <w:rPr>
          <w:rFonts w:ascii="Arial" w:hAnsi="Arial" w:cs="Arial"/>
          <w:b/>
          <w:sz w:val="20"/>
          <w:szCs w:val="20"/>
        </w:rPr>
      </w:pPr>
    </w:p>
    <w:p w14:paraId="51894331" w14:textId="77777777" w:rsidR="00701372" w:rsidRDefault="00701372" w:rsidP="00FA293F">
      <w:pPr>
        <w:rPr>
          <w:rFonts w:ascii="Arial" w:hAnsi="Arial" w:cs="Arial"/>
          <w:b/>
          <w:sz w:val="20"/>
          <w:szCs w:val="20"/>
        </w:rPr>
      </w:pPr>
    </w:p>
    <w:p w14:paraId="18A4761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7854468B" w14:textId="77777777" w:rsidR="00FA293F" w:rsidRPr="00FA293F" w:rsidRDefault="00FA293F" w:rsidP="00FA293F">
      <w:pPr>
        <w:jc w:val="center"/>
        <w:rPr>
          <w:rFonts w:ascii="Arial" w:hAnsi="Arial" w:cs="Arial"/>
          <w:sz w:val="20"/>
          <w:szCs w:val="20"/>
        </w:rPr>
      </w:pPr>
      <w:r w:rsidRPr="00FA293F">
        <w:rPr>
          <w:rFonts w:ascii="Arial" w:hAnsi="Arial" w:cs="Arial"/>
          <w:b/>
          <w:sz w:val="20"/>
          <w:szCs w:val="20"/>
        </w:rPr>
        <w:t>IDENTIFICACIÓN DEL PROPONENTE PARA ASOCIACIONES ACCIDENTALES*</w:t>
      </w:r>
    </w:p>
    <w:p w14:paraId="5423470B" w14:textId="77777777" w:rsidR="00FA293F" w:rsidRPr="00FA293F" w:rsidRDefault="00FA293F" w:rsidP="00FA293F">
      <w:pPr>
        <w:rPr>
          <w:rFonts w:ascii="Arial" w:hAnsi="Arial" w:cs="Arial"/>
          <w:sz w:val="20"/>
          <w:szCs w:val="20"/>
        </w:rPr>
      </w:pPr>
    </w:p>
    <w:p w14:paraId="68695745" w14:textId="77777777" w:rsidR="00FA293F" w:rsidRPr="00FA293F" w:rsidRDefault="00FA293F" w:rsidP="00FA293F">
      <w:pPr>
        <w:rPr>
          <w:rFonts w:ascii="Arial" w:hAnsi="Arial" w:cs="Arial"/>
          <w:sz w:val="20"/>
          <w:szCs w:val="20"/>
        </w:rPr>
      </w:pPr>
    </w:p>
    <w:p w14:paraId="2C45EFF3"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Denominación de la Asociación Accidental____________________________</w:t>
      </w:r>
    </w:p>
    <w:p w14:paraId="1212F6C0" w14:textId="77777777" w:rsidR="00FA293F" w:rsidRPr="00FA293F" w:rsidRDefault="00FA293F" w:rsidP="00FA293F">
      <w:pPr>
        <w:pStyle w:val="Sinespaciado"/>
        <w:rPr>
          <w:rFonts w:ascii="Arial" w:hAnsi="Arial" w:cs="Arial"/>
        </w:rPr>
      </w:pPr>
    </w:p>
    <w:p w14:paraId="7C90E37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Asociados </w:t>
      </w:r>
    </w:p>
    <w:p w14:paraId="5D7228A9" w14:textId="77777777" w:rsidR="00FA293F" w:rsidRPr="00FA293F" w:rsidRDefault="00FA293F" w:rsidP="00FA293F">
      <w:pPr>
        <w:pStyle w:val="Sinespaciado"/>
        <w:rPr>
          <w:rFonts w:ascii="Arial" w:hAnsi="Arial" w:cs="Arial"/>
        </w:rPr>
      </w:pPr>
    </w:p>
    <w:p w14:paraId="7F8EC7AA"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38EB0A8"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341BE616"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D56B7A7" w14:textId="77777777" w:rsidR="00FA293F" w:rsidRPr="00FA293F" w:rsidRDefault="00FA293F" w:rsidP="00FA293F">
      <w:pPr>
        <w:pStyle w:val="Sinespaciado"/>
        <w:rPr>
          <w:rFonts w:ascii="Arial" w:hAnsi="Arial" w:cs="Arial"/>
        </w:rPr>
      </w:pPr>
    </w:p>
    <w:p w14:paraId="72D05D74" w14:textId="77777777" w:rsidR="00FA293F" w:rsidRPr="00FA293F" w:rsidRDefault="00FA293F" w:rsidP="00FA293F">
      <w:pPr>
        <w:pStyle w:val="Sinespaciado"/>
        <w:numPr>
          <w:ilvl w:val="0"/>
          <w:numId w:val="20"/>
        </w:numPr>
        <w:jc w:val="left"/>
        <w:rPr>
          <w:rFonts w:ascii="Arial" w:hAnsi="Arial" w:cs="Arial"/>
          <w:i/>
          <w:u w:val="single"/>
        </w:rPr>
      </w:pPr>
      <w:r w:rsidRPr="00FA293F">
        <w:rPr>
          <w:rFonts w:ascii="Arial" w:hAnsi="Arial" w:cs="Arial"/>
          <w:i/>
        </w:rPr>
        <w:t>Testimonio de Constitución de la Asociación Accidental</w:t>
      </w:r>
    </w:p>
    <w:p w14:paraId="3E9E1889" w14:textId="77777777" w:rsidR="00FA293F" w:rsidRPr="00FA293F" w:rsidRDefault="00FA293F" w:rsidP="00FA293F">
      <w:pPr>
        <w:pStyle w:val="Sinespaciado"/>
        <w:rPr>
          <w:rFonts w:ascii="Arial" w:hAnsi="Arial" w:cs="Arial"/>
          <w:i/>
          <w:u w:val="single"/>
        </w:rPr>
      </w:pPr>
    </w:p>
    <w:p w14:paraId="5220211A" w14:textId="77777777" w:rsidR="00FA293F" w:rsidRPr="00FA293F" w:rsidRDefault="00FA293F" w:rsidP="00FA293F">
      <w:pPr>
        <w:pStyle w:val="Sinespaciado"/>
        <w:rPr>
          <w:rFonts w:ascii="Arial" w:hAnsi="Arial" w:cs="Arial"/>
          <w:i/>
          <w:u w:val="single"/>
        </w:rPr>
      </w:pPr>
      <w:r w:rsidRPr="00FA293F">
        <w:rPr>
          <w:rFonts w:ascii="Arial" w:hAnsi="Arial" w:cs="Arial"/>
          <w:i/>
        </w:rPr>
        <w:t>________</w:t>
      </w:r>
      <w:proofErr w:type="gramStart"/>
      <w:r w:rsidRPr="00FA293F">
        <w:rPr>
          <w:rFonts w:ascii="Arial" w:hAnsi="Arial" w:cs="Arial"/>
          <w:i/>
        </w:rPr>
        <w:t>_</w:t>
      </w:r>
      <w:r w:rsidRPr="00FA293F">
        <w:rPr>
          <w:rFonts w:ascii="Arial" w:hAnsi="Arial" w:cs="Arial"/>
          <w:i/>
          <w:u w:val="single"/>
        </w:rPr>
        <w:t>(</w:t>
      </w:r>
      <w:proofErr w:type="gramEnd"/>
      <w:r w:rsidRPr="00FA293F">
        <w:rPr>
          <w:rFonts w:ascii="Arial" w:hAnsi="Arial" w:cs="Arial"/>
          <w:i/>
          <w:u w:val="single"/>
        </w:rPr>
        <w:t xml:space="preserve">colocar número, lugar y </w:t>
      </w:r>
      <w:proofErr w:type="gramStart"/>
      <w:r w:rsidRPr="00FA293F">
        <w:rPr>
          <w:rFonts w:ascii="Arial" w:hAnsi="Arial" w:cs="Arial"/>
          <w:i/>
          <w:u w:val="single"/>
        </w:rPr>
        <w:t>fecha)_</w:t>
      </w:r>
      <w:proofErr w:type="gramEnd"/>
      <w:r w:rsidRPr="00FA293F">
        <w:rPr>
          <w:rFonts w:ascii="Arial" w:hAnsi="Arial" w:cs="Arial"/>
          <w:i/>
          <w:u w:val="single"/>
        </w:rPr>
        <w:t>________</w:t>
      </w:r>
    </w:p>
    <w:p w14:paraId="35A2BA69" w14:textId="77777777" w:rsidR="00FA293F" w:rsidRPr="00FA293F" w:rsidRDefault="00FA293F" w:rsidP="00FA293F">
      <w:pPr>
        <w:rPr>
          <w:rFonts w:ascii="Arial" w:hAnsi="Arial" w:cs="Arial"/>
          <w:i/>
          <w:sz w:val="20"/>
          <w:szCs w:val="20"/>
          <w:u w:val="single"/>
        </w:rPr>
      </w:pPr>
    </w:p>
    <w:p w14:paraId="3ED6316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Nombre de la empresa líder ________________________________________</w:t>
      </w:r>
    </w:p>
    <w:p w14:paraId="3A32EFED" w14:textId="77777777" w:rsidR="00FA293F" w:rsidRPr="00FA293F" w:rsidRDefault="00FA293F" w:rsidP="00FA293F">
      <w:pPr>
        <w:pStyle w:val="Sinespaciado"/>
        <w:rPr>
          <w:rFonts w:ascii="Arial" w:hAnsi="Arial" w:cs="Arial"/>
        </w:rPr>
      </w:pPr>
    </w:p>
    <w:p w14:paraId="4F2B1BF5"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principal _______________________________________________</w:t>
      </w:r>
    </w:p>
    <w:p w14:paraId="43DC5D12" w14:textId="77777777" w:rsidR="00FA293F" w:rsidRPr="00FA293F" w:rsidRDefault="00FA293F" w:rsidP="00FA293F">
      <w:pPr>
        <w:pStyle w:val="Sinespaciado"/>
        <w:rPr>
          <w:rFonts w:ascii="Arial" w:hAnsi="Arial" w:cs="Arial"/>
        </w:rPr>
      </w:pPr>
    </w:p>
    <w:p w14:paraId="77EB57EC"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Ciudad _______________________ País _____________________________</w:t>
      </w:r>
    </w:p>
    <w:p w14:paraId="1A98F784" w14:textId="77777777" w:rsidR="00FA293F" w:rsidRPr="00FA293F" w:rsidRDefault="00FA293F" w:rsidP="00FA293F">
      <w:pPr>
        <w:pStyle w:val="Sinespaciado"/>
        <w:rPr>
          <w:rFonts w:ascii="Arial" w:hAnsi="Arial" w:cs="Arial"/>
        </w:rPr>
      </w:pPr>
    </w:p>
    <w:p w14:paraId="795C435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Teléfonos ______________________________ </w:t>
      </w:r>
    </w:p>
    <w:p w14:paraId="638F5563" w14:textId="77777777" w:rsidR="00FA293F" w:rsidRPr="00FA293F" w:rsidRDefault="00FA293F" w:rsidP="00FA293F">
      <w:pPr>
        <w:pStyle w:val="Sinespaciado"/>
        <w:rPr>
          <w:rFonts w:ascii="Arial" w:hAnsi="Arial" w:cs="Arial"/>
        </w:rPr>
      </w:pPr>
    </w:p>
    <w:p w14:paraId="0CCBA497" w14:textId="77777777" w:rsidR="00FA293F" w:rsidRPr="00FA293F" w:rsidRDefault="00FA293F" w:rsidP="00FA293F">
      <w:pPr>
        <w:pStyle w:val="Sinespaciado"/>
        <w:numPr>
          <w:ilvl w:val="0"/>
          <w:numId w:val="20"/>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7B75DE5D" w14:textId="77777777" w:rsidR="00FA293F" w:rsidRPr="00FA293F" w:rsidRDefault="00FA293F" w:rsidP="00FA293F">
      <w:pPr>
        <w:pStyle w:val="Sinespaciado"/>
        <w:rPr>
          <w:rFonts w:ascii="Arial" w:hAnsi="Arial" w:cs="Arial"/>
        </w:rPr>
      </w:pPr>
    </w:p>
    <w:p w14:paraId="73E087C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electrónica _____________________________________________</w:t>
      </w:r>
    </w:p>
    <w:p w14:paraId="07C4B53C" w14:textId="77777777" w:rsidR="00FA293F" w:rsidRPr="00FA293F" w:rsidRDefault="00FA293F" w:rsidP="00FA293F">
      <w:pPr>
        <w:rPr>
          <w:rFonts w:ascii="Arial" w:hAnsi="Arial" w:cs="Arial"/>
          <w:sz w:val="20"/>
          <w:szCs w:val="20"/>
        </w:rPr>
      </w:pPr>
    </w:p>
    <w:p w14:paraId="2069623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Nombre del representante legal de la asociación accidental </w:t>
      </w:r>
    </w:p>
    <w:p w14:paraId="05EA94C8" w14:textId="77777777" w:rsidR="00FA293F" w:rsidRPr="00FA293F" w:rsidRDefault="00FA293F" w:rsidP="00FA293F">
      <w:pPr>
        <w:pStyle w:val="Sinespaciado"/>
        <w:rPr>
          <w:rFonts w:ascii="Arial" w:hAnsi="Arial" w:cs="Arial"/>
        </w:rPr>
      </w:pPr>
    </w:p>
    <w:p w14:paraId="135A6F3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w:t>
      </w:r>
    </w:p>
    <w:p w14:paraId="0F6A1B94" w14:textId="77777777" w:rsidR="00FA293F" w:rsidRPr="00FA293F" w:rsidRDefault="00FA293F" w:rsidP="00FA293F">
      <w:pPr>
        <w:pStyle w:val="Sinespaciado"/>
        <w:rPr>
          <w:rFonts w:ascii="Arial" w:hAnsi="Arial" w:cs="Arial"/>
        </w:rPr>
      </w:pPr>
    </w:p>
    <w:p w14:paraId="74B0BAE1"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Documento que lo acredita como representante legal</w:t>
      </w:r>
    </w:p>
    <w:p w14:paraId="3AFE39D5" w14:textId="77777777" w:rsidR="00FA293F" w:rsidRPr="00FA293F" w:rsidRDefault="00FA293F" w:rsidP="00FA293F">
      <w:pPr>
        <w:pStyle w:val="Sinespaciado"/>
        <w:rPr>
          <w:rFonts w:ascii="Arial" w:hAnsi="Arial" w:cs="Arial"/>
        </w:rPr>
      </w:pPr>
    </w:p>
    <w:p w14:paraId="45FD7007"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_______________________________________________________________</w:t>
      </w:r>
    </w:p>
    <w:p w14:paraId="26BF999B" w14:textId="77777777" w:rsidR="00FA293F" w:rsidRPr="00FA293F" w:rsidRDefault="00FA293F" w:rsidP="00FA293F">
      <w:pPr>
        <w:pStyle w:val="Sinespaciado"/>
        <w:rPr>
          <w:rFonts w:ascii="Arial" w:hAnsi="Arial" w:cs="Arial"/>
        </w:rPr>
      </w:pPr>
    </w:p>
    <w:p w14:paraId="1F7499B7" w14:textId="77777777" w:rsidR="00FA293F" w:rsidRPr="00FA293F" w:rsidRDefault="00FA293F" w:rsidP="00FA293F">
      <w:pPr>
        <w:pStyle w:val="Sinespaciado"/>
        <w:rPr>
          <w:rFonts w:ascii="Arial" w:hAnsi="Arial" w:cs="Arial"/>
        </w:rPr>
      </w:pPr>
    </w:p>
    <w:p w14:paraId="5739C31E" w14:textId="77777777" w:rsidR="00FA293F" w:rsidRPr="00A81DCD" w:rsidRDefault="00FA293F" w:rsidP="00FA293F">
      <w:pPr>
        <w:rPr>
          <w:rFonts w:asciiTheme="minorHAnsi" w:hAnsiTheme="minorHAnsi" w:cs="Arial"/>
        </w:rPr>
      </w:pPr>
    </w:p>
    <w:p w14:paraId="5DFF343B" w14:textId="77777777" w:rsidR="00FA293F" w:rsidRPr="00A81DCD" w:rsidRDefault="00FA293F" w:rsidP="00FA293F">
      <w:pPr>
        <w:pStyle w:val="Sinespaciado"/>
        <w:rPr>
          <w:rFonts w:asciiTheme="minorHAnsi" w:hAnsiTheme="minorHAnsi" w:cs="Arial"/>
        </w:rPr>
      </w:pPr>
    </w:p>
    <w:p w14:paraId="2283AF93" w14:textId="77777777" w:rsidR="00FA293F" w:rsidRPr="00A81DCD" w:rsidRDefault="00FA293F" w:rsidP="00FA293F">
      <w:pPr>
        <w:pStyle w:val="Sinespaciado"/>
        <w:rPr>
          <w:rFonts w:asciiTheme="minorHAnsi" w:hAnsiTheme="minorHAnsi" w:cs="Arial"/>
        </w:rPr>
      </w:pPr>
    </w:p>
    <w:p w14:paraId="30F362B6" w14:textId="77777777" w:rsidR="00FA293F" w:rsidRPr="00A81DCD" w:rsidRDefault="00FA293F" w:rsidP="00FA293F">
      <w:pPr>
        <w:jc w:val="center"/>
        <w:rPr>
          <w:rFonts w:asciiTheme="minorHAnsi" w:hAnsiTheme="minorHAnsi" w:cs="Arial"/>
          <w:b/>
          <w:i/>
        </w:rPr>
      </w:pPr>
      <w:r w:rsidRPr="00A81DCD">
        <w:rPr>
          <w:rFonts w:asciiTheme="minorHAnsi" w:hAnsiTheme="minorHAnsi" w:cs="Arial"/>
          <w:b/>
          <w:i/>
        </w:rPr>
        <w:t>(Firma del representante legal del proponente)</w:t>
      </w:r>
    </w:p>
    <w:p w14:paraId="041E9E76" w14:textId="77777777" w:rsidR="00FA293F" w:rsidRPr="00A81DCD" w:rsidRDefault="00FA293F" w:rsidP="00FA293F">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5B1CD24" w14:textId="77777777" w:rsidR="00FA293F" w:rsidRPr="00A81DCD" w:rsidRDefault="00FA293F" w:rsidP="00FA293F">
      <w:pPr>
        <w:rPr>
          <w:rFonts w:asciiTheme="minorHAnsi" w:hAnsiTheme="minorHAnsi" w:cs="Arial"/>
        </w:rPr>
      </w:pPr>
    </w:p>
    <w:p w14:paraId="3117A15D" w14:textId="77777777" w:rsidR="00FA293F" w:rsidRPr="00A81DCD" w:rsidRDefault="00FA293F" w:rsidP="00FA293F">
      <w:pPr>
        <w:rPr>
          <w:rFonts w:asciiTheme="minorHAnsi" w:hAnsiTheme="minorHAnsi" w:cs="Arial"/>
        </w:rPr>
      </w:pPr>
    </w:p>
    <w:p w14:paraId="72964AF8" w14:textId="77777777" w:rsidR="00FA293F" w:rsidRPr="002F6AFC" w:rsidRDefault="00FA293F" w:rsidP="00FA293F">
      <w:pPr>
        <w:pStyle w:val="Sinespaciado"/>
        <w:numPr>
          <w:ilvl w:val="0"/>
          <w:numId w:val="21"/>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AC6F24D" w14:textId="77777777" w:rsidR="00FA293F" w:rsidRPr="00A81DCD" w:rsidRDefault="00FA293F" w:rsidP="00FA293F">
      <w:pPr>
        <w:jc w:val="center"/>
        <w:rPr>
          <w:rFonts w:asciiTheme="minorHAnsi" w:hAnsiTheme="minorHAnsi" w:cs="Arial"/>
          <w:b/>
          <w:highlight w:val="yellow"/>
        </w:rPr>
      </w:pPr>
    </w:p>
    <w:p w14:paraId="2B68101F" w14:textId="1E4270BE" w:rsidR="004D75C8" w:rsidRPr="00313B5B" w:rsidRDefault="004D75C8" w:rsidP="004D75C8">
      <w:pPr>
        <w:rPr>
          <w:rFonts w:ascii="Arial Narrow" w:hAnsi="Arial Narrow" w:cstheme="minorHAnsi"/>
          <w:b/>
        </w:rPr>
      </w:pPr>
    </w:p>
    <w:p w14:paraId="523F3A0C" w14:textId="77777777" w:rsidR="004D75C8" w:rsidRDefault="004D75C8" w:rsidP="004D75C8">
      <w:pPr>
        <w:rPr>
          <w:rFonts w:ascii="Arial Narrow" w:hAnsi="Arial Narrow" w:cstheme="minorHAnsi"/>
          <w:b/>
        </w:rPr>
      </w:pPr>
    </w:p>
    <w:p w14:paraId="6807B13C" w14:textId="77777777" w:rsidR="00D13A06" w:rsidRPr="008B6027" w:rsidRDefault="00D13A06" w:rsidP="00D13A06">
      <w:pPr>
        <w:jc w:val="center"/>
        <w:rPr>
          <w:rFonts w:asciiTheme="minorHAnsi" w:hAnsiTheme="minorHAnsi" w:cstheme="minorHAnsi"/>
          <w:b/>
          <w:bCs/>
          <w:color w:val="000000" w:themeColor="text1"/>
          <w:sz w:val="28"/>
          <w:szCs w:val="28"/>
        </w:rPr>
      </w:pPr>
      <w:r w:rsidRPr="008B6027">
        <w:rPr>
          <w:rFonts w:asciiTheme="minorHAnsi" w:hAnsiTheme="minorHAnsi" w:cstheme="minorHAnsi"/>
          <w:b/>
          <w:bCs/>
          <w:color w:val="000000" w:themeColor="text1"/>
          <w:sz w:val="28"/>
          <w:szCs w:val="28"/>
        </w:rPr>
        <w:t xml:space="preserve">FORMULARIO </w:t>
      </w:r>
      <w:proofErr w:type="spellStart"/>
      <w:r w:rsidRPr="008B6027">
        <w:rPr>
          <w:rFonts w:asciiTheme="minorHAnsi" w:hAnsiTheme="minorHAnsi" w:cstheme="minorHAnsi"/>
          <w:b/>
          <w:bCs/>
          <w:color w:val="000000" w:themeColor="text1"/>
          <w:sz w:val="28"/>
          <w:szCs w:val="28"/>
        </w:rPr>
        <w:t>N°</w:t>
      </w:r>
      <w:proofErr w:type="spellEnd"/>
      <w:r w:rsidRPr="008B6027">
        <w:rPr>
          <w:rFonts w:asciiTheme="minorHAnsi" w:hAnsiTheme="minorHAnsi" w:cstheme="minorHAnsi"/>
          <w:b/>
          <w:bCs/>
          <w:color w:val="000000" w:themeColor="text1"/>
          <w:sz w:val="28"/>
          <w:szCs w:val="28"/>
        </w:rPr>
        <w:t xml:space="preserve"> 3</w:t>
      </w:r>
    </w:p>
    <w:p w14:paraId="0A27471B" w14:textId="77777777" w:rsidR="00D13A06" w:rsidRPr="008B6027" w:rsidRDefault="00D13A06" w:rsidP="00D13A06">
      <w:pPr>
        <w:jc w:val="center"/>
        <w:rPr>
          <w:rFonts w:asciiTheme="minorHAnsi" w:hAnsiTheme="minorHAnsi" w:cstheme="minorHAnsi"/>
          <w:b/>
          <w:sz w:val="28"/>
          <w:szCs w:val="28"/>
        </w:rPr>
      </w:pPr>
      <w:r w:rsidRPr="008B6027">
        <w:rPr>
          <w:rFonts w:asciiTheme="minorHAnsi" w:hAnsiTheme="minorHAnsi" w:cstheme="minorHAnsi"/>
          <w:b/>
          <w:sz w:val="28"/>
          <w:szCs w:val="28"/>
        </w:rPr>
        <w:t>PROPUESTA TÉCNICA</w:t>
      </w:r>
    </w:p>
    <w:tbl>
      <w:tblPr>
        <w:tblW w:w="10366" w:type="dxa"/>
        <w:tblLayout w:type="fixed"/>
        <w:tblCellMar>
          <w:left w:w="70" w:type="dxa"/>
          <w:right w:w="70" w:type="dxa"/>
        </w:tblCellMar>
        <w:tblLook w:val="04A0" w:firstRow="1" w:lastRow="0" w:firstColumn="1" w:lastColumn="0" w:noHBand="0" w:noVBand="1"/>
      </w:tblPr>
      <w:tblGrid>
        <w:gridCol w:w="4893"/>
        <w:gridCol w:w="2266"/>
        <w:gridCol w:w="999"/>
        <w:gridCol w:w="1099"/>
        <w:gridCol w:w="949"/>
        <w:gridCol w:w="160"/>
      </w:tblGrid>
      <w:tr w:rsidR="007523D1" w:rsidRPr="007523D1" w14:paraId="11F753A9" w14:textId="77777777" w:rsidTr="00465D1F">
        <w:trPr>
          <w:gridAfter w:val="1"/>
          <w:wAfter w:w="160" w:type="dxa"/>
          <w:trHeight w:val="285"/>
        </w:trPr>
        <w:tc>
          <w:tcPr>
            <w:tcW w:w="10206" w:type="dxa"/>
            <w:gridSpan w:val="5"/>
            <w:tcBorders>
              <w:top w:val="nil"/>
              <w:left w:val="nil"/>
              <w:bottom w:val="nil"/>
              <w:right w:val="nil"/>
            </w:tcBorders>
            <w:noWrap/>
            <w:vAlign w:val="center"/>
            <w:hideMark/>
          </w:tcPr>
          <w:p w14:paraId="346496BB" w14:textId="77777777" w:rsidR="007523D1" w:rsidRPr="007523D1" w:rsidRDefault="007523D1" w:rsidP="007523D1">
            <w:pPr>
              <w:jc w:val="center"/>
              <w:rPr>
                <w:rFonts w:ascii="Arial" w:eastAsia="Times New Roman" w:hAnsi="Arial" w:cs="Arial"/>
                <w:b/>
                <w:bCs/>
                <w:sz w:val="18"/>
                <w:szCs w:val="18"/>
                <w:u w:val="single"/>
                <w:lang w:eastAsia="es-BO"/>
              </w:rPr>
            </w:pPr>
            <w:r w:rsidRPr="007523D1">
              <w:rPr>
                <w:rFonts w:ascii="Arial" w:eastAsia="Times New Roman" w:hAnsi="Arial" w:cs="Arial"/>
                <w:b/>
                <w:bCs/>
                <w:sz w:val="18"/>
                <w:szCs w:val="18"/>
                <w:u w:val="single"/>
                <w:lang w:eastAsia="es-BO"/>
              </w:rPr>
              <w:t>ESPECIFICACIONES TÉCNICAS</w:t>
            </w:r>
          </w:p>
        </w:tc>
      </w:tr>
      <w:tr w:rsidR="007523D1" w:rsidRPr="007523D1" w14:paraId="0118BBCF" w14:textId="77777777" w:rsidTr="00465D1F">
        <w:trPr>
          <w:gridAfter w:val="1"/>
          <w:wAfter w:w="160" w:type="dxa"/>
          <w:trHeight w:val="285"/>
        </w:trPr>
        <w:tc>
          <w:tcPr>
            <w:tcW w:w="4893" w:type="dxa"/>
            <w:tcBorders>
              <w:top w:val="nil"/>
              <w:left w:val="nil"/>
              <w:bottom w:val="nil"/>
              <w:right w:val="nil"/>
            </w:tcBorders>
            <w:noWrap/>
            <w:vAlign w:val="bottom"/>
            <w:hideMark/>
          </w:tcPr>
          <w:p w14:paraId="5851380F" w14:textId="77777777" w:rsidR="007523D1" w:rsidRPr="007523D1" w:rsidRDefault="007523D1" w:rsidP="007523D1">
            <w:pPr>
              <w:jc w:val="center"/>
              <w:rPr>
                <w:rFonts w:ascii="Arial" w:eastAsia="Times New Roman" w:hAnsi="Arial" w:cs="Arial"/>
                <w:b/>
                <w:bCs/>
                <w:sz w:val="18"/>
                <w:szCs w:val="18"/>
                <w:u w:val="single"/>
                <w:lang w:eastAsia="es-BO"/>
              </w:rPr>
            </w:pPr>
          </w:p>
        </w:tc>
        <w:tc>
          <w:tcPr>
            <w:tcW w:w="2266" w:type="dxa"/>
            <w:tcBorders>
              <w:top w:val="nil"/>
              <w:left w:val="nil"/>
              <w:bottom w:val="nil"/>
              <w:right w:val="nil"/>
            </w:tcBorders>
            <w:noWrap/>
            <w:vAlign w:val="bottom"/>
            <w:hideMark/>
          </w:tcPr>
          <w:p w14:paraId="3EE08418" w14:textId="77777777" w:rsidR="007523D1" w:rsidRPr="007523D1" w:rsidRDefault="007523D1" w:rsidP="007523D1">
            <w:pPr>
              <w:jc w:val="left"/>
              <w:rPr>
                <w:rFonts w:ascii="Times New Roman" w:eastAsia="Times New Roman" w:hAnsi="Times New Roman" w:cs="Times New Roman"/>
                <w:sz w:val="20"/>
                <w:szCs w:val="20"/>
                <w:lang w:eastAsia="es-BO"/>
              </w:rPr>
            </w:pPr>
          </w:p>
        </w:tc>
        <w:tc>
          <w:tcPr>
            <w:tcW w:w="999" w:type="dxa"/>
            <w:tcBorders>
              <w:top w:val="nil"/>
              <w:left w:val="nil"/>
              <w:bottom w:val="nil"/>
              <w:right w:val="nil"/>
            </w:tcBorders>
            <w:noWrap/>
            <w:vAlign w:val="bottom"/>
            <w:hideMark/>
          </w:tcPr>
          <w:p w14:paraId="46387518" w14:textId="77777777" w:rsidR="007523D1" w:rsidRPr="007523D1" w:rsidRDefault="007523D1" w:rsidP="007523D1">
            <w:pPr>
              <w:jc w:val="left"/>
              <w:rPr>
                <w:rFonts w:ascii="Times New Roman" w:eastAsia="Times New Roman" w:hAnsi="Times New Roman" w:cs="Times New Roman"/>
                <w:sz w:val="20"/>
                <w:szCs w:val="20"/>
                <w:lang w:eastAsia="es-BO"/>
              </w:rPr>
            </w:pPr>
          </w:p>
        </w:tc>
        <w:tc>
          <w:tcPr>
            <w:tcW w:w="1099" w:type="dxa"/>
            <w:tcBorders>
              <w:top w:val="nil"/>
              <w:left w:val="nil"/>
              <w:bottom w:val="nil"/>
              <w:right w:val="nil"/>
            </w:tcBorders>
            <w:noWrap/>
            <w:vAlign w:val="bottom"/>
            <w:hideMark/>
          </w:tcPr>
          <w:p w14:paraId="7EF0F487" w14:textId="77777777" w:rsidR="007523D1" w:rsidRPr="007523D1" w:rsidRDefault="007523D1" w:rsidP="007523D1">
            <w:pPr>
              <w:jc w:val="left"/>
              <w:rPr>
                <w:rFonts w:ascii="Times New Roman" w:eastAsia="Times New Roman" w:hAnsi="Times New Roman" w:cs="Times New Roman"/>
                <w:sz w:val="20"/>
                <w:szCs w:val="20"/>
                <w:lang w:eastAsia="es-BO"/>
              </w:rPr>
            </w:pPr>
          </w:p>
        </w:tc>
        <w:tc>
          <w:tcPr>
            <w:tcW w:w="949" w:type="dxa"/>
            <w:tcBorders>
              <w:top w:val="nil"/>
              <w:left w:val="nil"/>
              <w:bottom w:val="nil"/>
              <w:right w:val="nil"/>
            </w:tcBorders>
            <w:noWrap/>
            <w:vAlign w:val="bottom"/>
            <w:hideMark/>
          </w:tcPr>
          <w:p w14:paraId="7CE1E4F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1ADDE902" w14:textId="77777777" w:rsidTr="00465D1F">
        <w:trPr>
          <w:gridAfter w:val="1"/>
          <w:wAfter w:w="160" w:type="dxa"/>
          <w:trHeight w:val="648"/>
        </w:trPr>
        <w:tc>
          <w:tcPr>
            <w:tcW w:w="10206" w:type="dxa"/>
            <w:gridSpan w:val="5"/>
            <w:tcBorders>
              <w:top w:val="nil"/>
              <w:left w:val="nil"/>
              <w:bottom w:val="nil"/>
              <w:right w:val="nil"/>
            </w:tcBorders>
            <w:vAlign w:val="bottom"/>
            <w:hideMark/>
          </w:tcPr>
          <w:p w14:paraId="2CE9A7FA" w14:textId="441185E7" w:rsidR="007523D1" w:rsidRPr="007523D1" w:rsidRDefault="004D3459" w:rsidP="007523D1">
            <w:pPr>
              <w:jc w:val="center"/>
              <w:rPr>
                <w:rFonts w:ascii="Arial" w:eastAsia="Times New Roman" w:hAnsi="Arial" w:cs="Arial"/>
                <w:sz w:val="18"/>
                <w:szCs w:val="18"/>
                <w:lang w:eastAsia="es-BO"/>
              </w:rPr>
            </w:pPr>
            <w:r w:rsidRPr="004D3459">
              <w:rPr>
                <w:rFonts w:ascii="Arial" w:eastAsia="Times New Roman" w:hAnsi="Arial" w:cs="Arial"/>
                <w:sz w:val="18"/>
                <w:szCs w:val="18"/>
                <w:lang w:eastAsia="es-BO"/>
              </w:rPr>
              <w:t>PROVISION DE GASES MEDICINALES</w:t>
            </w:r>
          </w:p>
        </w:tc>
      </w:tr>
      <w:tr w:rsidR="007523D1" w:rsidRPr="007523D1" w14:paraId="203E26F1" w14:textId="77777777" w:rsidTr="00465D1F">
        <w:trPr>
          <w:gridAfter w:val="1"/>
          <w:wAfter w:w="160" w:type="dxa"/>
          <w:trHeight w:val="285"/>
        </w:trPr>
        <w:tc>
          <w:tcPr>
            <w:tcW w:w="10206" w:type="dxa"/>
            <w:gridSpan w:val="5"/>
            <w:tcBorders>
              <w:top w:val="nil"/>
              <w:left w:val="nil"/>
              <w:bottom w:val="nil"/>
              <w:right w:val="nil"/>
            </w:tcBorders>
            <w:noWrap/>
            <w:vAlign w:val="bottom"/>
            <w:hideMark/>
          </w:tcPr>
          <w:p w14:paraId="4E409FC5" w14:textId="77777777" w:rsidR="007523D1" w:rsidRPr="007523D1" w:rsidRDefault="007523D1" w:rsidP="007523D1">
            <w:pPr>
              <w:jc w:val="center"/>
              <w:rPr>
                <w:rFonts w:ascii="Arial" w:eastAsia="Times New Roman" w:hAnsi="Arial" w:cs="Arial"/>
                <w:sz w:val="18"/>
                <w:szCs w:val="18"/>
                <w:lang w:eastAsia="es-BO"/>
              </w:rPr>
            </w:pPr>
            <w:r w:rsidRPr="007523D1">
              <w:rPr>
                <w:rFonts w:ascii="Arial" w:eastAsia="Times New Roman" w:hAnsi="Arial" w:cs="Arial"/>
                <w:sz w:val="18"/>
                <w:szCs w:val="18"/>
                <w:lang w:eastAsia="es-BO"/>
              </w:rPr>
              <w:t>PRIMERA CONVOCATORIA</w:t>
            </w:r>
          </w:p>
        </w:tc>
      </w:tr>
      <w:tr w:rsidR="007523D1" w:rsidRPr="007523D1" w14:paraId="493EEEFB" w14:textId="77777777" w:rsidTr="00465D1F">
        <w:trPr>
          <w:gridAfter w:val="1"/>
          <w:wAfter w:w="160" w:type="dxa"/>
          <w:trHeight w:val="4284"/>
        </w:trPr>
        <w:tc>
          <w:tcPr>
            <w:tcW w:w="10206" w:type="dxa"/>
            <w:gridSpan w:val="5"/>
            <w:tcBorders>
              <w:top w:val="nil"/>
              <w:left w:val="nil"/>
              <w:bottom w:val="single" w:sz="4" w:space="0" w:color="000000"/>
              <w:right w:val="nil"/>
            </w:tcBorders>
            <w:vAlign w:val="center"/>
            <w:hideMark/>
          </w:tcPr>
          <w:p w14:paraId="49A859ED"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t xml:space="preserve">INTRODUCCION: </w:t>
            </w:r>
            <w:r w:rsidRPr="007523D1">
              <w:rPr>
                <w:rFonts w:ascii="Arial" w:eastAsia="Times New Roman" w:hAnsi="Arial" w:cs="Arial"/>
                <w:sz w:val="18"/>
                <w:szCs w:val="18"/>
                <w:lang w:eastAsia="es-BO"/>
              </w:rPr>
              <w:br/>
            </w:r>
            <w:r w:rsidRPr="007523D1">
              <w:rPr>
                <w:rFonts w:ascii="Arial" w:eastAsia="Times New Roman" w:hAnsi="Arial" w:cs="Arial"/>
                <w:sz w:val="18"/>
                <w:szCs w:val="18"/>
                <w:lang w:eastAsia="es-BO"/>
              </w:rPr>
              <w:br/>
              <w:t>Dentro de las atenciones de asegurados y beneficiarios de la C.S.B.P con problemas de dificultad respiratoria o problemas de eliminación de secreciones de las vías respiratorias y asistencia en casos de emergencia en Poli consultorio Central y en Domicilios de los pacientes se requiere oxigeno medicinal y Gas Carbónico para procedimientos de crioterapia en el servicio de dermatología y procedimientos   de crio cauterio en el servicio de ginecología.</w:t>
            </w:r>
          </w:p>
          <w:p w14:paraId="2DA1C7D0"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Para la contratación del servicio de Provisión de Oxigeno Medicinal y Gas Carbónico con sistema integrado según normas internacionales ISO 9001, con niveles de alta calidad de los productos y servicios.</w:t>
            </w:r>
          </w:p>
          <w:p w14:paraId="3C477971"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Consiguientemente la Caja de Salud de la Banca Privada-Regional La Paz, requiere contratar estos servicios bajo los siguientes parámetros de calidad:</w:t>
            </w:r>
          </w:p>
          <w:p w14:paraId="38F17D8D"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xml:space="preserve">• Experiencia en la prestación de servicios de provisión de </w:t>
            </w:r>
            <w:r w:rsidR="004D3459" w:rsidRPr="007523D1">
              <w:rPr>
                <w:rFonts w:ascii="Arial" w:eastAsia="Times New Roman" w:hAnsi="Arial" w:cs="Arial"/>
                <w:sz w:val="18"/>
                <w:szCs w:val="18"/>
                <w:lang w:eastAsia="es-BO"/>
              </w:rPr>
              <w:t>oxígeno</w:t>
            </w:r>
            <w:r w:rsidRPr="007523D1">
              <w:rPr>
                <w:rFonts w:ascii="Arial" w:eastAsia="Times New Roman" w:hAnsi="Arial" w:cs="Arial"/>
                <w:sz w:val="18"/>
                <w:szCs w:val="18"/>
                <w:lang w:eastAsia="es-BO"/>
              </w:rPr>
              <w:t xml:space="preserve"> medicinal, gas carbónico y nitrógeno líquido.</w:t>
            </w:r>
          </w:p>
          <w:p w14:paraId="4342CED9" w14:textId="75062C4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xml:space="preserve">• Cumplir con el servicio de renovación de los cilindros de </w:t>
            </w:r>
            <w:r w:rsidR="004D3459" w:rsidRPr="007523D1">
              <w:rPr>
                <w:rFonts w:ascii="Arial" w:eastAsia="Times New Roman" w:hAnsi="Arial" w:cs="Arial"/>
                <w:sz w:val="18"/>
                <w:szCs w:val="18"/>
                <w:lang w:eastAsia="es-BO"/>
              </w:rPr>
              <w:t>oxígeno</w:t>
            </w:r>
            <w:r w:rsidRPr="007523D1">
              <w:rPr>
                <w:rFonts w:ascii="Arial" w:eastAsia="Times New Roman" w:hAnsi="Arial" w:cs="Arial"/>
                <w:sz w:val="18"/>
                <w:szCs w:val="18"/>
                <w:lang w:eastAsia="es-BO"/>
              </w:rPr>
              <w:t xml:space="preserve"> solicitado en Clínica, Poli consultorio Central y en Domicilios.</w:t>
            </w:r>
          </w:p>
          <w:p w14:paraId="361C9051"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Cumplir con el servicio de renovación de Gas Carbónico y nitrógeno líquido en Poli consultorio Central.</w:t>
            </w:r>
          </w:p>
          <w:p w14:paraId="2B451D93"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Realizar la programación, seguimiento y cumplimiento del servicio solicitado.</w:t>
            </w:r>
          </w:p>
          <w:p w14:paraId="45C395FC" w14:textId="77777777" w:rsidR="007523D1"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Otorgar preferencia y prioridad en los requerimientos de servicios por la C.S.B.P. Regional La Paz.</w:t>
            </w:r>
          </w:p>
          <w:p w14:paraId="0B68A998" w14:textId="00D94BFF" w:rsidR="004D3459" w:rsidRPr="007523D1" w:rsidRDefault="004D3459" w:rsidP="004D3459">
            <w:pPr>
              <w:rPr>
                <w:rFonts w:ascii="Arial" w:eastAsia="Times New Roman" w:hAnsi="Arial" w:cs="Arial"/>
                <w:sz w:val="18"/>
                <w:szCs w:val="18"/>
                <w:lang w:eastAsia="es-BO"/>
              </w:rPr>
            </w:pPr>
          </w:p>
        </w:tc>
      </w:tr>
      <w:tr w:rsidR="007523D1" w:rsidRPr="007523D1" w14:paraId="00152C4D" w14:textId="77777777" w:rsidTr="00465D1F">
        <w:trPr>
          <w:gridAfter w:val="1"/>
          <w:wAfter w:w="160" w:type="dxa"/>
          <w:trHeight w:val="870"/>
        </w:trPr>
        <w:tc>
          <w:tcPr>
            <w:tcW w:w="4893" w:type="dxa"/>
            <w:tcBorders>
              <w:top w:val="nil"/>
              <w:left w:val="single" w:sz="4" w:space="0" w:color="000000"/>
              <w:bottom w:val="single" w:sz="4" w:space="0" w:color="000000"/>
              <w:right w:val="single" w:sz="4" w:space="0" w:color="000000"/>
            </w:tcBorders>
            <w:vAlign w:val="center"/>
            <w:hideMark/>
          </w:tcPr>
          <w:p w14:paraId="0E62E6F5"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PARA SER LLENADO POR LA CSBP</w:t>
            </w:r>
          </w:p>
        </w:tc>
        <w:tc>
          <w:tcPr>
            <w:tcW w:w="2266" w:type="dxa"/>
            <w:tcBorders>
              <w:top w:val="nil"/>
              <w:left w:val="nil"/>
              <w:bottom w:val="single" w:sz="4" w:space="0" w:color="000000"/>
              <w:right w:val="single" w:sz="4" w:space="0" w:color="000000"/>
            </w:tcBorders>
            <w:vAlign w:val="center"/>
            <w:hideMark/>
          </w:tcPr>
          <w:p w14:paraId="0342FB55"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Para ser llenado por el proponente el momento de presentar su propuesta</w:t>
            </w:r>
          </w:p>
        </w:tc>
        <w:tc>
          <w:tcPr>
            <w:tcW w:w="3047" w:type="dxa"/>
            <w:gridSpan w:val="3"/>
            <w:tcBorders>
              <w:top w:val="single" w:sz="4" w:space="0" w:color="000000"/>
              <w:left w:val="nil"/>
              <w:bottom w:val="single" w:sz="4" w:space="0" w:color="000000"/>
              <w:right w:val="single" w:sz="4" w:space="0" w:color="000000"/>
            </w:tcBorders>
            <w:shd w:val="clear" w:color="D0CECE" w:fill="D0CECE"/>
            <w:vAlign w:val="center"/>
            <w:hideMark/>
          </w:tcPr>
          <w:p w14:paraId="3BB09371"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PARA LA CALIFICACIÓN DE LA CSBP</w:t>
            </w:r>
          </w:p>
        </w:tc>
      </w:tr>
      <w:tr w:rsidR="007523D1" w:rsidRPr="007523D1" w14:paraId="0D412F48" w14:textId="77777777" w:rsidTr="00465D1F">
        <w:trPr>
          <w:gridAfter w:val="1"/>
          <w:wAfter w:w="160" w:type="dxa"/>
          <w:trHeight w:val="426"/>
        </w:trPr>
        <w:tc>
          <w:tcPr>
            <w:tcW w:w="4893" w:type="dxa"/>
            <w:vMerge w:val="restart"/>
            <w:tcBorders>
              <w:top w:val="nil"/>
              <w:left w:val="single" w:sz="4" w:space="0" w:color="000000"/>
              <w:bottom w:val="single" w:sz="4" w:space="0" w:color="000000"/>
              <w:right w:val="single" w:sz="4" w:space="0" w:color="000000"/>
            </w:tcBorders>
            <w:vAlign w:val="center"/>
            <w:hideMark/>
          </w:tcPr>
          <w:p w14:paraId="47512CB6"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I. REQUISITOS DE CUMPLIMIENTO OBLIGARTORIO</w:t>
            </w:r>
          </w:p>
        </w:tc>
        <w:tc>
          <w:tcPr>
            <w:tcW w:w="2266" w:type="dxa"/>
            <w:vMerge w:val="restart"/>
            <w:tcBorders>
              <w:top w:val="nil"/>
              <w:left w:val="single" w:sz="4" w:space="0" w:color="000000"/>
              <w:bottom w:val="single" w:sz="4" w:space="0" w:color="000000"/>
              <w:right w:val="single" w:sz="4" w:space="0" w:color="000000"/>
            </w:tcBorders>
            <w:vAlign w:val="center"/>
            <w:hideMark/>
          </w:tcPr>
          <w:p w14:paraId="102D1870"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CARACTERÍSTICAS OFERTADAS</w:t>
            </w:r>
          </w:p>
        </w:tc>
        <w:tc>
          <w:tcPr>
            <w:tcW w:w="999"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2D0F4B64"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CUMPLE</w:t>
            </w:r>
          </w:p>
        </w:tc>
        <w:tc>
          <w:tcPr>
            <w:tcW w:w="1099"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3ECC18D7"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NO CUMPLE</w:t>
            </w:r>
          </w:p>
        </w:tc>
        <w:tc>
          <w:tcPr>
            <w:tcW w:w="949"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36E1BDF5"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OBSERVACIONES</w:t>
            </w:r>
          </w:p>
        </w:tc>
      </w:tr>
      <w:tr w:rsidR="007523D1" w:rsidRPr="007523D1" w14:paraId="3D8435D7" w14:textId="77777777" w:rsidTr="00465D1F">
        <w:trPr>
          <w:trHeight w:val="285"/>
        </w:trPr>
        <w:tc>
          <w:tcPr>
            <w:tcW w:w="4893" w:type="dxa"/>
            <w:vMerge/>
            <w:tcBorders>
              <w:top w:val="nil"/>
              <w:left w:val="single" w:sz="4" w:space="0" w:color="000000"/>
              <w:bottom w:val="single" w:sz="4" w:space="0" w:color="000000"/>
              <w:right w:val="single" w:sz="4" w:space="0" w:color="000000"/>
            </w:tcBorders>
            <w:vAlign w:val="center"/>
            <w:hideMark/>
          </w:tcPr>
          <w:p w14:paraId="18BF9761"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2266" w:type="dxa"/>
            <w:vMerge/>
            <w:tcBorders>
              <w:top w:val="nil"/>
              <w:left w:val="single" w:sz="4" w:space="0" w:color="000000"/>
              <w:bottom w:val="single" w:sz="4" w:space="0" w:color="000000"/>
              <w:right w:val="single" w:sz="4" w:space="0" w:color="000000"/>
            </w:tcBorders>
            <w:vAlign w:val="center"/>
            <w:hideMark/>
          </w:tcPr>
          <w:p w14:paraId="091F1CE3"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999" w:type="dxa"/>
            <w:vMerge/>
            <w:tcBorders>
              <w:top w:val="nil"/>
              <w:left w:val="single" w:sz="4" w:space="0" w:color="000000"/>
              <w:bottom w:val="single" w:sz="4" w:space="0" w:color="000000"/>
              <w:right w:val="single" w:sz="4" w:space="0" w:color="000000"/>
            </w:tcBorders>
            <w:vAlign w:val="center"/>
            <w:hideMark/>
          </w:tcPr>
          <w:p w14:paraId="09A3F03C"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1099" w:type="dxa"/>
            <w:vMerge/>
            <w:tcBorders>
              <w:top w:val="nil"/>
              <w:left w:val="single" w:sz="4" w:space="0" w:color="000000"/>
              <w:bottom w:val="single" w:sz="4" w:space="0" w:color="000000"/>
              <w:right w:val="single" w:sz="4" w:space="0" w:color="000000"/>
            </w:tcBorders>
            <w:vAlign w:val="center"/>
            <w:hideMark/>
          </w:tcPr>
          <w:p w14:paraId="7143D103"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949" w:type="dxa"/>
            <w:vMerge/>
            <w:tcBorders>
              <w:top w:val="nil"/>
              <w:left w:val="single" w:sz="4" w:space="0" w:color="000000"/>
              <w:bottom w:val="single" w:sz="4" w:space="0" w:color="000000"/>
              <w:right w:val="single" w:sz="4" w:space="0" w:color="000000"/>
            </w:tcBorders>
            <w:vAlign w:val="center"/>
            <w:hideMark/>
          </w:tcPr>
          <w:p w14:paraId="51B6482A"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160" w:type="dxa"/>
            <w:tcBorders>
              <w:top w:val="nil"/>
              <w:left w:val="nil"/>
              <w:bottom w:val="nil"/>
              <w:right w:val="nil"/>
            </w:tcBorders>
            <w:noWrap/>
            <w:vAlign w:val="bottom"/>
            <w:hideMark/>
          </w:tcPr>
          <w:p w14:paraId="58FB58A2" w14:textId="77777777" w:rsidR="007523D1" w:rsidRPr="007523D1" w:rsidRDefault="007523D1" w:rsidP="007523D1">
            <w:pPr>
              <w:jc w:val="center"/>
              <w:rPr>
                <w:rFonts w:ascii="Arial" w:eastAsia="Times New Roman" w:hAnsi="Arial" w:cs="Arial"/>
                <w:b/>
                <w:bCs/>
                <w:color w:val="000000"/>
                <w:sz w:val="18"/>
                <w:szCs w:val="18"/>
                <w:lang w:eastAsia="es-BO"/>
              </w:rPr>
            </w:pPr>
          </w:p>
        </w:tc>
      </w:tr>
      <w:tr w:rsidR="007523D1" w:rsidRPr="007523D1" w14:paraId="65E4DDEE" w14:textId="77777777" w:rsidTr="00465D1F">
        <w:trPr>
          <w:trHeight w:val="540"/>
        </w:trPr>
        <w:tc>
          <w:tcPr>
            <w:tcW w:w="10206" w:type="dxa"/>
            <w:gridSpan w:val="5"/>
            <w:tcBorders>
              <w:top w:val="single" w:sz="4" w:space="0" w:color="000000"/>
              <w:left w:val="single" w:sz="4" w:space="0" w:color="000000"/>
              <w:bottom w:val="single" w:sz="4" w:space="0" w:color="000000"/>
              <w:right w:val="nil"/>
            </w:tcBorders>
            <w:shd w:val="clear" w:color="D0CECE" w:fill="D0CECE"/>
            <w:vAlign w:val="center"/>
            <w:hideMark/>
          </w:tcPr>
          <w:p w14:paraId="14123DAB" w14:textId="7B5DAE16"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REQUISITOS OBLIGATORIOS PARA LA PRESTACIÓN DE SERVICIOS DE PROVISION DE OXIGENO MEDICINAL Y GAS CARBONICO   POR EVENTO, CON UNA VIGENCIA DE 2 AÑOS CALENDARIO (24 MESES)</w:t>
            </w:r>
          </w:p>
        </w:tc>
        <w:tc>
          <w:tcPr>
            <w:tcW w:w="160" w:type="dxa"/>
            <w:vAlign w:val="center"/>
            <w:hideMark/>
          </w:tcPr>
          <w:p w14:paraId="1AD4845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3C5FADD3" w14:textId="77777777" w:rsidTr="00465D1F">
        <w:trPr>
          <w:trHeight w:val="285"/>
        </w:trPr>
        <w:tc>
          <w:tcPr>
            <w:tcW w:w="4893" w:type="dxa"/>
            <w:tcBorders>
              <w:top w:val="nil"/>
              <w:left w:val="single" w:sz="4" w:space="0" w:color="000000"/>
              <w:bottom w:val="single" w:sz="4" w:space="0" w:color="000000"/>
              <w:right w:val="nil"/>
            </w:tcBorders>
            <w:shd w:val="clear" w:color="D0CECE" w:fill="D0CECE"/>
            <w:vAlign w:val="center"/>
            <w:hideMark/>
          </w:tcPr>
          <w:p w14:paraId="1822F0BE" w14:textId="3206B89A"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A. PERFIL Y EXPERIENCIA REQUERIDA</w:t>
            </w:r>
          </w:p>
        </w:tc>
        <w:tc>
          <w:tcPr>
            <w:tcW w:w="2266" w:type="dxa"/>
            <w:tcBorders>
              <w:top w:val="nil"/>
              <w:left w:val="single" w:sz="4" w:space="0" w:color="000000"/>
              <w:bottom w:val="single" w:sz="4" w:space="0" w:color="000000"/>
              <w:right w:val="nil"/>
            </w:tcBorders>
            <w:shd w:val="clear" w:color="D0CECE" w:fill="D0CECE"/>
            <w:vAlign w:val="center"/>
            <w:hideMark/>
          </w:tcPr>
          <w:p w14:paraId="0F7A777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68463D9D"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69B6960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1CA5D31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0A0300A"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8DFCAB5"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D9C485A" w14:textId="4E964372"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1.- Certificación que acredite que la empresa tiene servicios de provisión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Gas Carbónico y Nitrógeno Líquido.</w:t>
            </w:r>
          </w:p>
        </w:tc>
        <w:tc>
          <w:tcPr>
            <w:tcW w:w="2266" w:type="dxa"/>
            <w:tcBorders>
              <w:top w:val="nil"/>
              <w:left w:val="nil"/>
              <w:bottom w:val="single" w:sz="4" w:space="0" w:color="000000"/>
              <w:right w:val="single" w:sz="4" w:space="0" w:color="000000"/>
            </w:tcBorders>
            <w:noWrap/>
            <w:vAlign w:val="bottom"/>
            <w:hideMark/>
          </w:tcPr>
          <w:p w14:paraId="2F90703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532E182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A610A5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7D5E58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13D40C1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A44AED1"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C70561F" w14:textId="58692A73"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2.- La empresa debe presentar </w:t>
            </w:r>
            <w:r w:rsidR="004D3459" w:rsidRPr="007523D1">
              <w:rPr>
                <w:rFonts w:ascii="Arial" w:eastAsia="Times New Roman" w:hAnsi="Arial" w:cs="Arial"/>
                <w:color w:val="000000"/>
                <w:sz w:val="18"/>
                <w:szCs w:val="18"/>
                <w:lang w:eastAsia="es-BO"/>
              </w:rPr>
              <w:t>su registro</w:t>
            </w:r>
            <w:r w:rsidRPr="007523D1">
              <w:rPr>
                <w:rFonts w:ascii="Arial" w:eastAsia="Times New Roman" w:hAnsi="Arial" w:cs="Arial"/>
                <w:color w:val="000000"/>
                <w:sz w:val="18"/>
                <w:szCs w:val="18"/>
                <w:lang w:eastAsia="es-BO"/>
              </w:rPr>
              <w:t xml:space="preserve"> sanitario </w:t>
            </w:r>
            <w:r w:rsidR="004D3459" w:rsidRPr="007523D1">
              <w:rPr>
                <w:rFonts w:ascii="Arial" w:eastAsia="Times New Roman" w:hAnsi="Arial" w:cs="Arial"/>
                <w:color w:val="000000"/>
                <w:sz w:val="18"/>
                <w:szCs w:val="18"/>
                <w:lang w:eastAsia="es-BO"/>
              </w:rPr>
              <w:t>vigente,</w:t>
            </w:r>
            <w:r w:rsidRPr="007523D1">
              <w:rPr>
                <w:rFonts w:ascii="Arial" w:eastAsia="Times New Roman" w:hAnsi="Arial" w:cs="Arial"/>
                <w:color w:val="000000"/>
                <w:sz w:val="18"/>
                <w:szCs w:val="18"/>
                <w:lang w:eastAsia="es-BO"/>
              </w:rPr>
              <w:t xml:space="preserve"> así como toda la documentación adicional que considere garantizando la calidad de su producto.</w:t>
            </w:r>
          </w:p>
        </w:tc>
        <w:tc>
          <w:tcPr>
            <w:tcW w:w="2266" w:type="dxa"/>
            <w:tcBorders>
              <w:top w:val="nil"/>
              <w:left w:val="nil"/>
              <w:bottom w:val="single" w:sz="4" w:space="0" w:color="000000"/>
              <w:right w:val="single" w:sz="4" w:space="0" w:color="000000"/>
            </w:tcBorders>
            <w:noWrap/>
            <w:vAlign w:val="bottom"/>
            <w:hideMark/>
          </w:tcPr>
          <w:p w14:paraId="0CA4D15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9FF7D3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972E6C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80BD3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8CB4C8D"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697A257" w14:textId="77777777" w:rsidTr="00465D1F">
        <w:trPr>
          <w:trHeight w:val="516"/>
        </w:trPr>
        <w:tc>
          <w:tcPr>
            <w:tcW w:w="4893" w:type="dxa"/>
            <w:tcBorders>
              <w:top w:val="nil"/>
              <w:left w:val="single" w:sz="4" w:space="0" w:color="000000"/>
              <w:bottom w:val="single" w:sz="4" w:space="0" w:color="000000"/>
              <w:right w:val="single" w:sz="4" w:space="0" w:color="000000"/>
            </w:tcBorders>
            <w:vAlign w:val="center"/>
            <w:hideMark/>
          </w:tcPr>
          <w:p w14:paraId="07F3497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3.- Certificación ISO  9001.</w:t>
            </w:r>
          </w:p>
        </w:tc>
        <w:tc>
          <w:tcPr>
            <w:tcW w:w="2266" w:type="dxa"/>
            <w:tcBorders>
              <w:top w:val="nil"/>
              <w:left w:val="nil"/>
              <w:bottom w:val="single" w:sz="4" w:space="0" w:color="000000"/>
              <w:right w:val="single" w:sz="4" w:space="0" w:color="000000"/>
            </w:tcBorders>
            <w:noWrap/>
            <w:vAlign w:val="bottom"/>
            <w:hideMark/>
          </w:tcPr>
          <w:p w14:paraId="1B5717C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737FF3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A45C2B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14C682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B44B9C6"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08F15A2" w14:textId="77777777" w:rsidTr="00465D1F">
        <w:trPr>
          <w:trHeight w:val="408"/>
        </w:trPr>
        <w:tc>
          <w:tcPr>
            <w:tcW w:w="4893" w:type="dxa"/>
            <w:tcBorders>
              <w:top w:val="nil"/>
              <w:left w:val="single" w:sz="4" w:space="0" w:color="000000"/>
              <w:bottom w:val="single" w:sz="4" w:space="0" w:color="000000"/>
              <w:right w:val="single" w:sz="4" w:space="0" w:color="000000"/>
            </w:tcBorders>
            <w:vAlign w:val="center"/>
            <w:hideMark/>
          </w:tcPr>
          <w:p w14:paraId="623BD36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4.- Certificación de Calidad y Análisis del producto.</w:t>
            </w:r>
          </w:p>
        </w:tc>
        <w:tc>
          <w:tcPr>
            <w:tcW w:w="2266" w:type="dxa"/>
            <w:tcBorders>
              <w:top w:val="nil"/>
              <w:left w:val="nil"/>
              <w:bottom w:val="single" w:sz="4" w:space="0" w:color="000000"/>
              <w:right w:val="single" w:sz="4" w:space="0" w:color="000000"/>
            </w:tcBorders>
            <w:noWrap/>
            <w:vAlign w:val="bottom"/>
            <w:hideMark/>
          </w:tcPr>
          <w:p w14:paraId="2C29CA3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5A3EA75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0A6CA3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9A955E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050A32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64FA366"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C3DD03A"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5.- El servicio de provisión se deberá realizar en Clínica, Poli consultorio Central, y domicilio para los pacientes asegurados en la C.S.B.P.</w:t>
            </w:r>
          </w:p>
        </w:tc>
        <w:tc>
          <w:tcPr>
            <w:tcW w:w="2266" w:type="dxa"/>
            <w:tcBorders>
              <w:top w:val="nil"/>
              <w:left w:val="nil"/>
              <w:bottom w:val="single" w:sz="4" w:space="0" w:color="000000"/>
              <w:right w:val="single" w:sz="4" w:space="0" w:color="000000"/>
            </w:tcBorders>
            <w:noWrap/>
            <w:vAlign w:val="bottom"/>
            <w:hideMark/>
          </w:tcPr>
          <w:p w14:paraId="2A6A1BF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3BF6C8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1B27D4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77D2CF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833CD1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9BCC73D"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83C7B29" w14:textId="4315B731"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6.- </w:t>
            </w:r>
            <w:r w:rsidR="004D3459" w:rsidRPr="007523D1">
              <w:rPr>
                <w:rFonts w:ascii="Arial" w:eastAsia="Times New Roman" w:hAnsi="Arial" w:cs="Arial"/>
                <w:color w:val="000000"/>
                <w:sz w:val="18"/>
                <w:szCs w:val="18"/>
                <w:lang w:eastAsia="es-BO"/>
              </w:rPr>
              <w:t>Inscripción vigente</w:t>
            </w:r>
            <w:r w:rsidRPr="007523D1">
              <w:rPr>
                <w:rFonts w:ascii="Arial" w:eastAsia="Times New Roman" w:hAnsi="Arial" w:cs="Arial"/>
                <w:color w:val="000000"/>
                <w:sz w:val="18"/>
                <w:szCs w:val="18"/>
                <w:lang w:eastAsia="es-BO"/>
              </w:rPr>
              <w:t xml:space="preserve"> de empresa </w:t>
            </w:r>
            <w:r w:rsidR="004D3459" w:rsidRPr="007523D1">
              <w:rPr>
                <w:rFonts w:ascii="Arial" w:eastAsia="Times New Roman" w:hAnsi="Arial" w:cs="Arial"/>
                <w:color w:val="000000"/>
                <w:sz w:val="18"/>
                <w:szCs w:val="18"/>
                <w:lang w:eastAsia="es-BO"/>
              </w:rPr>
              <w:t>en el ministerio</w:t>
            </w:r>
            <w:r w:rsidRPr="007523D1">
              <w:rPr>
                <w:rFonts w:ascii="Arial" w:eastAsia="Times New Roman" w:hAnsi="Arial" w:cs="Arial"/>
                <w:color w:val="000000"/>
                <w:sz w:val="18"/>
                <w:szCs w:val="18"/>
                <w:lang w:eastAsia="es-BO"/>
              </w:rPr>
              <w:t xml:space="preserve"> de salud como laboratorio industrial y fábrica de gases medicinales por la gestión 2022.</w:t>
            </w:r>
          </w:p>
        </w:tc>
        <w:tc>
          <w:tcPr>
            <w:tcW w:w="2266" w:type="dxa"/>
            <w:tcBorders>
              <w:top w:val="nil"/>
              <w:left w:val="nil"/>
              <w:bottom w:val="single" w:sz="4" w:space="0" w:color="000000"/>
              <w:right w:val="single" w:sz="4" w:space="0" w:color="000000"/>
            </w:tcBorders>
            <w:noWrap/>
            <w:vAlign w:val="bottom"/>
            <w:hideMark/>
          </w:tcPr>
          <w:p w14:paraId="734DBE8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892BA0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FF6692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B2C6D6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26F0FC4"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3C8B62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A3464B9" w14:textId="689BD7ED"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7.</w:t>
            </w:r>
            <w:r w:rsidR="004D3459" w:rsidRPr="007523D1">
              <w:rPr>
                <w:rFonts w:ascii="Arial" w:eastAsia="Times New Roman" w:hAnsi="Arial" w:cs="Arial"/>
                <w:color w:val="000000"/>
                <w:sz w:val="18"/>
                <w:szCs w:val="18"/>
                <w:lang w:eastAsia="es-BO"/>
              </w:rPr>
              <w:t>- Experiencia</w:t>
            </w:r>
            <w:r w:rsidRPr="007523D1">
              <w:rPr>
                <w:rFonts w:ascii="Arial" w:eastAsia="Times New Roman" w:hAnsi="Arial" w:cs="Arial"/>
                <w:color w:val="000000"/>
                <w:sz w:val="18"/>
                <w:szCs w:val="18"/>
                <w:lang w:eastAsia="es-BO"/>
              </w:rPr>
              <w:t xml:space="preserve">   mínima   </w:t>
            </w:r>
            <w:r w:rsidR="004D3459" w:rsidRPr="007523D1">
              <w:rPr>
                <w:rFonts w:ascii="Arial" w:eastAsia="Times New Roman" w:hAnsi="Arial" w:cs="Arial"/>
                <w:color w:val="000000"/>
                <w:sz w:val="18"/>
                <w:szCs w:val="18"/>
                <w:lang w:eastAsia="es-BO"/>
              </w:rPr>
              <w:t>de 3 años en la fabricación</w:t>
            </w:r>
            <w:r w:rsidRPr="007523D1">
              <w:rPr>
                <w:rFonts w:ascii="Arial" w:eastAsia="Times New Roman" w:hAnsi="Arial" w:cs="Arial"/>
                <w:color w:val="000000"/>
                <w:sz w:val="18"/>
                <w:szCs w:val="18"/>
                <w:lang w:eastAsia="es-BO"/>
              </w:rPr>
              <w:t xml:space="preserve"> y comercialización de gases medicinales.</w:t>
            </w:r>
          </w:p>
        </w:tc>
        <w:tc>
          <w:tcPr>
            <w:tcW w:w="2266" w:type="dxa"/>
            <w:tcBorders>
              <w:top w:val="nil"/>
              <w:left w:val="nil"/>
              <w:bottom w:val="single" w:sz="4" w:space="0" w:color="000000"/>
              <w:right w:val="single" w:sz="4" w:space="0" w:color="000000"/>
            </w:tcBorders>
            <w:noWrap/>
            <w:vAlign w:val="bottom"/>
            <w:hideMark/>
          </w:tcPr>
          <w:p w14:paraId="0708E6D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B8BE96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18693A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2DA2E6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731FD2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C95014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601B85C"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8.- Certificado de Análisis de pureza adjunto por la entidad correspondiente.</w:t>
            </w:r>
          </w:p>
        </w:tc>
        <w:tc>
          <w:tcPr>
            <w:tcW w:w="2266" w:type="dxa"/>
            <w:tcBorders>
              <w:top w:val="nil"/>
              <w:left w:val="nil"/>
              <w:bottom w:val="single" w:sz="4" w:space="0" w:color="000000"/>
              <w:right w:val="single" w:sz="4" w:space="0" w:color="000000"/>
            </w:tcBorders>
            <w:noWrap/>
            <w:vAlign w:val="bottom"/>
            <w:hideMark/>
          </w:tcPr>
          <w:p w14:paraId="4B0A7D5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C78076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3C0606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163FC1A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6F5539A"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3CA2041"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B5FD650"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9.- Pureza mínima del oxígeno deberá ser del 99% certificado.</w:t>
            </w:r>
          </w:p>
        </w:tc>
        <w:tc>
          <w:tcPr>
            <w:tcW w:w="2266" w:type="dxa"/>
            <w:tcBorders>
              <w:top w:val="nil"/>
              <w:left w:val="nil"/>
              <w:bottom w:val="single" w:sz="4" w:space="0" w:color="000000"/>
              <w:right w:val="single" w:sz="4" w:space="0" w:color="000000"/>
            </w:tcBorders>
            <w:noWrap/>
            <w:vAlign w:val="bottom"/>
            <w:hideMark/>
          </w:tcPr>
          <w:p w14:paraId="56ADB81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17D36E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1BAF49B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EAC454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1EB87E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E87AD25"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5C444E4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10.- Certificado de inspecciones correspondiente a la gestión 2022.</w:t>
            </w:r>
          </w:p>
        </w:tc>
        <w:tc>
          <w:tcPr>
            <w:tcW w:w="2266" w:type="dxa"/>
            <w:tcBorders>
              <w:top w:val="nil"/>
              <w:left w:val="nil"/>
              <w:bottom w:val="single" w:sz="4" w:space="0" w:color="000000"/>
              <w:right w:val="single" w:sz="4" w:space="0" w:color="000000"/>
            </w:tcBorders>
            <w:noWrap/>
            <w:vAlign w:val="bottom"/>
            <w:hideMark/>
          </w:tcPr>
          <w:p w14:paraId="437CE75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9C4E39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15C7EB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475D7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7EA31D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E1C9774"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60A57AF"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11.-Certificado de no retiro del producto en el mercado.</w:t>
            </w:r>
          </w:p>
        </w:tc>
        <w:tc>
          <w:tcPr>
            <w:tcW w:w="2266" w:type="dxa"/>
            <w:tcBorders>
              <w:top w:val="nil"/>
              <w:left w:val="nil"/>
              <w:bottom w:val="nil"/>
              <w:right w:val="single" w:sz="4" w:space="0" w:color="000000"/>
            </w:tcBorders>
            <w:noWrap/>
            <w:vAlign w:val="bottom"/>
            <w:hideMark/>
          </w:tcPr>
          <w:p w14:paraId="45D2962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3AD6941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54FBBB8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855F1F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430C5A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51D9B373"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79EAFEB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B. PLAZO</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473A16C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1A87E287"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6A0A048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1D5D4ED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1FA68219"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52D9B0F"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27C62FBA"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1.- El tiempo de duración del contrato del servicio queda establecido en dos años calendario. Pudiendo ser prorrogado por un periodo similar previo informe.</w:t>
            </w:r>
          </w:p>
        </w:tc>
        <w:tc>
          <w:tcPr>
            <w:tcW w:w="2266" w:type="dxa"/>
            <w:tcBorders>
              <w:top w:val="nil"/>
              <w:left w:val="nil"/>
              <w:bottom w:val="nil"/>
              <w:right w:val="single" w:sz="4" w:space="0" w:color="000000"/>
            </w:tcBorders>
            <w:noWrap/>
            <w:vAlign w:val="bottom"/>
            <w:hideMark/>
          </w:tcPr>
          <w:p w14:paraId="7921AA1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1B87250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2AA51E6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1B8BC4C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C09206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0134E8A0"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21A287C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C. CONDICIONES ADICIONALES</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733EFA3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5212CB0E"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3604AA4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C056FF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7A5081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BE729CC"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5CCFC6B"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instalar un tanque criogénico oxigeno liquido min de 1000 Kg en los ambientes de la clínica Regional La Paz.</w:t>
            </w:r>
          </w:p>
        </w:tc>
        <w:tc>
          <w:tcPr>
            <w:tcW w:w="2266" w:type="dxa"/>
            <w:tcBorders>
              <w:top w:val="nil"/>
              <w:left w:val="nil"/>
              <w:bottom w:val="single" w:sz="4" w:space="0" w:color="000000"/>
              <w:right w:val="single" w:sz="4" w:space="0" w:color="000000"/>
            </w:tcBorders>
            <w:noWrap/>
            <w:vAlign w:val="bottom"/>
            <w:hideMark/>
          </w:tcPr>
          <w:p w14:paraId="03FC7A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801C44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6D4A64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6FB9F4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E1A241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17261956"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5E3B4DBA"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instalara una balanza digital para el control de la carga.</w:t>
            </w:r>
          </w:p>
        </w:tc>
        <w:tc>
          <w:tcPr>
            <w:tcW w:w="2266" w:type="dxa"/>
            <w:tcBorders>
              <w:top w:val="nil"/>
              <w:left w:val="nil"/>
              <w:bottom w:val="single" w:sz="4" w:space="0" w:color="000000"/>
              <w:right w:val="single" w:sz="4" w:space="0" w:color="000000"/>
            </w:tcBorders>
            <w:noWrap/>
            <w:vAlign w:val="bottom"/>
            <w:hideMark/>
          </w:tcPr>
          <w:p w14:paraId="2421B18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3BA3B95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130B2FA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F2EFD3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8B51CF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00507F1" w14:textId="77777777" w:rsidTr="00465D1F">
        <w:trPr>
          <w:trHeight w:val="900"/>
        </w:trPr>
        <w:tc>
          <w:tcPr>
            <w:tcW w:w="4893" w:type="dxa"/>
            <w:tcBorders>
              <w:top w:val="nil"/>
              <w:left w:val="single" w:sz="4" w:space="0" w:color="000000"/>
              <w:bottom w:val="single" w:sz="4" w:space="0" w:color="000000"/>
              <w:right w:val="single" w:sz="4" w:space="0" w:color="000000"/>
            </w:tcBorders>
            <w:vAlign w:val="center"/>
            <w:hideMark/>
          </w:tcPr>
          <w:p w14:paraId="2BA6C2A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responsable debería instalar en Clínica de la Regional La Paz un Manifold compatible con su sistema de tanque criogénico.</w:t>
            </w:r>
          </w:p>
        </w:tc>
        <w:tc>
          <w:tcPr>
            <w:tcW w:w="2266" w:type="dxa"/>
            <w:tcBorders>
              <w:top w:val="nil"/>
              <w:left w:val="nil"/>
              <w:bottom w:val="single" w:sz="4" w:space="0" w:color="000000"/>
              <w:right w:val="single" w:sz="4" w:space="0" w:color="000000"/>
            </w:tcBorders>
            <w:noWrap/>
            <w:vAlign w:val="bottom"/>
            <w:hideMark/>
          </w:tcPr>
          <w:p w14:paraId="37861BF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EEACAE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076343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1BEF6D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61007B9"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B5F9698" w14:textId="77777777" w:rsidTr="00465D1F">
        <w:trPr>
          <w:trHeight w:val="1665"/>
        </w:trPr>
        <w:tc>
          <w:tcPr>
            <w:tcW w:w="4893" w:type="dxa"/>
            <w:tcBorders>
              <w:top w:val="nil"/>
              <w:left w:val="single" w:sz="4" w:space="0" w:color="000000"/>
              <w:bottom w:val="single" w:sz="4" w:space="0" w:color="000000"/>
              <w:right w:val="single" w:sz="4" w:space="0" w:color="000000"/>
            </w:tcBorders>
            <w:vAlign w:val="center"/>
            <w:hideMark/>
          </w:tcPr>
          <w:p w14:paraId="6C0E8A2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La empresa responsable deberá proveer a la Institución de gases medicinales en cilindros como Nitrógeno, Aire comprimido, CO2 y oxigeno medicinal de 6 y 8 M</w:t>
            </w:r>
            <w:r w:rsidRPr="007523D1">
              <w:rPr>
                <w:rFonts w:ascii="Arial" w:eastAsia="Times New Roman" w:hAnsi="Arial" w:cs="Arial"/>
                <w:color w:val="000000"/>
                <w:sz w:val="18"/>
                <w:szCs w:val="18"/>
                <w:vertAlign w:val="superscript"/>
                <w:lang w:eastAsia="es-BO"/>
              </w:rPr>
              <w:t>3</w:t>
            </w:r>
            <w:r w:rsidRPr="007523D1">
              <w:rPr>
                <w:rFonts w:ascii="Arial" w:eastAsia="Times New Roman" w:hAnsi="Arial" w:cs="Arial"/>
                <w:color w:val="000000"/>
                <w:sz w:val="18"/>
                <w:szCs w:val="18"/>
                <w:lang w:eastAsia="es-BO"/>
              </w:rPr>
              <w:t>, según requerimiento diariamente para las unidades de Emergencias, Sintomático, Quirófano UTI-UTIN.</w:t>
            </w:r>
          </w:p>
        </w:tc>
        <w:tc>
          <w:tcPr>
            <w:tcW w:w="2266" w:type="dxa"/>
            <w:tcBorders>
              <w:top w:val="nil"/>
              <w:left w:val="nil"/>
              <w:bottom w:val="single" w:sz="4" w:space="0" w:color="000000"/>
              <w:right w:val="single" w:sz="4" w:space="0" w:color="000000"/>
            </w:tcBorders>
            <w:noWrap/>
            <w:vAlign w:val="bottom"/>
            <w:hideMark/>
          </w:tcPr>
          <w:p w14:paraId="04D7FA8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CB3C62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7C63C6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1B0750A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2ADAA0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F8CAB88" w14:textId="77777777" w:rsidTr="00465D1F">
        <w:trPr>
          <w:trHeight w:val="1410"/>
        </w:trPr>
        <w:tc>
          <w:tcPr>
            <w:tcW w:w="4893" w:type="dxa"/>
            <w:tcBorders>
              <w:top w:val="nil"/>
              <w:left w:val="single" w:sz="4" w:space="0" w:color="000000"/>
              <w:bottom w:val="single" w:sz="4" w:space="0" w:color="000000"/>
              <w:right w:val="single" w:sz="4" w:space="0" w:color="000000"/>
            </w:tcBorders>
            <w:vAlign w:val="center"/>
            <w:hideMark/>
          </w:tcPr>
          <w:p w14:paraId="7D2121D4" w14:textId="35A509B2"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responsable deberá proveer a la Institución en calidad de préstamo,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de 6 y 8 M</w:t>
            </w:r>
            <w:r w:rsidRPr="007523D1">
              <w:rPr>
                <w:rFonts w:ascii="Arial" w:eastAsia="Times New Roman" w:hAnsi="Arial" w:cs="Arial"/>
                <w:color w:val="000000"/>
                <w:sz w:val="18"/>
                <w:szCs w:val="18"/>
                <w:vertAlign w:val="superscript"/>
                <w:lang w:eastAsia="es-BO"/>
              </w:rPr>
              <w:t>3</w:t>
            </w:r>
            <w:r w:rsidRPr="007523D1">
              <w:rPr>
                <w:rFonts w:ascii="Arial" w:eastAsia="Times New Roman" w:hAnsi="Arial" w:cs="Arial"/>
                <w:color w:val="000000"/>
                <w:sz w:val="18"/>
                <w:szCs w:val="18"/>
                <w:lang w:eastAsia="es-BO"/>
              </w:rPr>
              <w:t>, según requerimiento diariamente (lunes a domingo y feriados) en horarios establecidos según coordinación con la Unidad responsable.</w:t>
            </w:r>
          </w:p>
        </w:tc>
        <w:tc>
          <w:tcPr>
            <w:tcW w:w="2266" w:type="dxa"/>
            <w:tcBorders>
              <w:top w:val="nil"/>
              <w:left w:val="nil"/>
              <w:bottom w:val="single" w:sz="4" w:space="0" w:color="000000"/>
              <w:right w:val="single" w:sz="4" w:space="0" w:color="000000"/>
            </w:tcBorders>
            <w:noWrap/>
            <w:vAlign w:val="bottom"/>
            <w:hideMark/>
          </w:tcPr>
          <w:p w14:paraId="7B1BC65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394C90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DF1E2A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390B59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19295E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307360EC" w14:textId="77777777" w:rsidTr="00465D1F">
        <w:trPr>
          <w:trHeight w:val="1335"/>
        </w:trPr>
        <w:tc>
          <w:tcPr>
            <w:tcW w:w="4893" w:type="dxa"/>
            <w:tcBorders>
              <w:top w:val="nil"/>
              <w:left w:val="single" w:sz="4" w:space="0" w:color="000000"/>
              <w:bottom w:val="single" w:sz="4" w:space="0" w:color="000000"/>
              <w:right w:val="single" w:sz="4" w:space="0" w:color="000000"/>
            </w:tcBorders>
            <w:vAlign w:val="center"/>
            <w:hideMark/>
          </w:tcPr>
          <w:p w14:paraId="529D7598" w14:textId="027C5258"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responsable deberá recoger diariamente los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vacíos, llevarlos a planta, realizar la recargar y traerlos nuevamente para ser entregados precintados diferenciados según el gas medicinal.</w:t>
            </w:r>
          </w:p>
        </w:tc>
        <w:tc>
          <w:tcPr>
            <w:tcW w:w="2266" w:type="dxa"/>
            <w:tcBorders>
              <w:top w:val="nil"/>
              <w:left w:val="nil"/>
              <w:bottom w:val="single" w:sz="4" w:space="0" w:color="000000"/>
              <w:right w:val="single" w:sz="4" w:space="0" w:color="000000"/>
            </w:tcBorders>
            <w:noWrap/>
            <w:vAlign w:val="bottom"/>
            <w:hideMark/>
          </w:tcPr>
          <w:p w14:paraId="7DB5255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966E56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6B7C90F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4D3268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37AFE1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2B0908D" w14:textId="77777777" w:rsidTr="00465D1F">
        <w:trPr>
          <w:trHeight w:val="855"/>
        </w:trPr>
        <w:tc>
          <w:tcPr>
            <w:tcW w:w="4893" w:type="dxa"/>
            <w:tcBorders>
              <w:top w:val="nil"/>
              <w:left w:val="single" w:sz="4" w:space="0" w:color="000000"/>
              <w:bottom w:val="single" w:sz="4" w:space="0" w:color="000000"/>
              <w:right w:val="single" w:sz="4" w:space="0" w:color="000000"/>
            </w:tcBorders>
            <w:vAlign w:val="center"/>
            <w:hideMark/>
          </w:tcPr>
          <w:p w14:paraId="555A150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Todo el proceso de recojo, carga y dotación es según requerimiento y debe contar con el respectivo registro de salida e ingreso de nuestra Institución.</w:t>
            </w:r>
          </w:p>
        </w:tc>
        <w:tc>
          <w:tcPr>
            <w:tcW w:w="2266" w:type="dxa"/>
            <w:tcBorders>
              <w:top w:val="nil"/>
              <w:left w:val="nil"/>
              <w:bottom w:val="single" w:sz="4" w:space="0" w:color="000000"/>
              <w:right w:val="single" w:sz="4" w:space="0" w:color="000000"/>
            </w:tcBorders>
            <w:noWrap/>
            <w:vAlign w:val="bottom"/>
            <w:hideMark/>
          </w:tcPr>
          <w:p w14:paraId="7BE5787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D4B860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560E2A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0E3F80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4AF432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1ED7A76" w14:textId="77777777" w:rsidTr="00465D1F">
        <w:trPr>
          <w:trHeight w:val="990"/>
        </w:trPr>
        <w:tc>
          <w:tcPr>
            <w:tcW w:w="4893" w:type="dxa"/>
            <w:tcBorders>
              <w:top w:val="nil"/>
              <w:left w:val="single" w:sz="4" w:space="0" w:color="000000"/>
              <w:bottom w:val="single" w:sz="4" w:space="0" w:color="000000"/>
              <w:right w:val="single" w:sz="4" w:space="0" w:color="000000"/>
            </w:tcBorders>
            <w:vAlign w:val="center"/>
            <w:hideMark/>
          </w:tcPr>
          <w:p w14:paraId="0AA65974"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La empresa responsable debe atender requerimientos de emergencia, en cualquier día y horario debiendo regularizar posteriormente la Institución.</w:t>
            </w:r>
          </w:p>
        </w:tc>
        <w:tc>
          <w:tcPr>
            <w:tcW w:w="2266" w:type="dxa"/>
            <w:tcBorders>
              <w:top w:val="nil"/>
              <w:left w:val="nil"/>
              <w:bottom w:val="single" w:sz="4" w:space="0" w:color="000000"/>
              <w:right w:val="single" w:sz="4" w:space="0" w:color="000000"/>
            </w:tcBorders>
            <w:noWrap/>
            <w:vAlign w:val="bottom"/>
            <w:hideMark/>
          </w:tcPr>
          <w:p w14:paraId="2AC25DA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D8FB77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D7D59D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1CEC8D9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A0160D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C3E2563" w14:textId="77777777" w:rsidTr="00465D1F">
        <w:trPr>
          <w:trHeight w:val="960"/>
        </w:trPr>
        <w:tc>
          <w:tcPr>
            <w:tcW w:w="4893" w:type="dxa"/>
            <w:tcBorders>
              <w:top w:val="nil"/>
              <w:left w:val="single" w:sz="4" w:space="0" w:color="000000"/>
              <w:bottom w:val="single" w:sz="4" w:space="0" w:color="000000"/>
              <w:right w:val="single" w:sz="4" w:space="0" w:color="000000"/>
            </w:tcBorders>
            <w:vAlign w:val="center"/>
            <w:hideMark/>
          </w:tcPr>
          <w:p w14:paraId="6E7FF6F4"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asesorar técnicamente en el rubro Al personal de salud, para cualquier requerimiento de compra, mantenimiento, instalación y manejo de los equipos etc.</w:t>
            </w:r>
          </w:p>
        </w:tc>
        <w:tc>
          <w:tcPr>
            <w:tcW w:w="2266" w:type="dxa"/>
            <w:tcBorders>
              <w:top w:val="nil"/>
              <w:left w:val="nil"/>
              <w:bottom w:val="single" w:sz="4" w:space="0" w:color="000000"/>
              <w:right w:val="single" w:sz="4" w:space="0" w:color="000000"/>
            </w:tcBorders>
            <w:noWrap/>
            <w:vAlign w:val="bottom"/>
            <w:hideMark/>
          </w:tcPr>
          <w:p w14:paraId="3E31D2A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186BD6D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C1DE57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1F8437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C413294"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0E513E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772D4E0F"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tubos deben tener una presión mínima de 2100 libras.</w:t>
            </w:r>
          </w:p>
        </w:tc>
        <w:tc>
          <w:tcPr>
            <w:tcW w:w="2266" w:type="dxa"/>
            <w:tcBorders>
              <w:top w:val="nil"/>
              <w:left w:val="nil"/>
              <w:bottom w:val="single" w:sz="4" w:space="0" w:color="000000"/>
              <w:right w:val="single" w:sz="4" w:space="0" w:color="000000"/>
            </w:tcBorders>
            <w:noWrap/>
            <w:vAlign w:val="bottom"/>
            <w:hideMark/>
          </w:tcPr>
          <w:p w14:paraId="2018827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7521A8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3D053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7A2DD5D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B719EC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9CB5E5A"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F3A70EB"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cilindros o tubos deben estar identificados con el tipo de gas.</w:t>
            </w:r>
          </w:p>
        </w:tc>
        <w:tc>
          <w:tcPr>
            <w:tcW w:w="2266" w:type="dxa"/>
            <w:tcBorders>
              <w:top w:val="nil"/>
              <w:left w:val="nil"/>
              <w:bottom w:val="single" w:sz="4" w:space="0" w:color="000000"/>
              <w:right w:val="single" w:sz="4" w:space="0" w:color="000000"/>
            </w:tcBorders>
            <w:noWrap/>
            <w:vAlign w:val="bottom"/>
            <w:hideMark/>
          </w:tcPr>
          <w:p w14:paraId="100AD0F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9FEAB2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9F7FB5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970FC3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E897146"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13A5523"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59EF66F4"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válvula de los cilindros (Botellones) debe estar protegida contra eventuales accidentes con tapas o tulipa, precintos </w:t>
            </w:r>
            <w:proofErr w:type="spellStart"/>
            <w:r w:rsidRPr="007523D1">
              <w:rPr>
                <w:rFonts w:ascii="Arial" w:eastAsia="Times New Roman" w:hAnsi="Arial" w:cs="Arial"/>
                <w:color w:val="000000"/>
                <w:sz w:val="18"/>
                <w:szCs w:val="18"/>
                <w:lang w:eastAsia="es-BO"/>
              </w:rPr>
              <w:t>termoencogibles</w:t>
            </w:r>
            <w:proofErr w:type="spellEnd"/>
            <w:r w:rsidRPr="007523D1">
              <w:rPr>
                <w:rFonts w:ascii="Arial" w:eastAsia="Times New Roman" w:hAnsi="Arial" w:cs="Arial"/>
                <w:color w:val="000000"/>
                <w:sz w:val="18"/>
                <w:szCs w:val="18"/>
                <w:lang w:eastAsia="es-BO"/>
              </w:rPr>
              <w:t>.</w:t>
            </w:r>
          </w:p>
        </w:tc>
        <w:tc>
          <w:tcPr>
            <w:tcW w:w="2266" w:type="dxa"/>
            <w:tcBorders>
              <w:top w:val="nil"/>
              <w:left w:val="nil"/>
              <w:bottom w:val="single" w:sz="4" w:space="0" w:color="000000"/>
              <w:right w:val="single" w:sz="4" w:space="0" w:color="000000"/>
            </w:tcBorders>
            <w:noWrap/>
            <w:vAlign w:val="bottom"/>
            <w:hideMark/>
          </w:tcPr>
          <w:p w14:paraId="504D8AB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9CE58E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C3677E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0A1CF4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A9996C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A56DD1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5E121DD"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realizar la rotación mensual de 80 a 100 cilindros de 6 u 8 m3 para pacientes externos.</w:t>
            </w:r>
          </w:p>
        </w:tc>
        <w:tc>
          <w:tcPr>
            <w:tcW w:w="2266" w:type="dxa"/>
            <w:tcBorders>
              <w:top w:val="nil"/>
              <w:left w:val="nil"/>
              <w:bottom w:val="single" w:sz="4" w:space="0" w:color="000000"/>
              <w:right w:val="single" w:sz="4" w:space="0" w:color="000000"/>
            </w:tcBorders>
            <w:noWrap/>
            <w:vAlign w:val="bottom"/>
            <w:hideMark/>
          </w:tcPr>
          <w:p w14:paraId="08DD08C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2A5BC6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B3A025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B791A5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FF4B88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12961DA"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16DA0D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debe realizar la rotación mensual de 6 cilindros de 6 u 8 m3 de oxígeno para el Policonsultorio. </w:t>
            </w:r>
          </w:p>
        </w:tc>
        <w:tc>
          <w:tcPr>
            <w:tcW w:w="2266" w:type="dxa"/>
            <w:tcBorders>
              <w:top w:val="nil"/>
              <w:left w:val="nil"/>
              <w:bottom w:val="nil"/>
              <w:right w:val="single" w:sz="4" w:space="0" w:color="000000"/>
            </w:tcBorders>
            <w:noWrap/>
            <w:vAlign w:val="bottom"/>
            <w:hideMark/>
          </w:tcPr>
          <w:p w14:paraId="45C022E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77071C9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66E049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457E4C9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194C5A1A"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4D56C067"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4B9BA9D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lastRenderedPageBreak/>
              <w:t>D. HORARIOS DE ATENCION</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2DCF2EB7"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003FF04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2FF0DC4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463F9AD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1124D6F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407364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14201BFE" w14:textId="39BCAFFE"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24 </w:t>
            </w:r>
            <w:r w:rsidR="004D3459" w:rsidRPr="007523D1">
              <w:rPr>
                <w:rFonts w:ascii="Arial" w:eastAsia="Times New Roman" w:hAnsi="Arial" w:cs="Arial"/>
                <w:color w:val="000000"/>
                <w:sz w:val="18"/>
                <w:szCs w:val="18"/>
                <w:lang w:eastAsia="es-BO"/>
              </w:rPr>
              <w:t>horas</w:t>
            </w:r>
            <w:r w:rsidRPr="007523D1">
              <w:rPr>
                <w:rFonts w:ascii="Arial" w:eastAsia="Times New Roman" w:hAnsi="Arial" w:cs="Arial"/>
                <w:color w:val="000000"/>
                <w:sz w:val="18"/>
                <w:szCs w:val="18"/>
                <w:lang w:eastAsia="es-BO"/>
              </w:rPr>
              <w:t xml:space="preserve"> de lunes a domingo incluyendo feriados sin recargo alguno. </w:t>
            </w:r>
            <w:r w:rsidR="004D3459" w:rsidRPr="007523D1">
              <w:rPr>
                <w:rFonts w:ascii="Arial" w:eastAsia="Times New Roman" w:hAnsi="Arial" w:cs="Arial"/>
                <w:color w:val="000000"/>
                <w:sz w:val="18"/>
                <w:szCs w:val="18"/>
                <w:lang w:eastAsia="es-BO"/>
              </w:rPr>
              <w:t>En clínica</w:t>
            </w:r>
            <w:r w:rsidRPr="007523D1">
              <w:rPr>
                <w:rFonts w:ascii="Arial" w:eastAsia="Times New Roman" w:hAnsi="Arial" w:cs="Arial"/>
                <w:color w:val="000000"/>
                <w:sz w:val="18"/>
                <w:szCs w:val="18"/>
                <w:lang w:eastAsia="es-BO"/>
              </w:rPr>
              <w:t>, Policonsultorio central y Pacientes externos.</w:t>
            </w:r>
          </w:p>
        </w:tc>
        <w:tc>
          <w:tcPr>
            <w:tcW w:w="2266" w:type="dxa"/>
            <w:tcBorders>
              <w:top w:val="nil"/>
              <w:left w:val="nil"/>
              <w:bottom w:val="single" w:sz="4" w:space="0" w:color="000000"/>
              <w:right w:val="single" w:sz="4" w:space="0" w:color="000000"/>
            </w:tcBorders>
            <w:noWrap/>
            <w:vAlign w:val="bottom"/>
            <w:hideMark/>
          </w:tcPr>
          <w:p w14:paraId="2EDE9A5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CD2F45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3F54C9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487BDD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68A55B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12ED8D7F" w14:textId="77777777" w:rsidTr="00465D1F">
        <w:trPr>
          <w:trHeight w:val="295"/>
        </w:trPr>
        <w:tc>
          <w:tcPr>
            <w:tcW w:w="4893" w:type="dxa"/>
            <w:tcBorders>
              <w:top w:val="nil"/>
              <w:left w:val="single" w:sz="4" w:space="0" w:color="000000"/>
              <w:bottom w:val="single" w:sz="4" w:space="0" w:color="000000"/>
              <w:right w:val="single" w:sz="4" w:space="0" w:color="000000"/>
            </w:tcBorders>
            <w:vAlign w:val="center"/>
            <w:hideMark/>
          </w:tcPr>
          <w:p w14:paraId="63BB2C9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En casos de emergencias.</w:t>
            </w:r>
          </w:p>
        </w:tc>
        <w:tc>
          <w:tcPr>
            <w:tcW w:w="2266" w:type="dxa"/>
            <w:tcBorders>
              <w:top w:val="nil"/>
              <w:left w:val="nil"/>
              <w:bottom w:val="single" w:sz="4" w:space="0" w:color="000000"/>
              <w:right w:val="single" w:sz="4" w:space="0" w:color="000000"/>
            </w:tcBorders>
            <w:noWrap/>
            <w:vAlign w:val="bottom"/>
            <w:hideMark/>
          </w:tcPr>
          <w:p w14:paraId="1EAAB06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153DB8C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BE5A87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47BD93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E489E4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86E285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E5A0A5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contar con líneas telefónicas directas, que atiendan al llamado sin necesidad de llamar más de dos veces.</w:t>
            </w:r>
          </w:p>
        </w:tc>
        <w:tc>
          <w:tcPr>
            <w:tcW w:w="2266" w:type="dxa"/>
            <w:tcBorders>
              <w:top w:val="nil"/>
              <w:left w:val="nil"/>
              <w:bottom w:val="nil"/>
              <w:right w:val="single" w:sz="4" w:space="0" w:color="000000"/>
            </w:tcBorders>
            <w:noWrap/>
            <w:vAlign w:val="bottom"/>
            <w:hideMark/>
          </w:tcPr>
          <w:p w14:paraId="1F4B973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31F4797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0AE3857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58426E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9D48138"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7F6F519D" w14:textId="77777777" w:rsidTr="00465D1F">
        <w:trPr>
          <w:trHeight w:val="702"/>
        </w:trPr>
        <w:tc>
          <w:tcPr>
            <w:tcW w:w="4893" w:type="dxa"/>
            <w:tcBorders>
              <w:top w:val="nil"/>
              <w:left w:val="single" w:sz="8" w:space="0" w:color="000000"/>
              <w:bottom w:val="nil"/>
              <w:right w:val="nil"/>
            </w:tcBorders>
            <w:shd w:val="clear" w:color="D0CECE" w:fill="D0CECE"/>
            <w:vAlign w:val="center"/>
            <w:hideMark/>
          </w:tcPr>
          <w:p w14:paraId="350F94F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xml:space="preserve">E. SERVICIO A CONTRATAR PROVISIÓN DE GASES MEDICINALES </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31D364A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15CA5EF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0FA94DC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D1A4374"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39AA9C3"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0D55E8EE" w14:textId="77777777" w:rsidTr="00465D1F">
        <w:trPr>
          <w:trHeight w:val="3765"/>
        </w:trPr>
        <w:tc>
          <w:tcPr>
            <w:tcW w:w="4893" w:type="dxa"/>
            <w:tcBorders>
              <w:top w:val="single" w:sz="4" w:space="0" w:color="000000"/>
              <w:left w:val="single" w:sz="4" w:space="0" w:color="000000"/>
              <w:bottom w:val="single" w:sz="4" w:space="0" w:color="000000"/>
              <w:right w:val="single" w:sz="4" w:space="0" w:color="000000"/>
            </w:tcBorders>
            <w:vAlign w:val="center"/>
            <w:hideMark/>
          </w:tcPr>
          <w:p w14:paraId="3850F575" w14:textId="77777777" w:rsidR="004D3459"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Provisión de Gases Medicinales en:</w:t>
            </w:r>
          </w:p>
          <w:p w14:paraId="297108F0" w14:textId="55083E75" w:rsidR="004D3459"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br/>
            </w:r>
            <w:r w:rsidRPr="007523D1">
              <w:rPr>
                <w:rFonts w:ascii="Arial" w:eastAsia="Times New Roman" w:hAnsi="Arial" w:cs="Arial"/>
                <w:b/>
                <w:bCs/>
                <w:color w:val="000000"/>
                <w:sz w:val="18"/>
                <w:szCs w:val="18"/>
                <w:lang w:eastAsia="es-BO"/>
              </w:rPr>
              <w:t>Clínica:</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Gas</w:t>
            </w:r>
            <w:proofErr w:type="gramEnd"/>
            <w:r w:rsidRPr="007523D1">
              <w:rPr>
                <w:rFonts w:ascii="Arial" w:eastAsia="Times New Roman" w:hAnsi="Arial" w:cs="Arial"/>
                <w:color w:val="000000"/>
                <w:sz w:val="18"/>
                <w:szCs w:val="18"/>
                <w:lang w:eastAsia="es-BO"/>
              </w:rPr>
              <w:t xml:space="preserve"> Carbónico.</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Nitrógeno</w:t>
            </w:r>
            <w:proofErr w:type="gramEnd"/>
            <w:r w:rsidRPr="007523D1">
              <w:rPr>
                <w:rFonts w:ascii="Arial" w:eastAsia="Times New Roman" w:hAnsi="Arial" w:cs="Arial"/>
                <w:color w:val="000000"/>
                <w:sz w:val="18"/>
                <w:szCs w:val="18"/>
                <w:lang w:eastAsia="es-BO"/>
              </w:rPr>
              <w:t>.</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Gas</w:t>
            </w:r>
            <w:proofErr w:type="gramEnd"/>
            <w:r w:rsidRPr="007523D1">
              <w:rPr>
                <w:rFonts w:ascii="Arial" w:eastAsia="Times New Roman" w:hAnsi="Arial" w:cs="Arial"/>
                <w:color w:val="000000"/>
                <w:sz w:val="18"/>
                <w:szCs w:val="18"/>
                <w:lang w:eastAsia="es-BO"/>
              </w:rPr>
              <w:t xml:space="preserve"> Carbónico.</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Aire</w:t>
            </w:r>
            <w:proofErr w:type="gramEnd"/>
            <w:r w:rsidRPr="007523D1">
              <w:rPr>
                <w:rFonts w:ascii="Arial" w:eastAsia="Times New Roman" w:hAnsi="Arial" w:cs="Arial"/>
                <w:color w:val="000000"/>
                <w:sz w:val="18"/>
                <w:szCs w:val="18"/>
                <w:lang w:eastAsia="es-BO"/>
              </w:rPr>
              <w:t xml:space="preserve"> Comprimido</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Oxigeno</w:t>
            </w:r>
            <w:proofErr w:type="gramEnd"/>
            <w:r w:rsidRPr="007523D1">
              <w:rPr>
                <w:rFonts w:ascii="Arial" w:eastAsia="Times New Roman" w:hAnsi="Arial" w:cs="Arial"/>
                <w:color w:val="000000"/>
                <w:sz w:val="18"/>
                <w:szCs w:val="18"/>
                <w:lang w:eastAsia="es-BO"/>
              </w:rPr>
              <w:t xml:space="preserve"> Medicinal</w:t>
            </w:r>
          </w:p>
          <w:p w14:paraId="2ED8FA54" w14:textId="77777777" w:rsidR="004D3459"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br/>
            </w:r>
            <w:r w:rsidRPr="007523D1">
              <w:rPr>
                <w:rFonts w:ascii="Arial" w:eastAsia="Times New Roman" w:hAnsi="Arial" w:cs="Arial"/>
                <w:b/>
                <w:bCs/>
                <w:color w:val="000000"/>
                <w:sz w:val="18"/>
                <w:szCs w:val="18"/>
                <w:lang w:eastAsia="es-BO"/>
              </w:rPr>
              <w:t>Policonsultorio:</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Oxigeno</w:t>
            </w:r>
            <w:proofErr w:type="gramEnd"/>
            <w:r w:rsidRPr="007523D1">
              <w:rPr>
                <w:rFonts w:ascii="Arial" w:eastAsia="Times New Roman" w:hAnsi="Arial" w:cs="Arial"/>
                <w:color w:val="000000"/>
                <w:sz w:val="18"/>
                <w:szCs w:val="18"/>
                <w:lang w:eastAsia="es-BO"/>
              </w:rPr>
              <w:t xml:space="preserve"> Medicinal.</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Gas</w:t>
            </w:r>
            <w:proofErr w:type="gramEnd"/>
            <w:r w:rsidRPr="007523D1">
              <w:rPr>
                <w:rFonts w:ascii="Arial" w:eastAsia="Times New Roman" w:hAnsi="Arial" w:cs="Arial"/>
                <w:color w:val="000000"/>
                <w:sz w:val="18"/>
                <w:szCs w:val="18"/>
                <w:lang w:eastAsia="es-BO"/>
              </w:rPr>
              <w:t xml:space="preserve"> Carbónico.</w:t>
            </w:r>
          </w:p>
          <w:p w14:paraId="6C9AE194" w14:textId="474633B1" w:rsidR="004D3459"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br/>
            </w:r>
            <w:r w:rsidRPr="007523D1">
              <w:rPr>
                <w:rFonts w:ascii="Arial" w:eastAsia="Times New Roman" w:hAnsi="Arial" w:cs="Arial"/>
                <w:b/>
                <w:bCs/>
                <w:color w:val="000000"/>
                <w:sz w:val="18"/>
                <w:szCs w:val="18"/>
                <w:lang w:eastAsia="es-BO"/>
              </w:rPr>
              <w:t>Pacientes Externos</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Oxigeno</w:t>
            </w:r>
            <w:proofErr w:type="gramEnd"/>
            <w:r w:rsidRPr="007523D1">
              <w:rPr>
                <w:rFonts w:ascii="Arial" w:eastAsia="Times New Roman" w:hAnsi="Arial" w:cs="Arial"/>
                <w:color w:val="000000"/>
                <w:sz w:val="18"/>
                <w:szCs w:val="18"/>
                <w:lang w:eastAsia="es-BO"/>
              </w:rPr>
              <w:t xml:space="preserve"> Medicinal.</w:t>
            </w:r>
            <w:r w:rsidRPr="007523D1">
              <w:rPr>
                <w:rFonts w:ascii="Arial" w:eastAsia="Times New Roman" w:hAnsi="Arial" w:cs="Arial"/>
                <w:color w:val="000000"/>
                <w:sz w:val="18"/>
                <w:szCs w:val="18"/>
                <w:lang w:eastAsia="es-BO"/>
              </w:rPr>
              <w:br/>
            </w:r>
            <w:r w:rsidRPr="007523D1">
              <w:rPr>
                <w:rFonts w:ascii="Arial" w:eastAsia="Times New Roman" w:hAnsi="Arial" w:cs="Arial"/>
                <w:color w:val="000000"/>
                <w:sz w:val="18"/>
                <w:szCs w:val="18"/>
                <w:lang w:eastAsia="es-BO"/>
              </w:rPr>
              <w:br/>
              <w:t>Presentar los precios establecidos en su propuesta de acuerdo a características y capacidades requeridas.</w:t>
            </w:r>
          </w:p>
        </w:tc>
        <w:tc>
          <w:tcPr>
            <w:tcW w:w="2266" w:type="dxa"/>
            <w:tcBorders>
              <w:top w:val="nil"/>
              <w:left w:val="nil"/>
              <w:bottom w:val="single" w:sz="4" w:space="0" w:color="000000"/>
              <w:right w:val="nil"/>
            </w:tcBorders>
            <w:vAlign w:val="center"/>
            <w:hideMark/>
          </w:tcPr>
          <w:p w14:paraId="0CCCDA30"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999" w:type="dxa"/>
            <w:tcBorders>
              <w:top w:val="nil"/>
              <w:left w:val="nil"/>
              <w:bottom w:val="single" w:sz="4" w:space="0" w:color="000000"/>
              <w:right w:val="nil"/>
            </w:tcBorders>
            <w:vAlign w:val="center"/>
            <w:hideMark/>
          </w:tcPr>
          <w:p w14:paraId="29DB1AD0"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1099" w:type="dxa"/>
            <w:tcBorders>
              <w:top w:val="nil"/>
              <w:left w:val="nil"/>
              <w:bottom w:val="single" w:sz="4" w:space="0" w:color="000000"/>
              <w:right w:val="nil"/>
            </w:tcBorders>
            <w:vAlign w:val="center"/>
            <w:hideMark/>
          </w:tcPr>
          <w:p w14:paraId="55A059F4"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949" w:type="dxa"/>
            <w:tcBorders>
              <w:top w:val="nil"/>
              <w:left w:val="nil"/>
              <w:bottom w:val="single" w:sz="4" w:space="0" w:color="000000"/>
              <w:right w:val="single" w:sz="4" w:space="0" w:color="000000"/>
            </w:tcBorders>
            <w:vAlign w:val="center"/>
            <w:hideMark/>
          </w:tcPr>
          <w:p w14:paraId="03A7CEEB"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160" w:type="dxa"/>
            <w:vAlign w:val="center"/>
            <w:hideMark/>
          </w:tcPr>
          <w:p w14:paraId="57B9C8B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51F65AC"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33D59AC6" w14:textId="57D8A5BF"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xml:space="preserve">F. PROVISION DE GASES MEDICINALES EN CLINICA, POLICONSULTORIO CENTRAL Y EN </w:t>
            </w:r>
            <w:r w:rsidR="004D3459" w:rsidRPr="007523D1">
              <w:rPr>
                <w:rFonts w:ascii="Arial" w:eastAsia="Times New Roman" w:hAnsi="Arial" w:cs="Arial"/>
                <w:b/>
                <w:bCs/>
                <w:color w:val="000000"/>
                <w:sz w:val="18"/>
                <w:szCs w:val="18"/>
                <w:lang w:eastAsia="es-BO"/>
              </w:rPr>
              <w:t>DOMICILIOS DE</w:t>
            </w:r>
            <w:r w:rsidRPr="007523D1">
              <w:rPr>
                <w:rFonts w:ascii="Arial" w:eastAsia="Times New Roman" w:hAnsi="Arial" w:cs="Arial"/>
                <w:b/>
                <w:bCs/>
                <w:color w:val="000000"/>
                <w:sz w:val="18"/>
                <w:szCs w:val="18"/>
                <w:lang w:eastAsia="es-BO"/>
              </w:rPr>
              <w:t xml:space="preserve"> PACIENTES.</w:t>
            </w:r>
          </w:p>
        </w:tc>
        <w:tc>
          <w:tcPr>
            <w:tcW w:w="2266" w:type="dxa"/>
            <w:tcBorders>
              <w:top w:val="nil"/>
              <w:left w:val="single" w:sz="4" w:space="0" w:color="000000"/>
              <w:bottom w:val="single" w:sz="4" w:space="0" w:color="000000"/>
              <w:right w:val="nil"/>
            </w:tcBorders>
            <w:shd w:val="clear" w:color="D0CECE" w:fill="D0CECE"/>
            <w:vAlign w:val="center"/>
            <w:hideMark/>
          </w:tcPr>
          <w:p w14:paraId="249F6D2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132A649B"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5C624B1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41E6FDA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559DE32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0992E31"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08C348D"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Cilindros o tubos deben estar identificados con el tipo de gas.</w:t>
            </w:r>
          </w:p>
        </w:tc>
        <w:tc>
          <w:tcPr>
            <w:tcW w:w="2266" w:type="dxa"/>
            <w:tcBorders>
              <w:top w:val="nil"/>
              <w:left w:val="nil"/>
              <w:bottom w:val="single" w:sz="4" w:space="0" w:color="000000"/>
              <w:right w:val="single" w:sz="4" w:space="0" w:color="000000"/>
            </w:tcBorders>
            <w:noWrap/>
            <w:vAlign w:val="bottom"/>
            <w:hideMark/>
          </w:tcPr>
          <w:p w14:paraId="5DC8E07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E58D80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1645C5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72380AC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B01D6C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B5EBDDD"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F8DD38F"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tubos deben tener una presión mínima de 2100libras</w:t>
            </w:r>
          </w:p>
        </w:tc>
        <w:tc>
          <w:tcPr>
            <w:tcW w:w="2266" w:type="dxa"/>
            <w:tcBorders>
              <w:top w:val="nil"/>
              <w:left w:val="nil"/>
              <w:bottom w:val="single" w:sz="4" w:space="0" w:color="000000"/>
              <w:right w:val="single" w:sz="4" w:space="0" w:color="000000"/>
            </w:tcBorders>
            <w:noWrap/>
            <w:vAlign w:val="bottom"/>
            <w:hideMark/>
          </w:tcPr>
          <w:p w14:paraId="0EF9F2E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5E8A5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6932EB7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17FF0B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441CCE9"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1FE12DF"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CAE54D6" w14:textId="77777777" w:rsid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válvula de los cilindros debe estar protegidos contra eventuales accidentes con tapas o tulipa, precintos </w:t>
            </w:r>
            <w:proofErr w:type="spellStart"/>
            <w:r w:rsidRPr="007523D1">
              <w:rPr>
                <w:rFonts w:ascii="Arial" w:eastAsia="Times New Roman" w:hAnsi="Arial" w:cs="Arial"/>
                <w:color w:val="000000"/>
                <w:sz w:val="18"/>
                <w:szCs w:val="18"/>
                <w:lang w:eastAsia="es-BO"/>
              </w:rPr>
              <w:t>termoencogibles</w:t>
            </w:r>
            <w:proofErr w:type="spellEnd"/>
            <w:r w:rsidRPr="007523D1">
              <w:rPr>
                <w:rFonts w:ascii="Arial" w:eastAsia="Times New Roman" w:hAnsi="Arial" w:cs="Arial"/>
                <w:color w:val="000000"/>
                <w:sz w:val="18"/>
                <w:szCs w:val="18"/>
                <w:lang w:eastAsia="es-BO"/>
              </w:rPr>
              <w:t>.</w:t>
            </w:r>
          </w:p>
          <w:p w14:paraId="2CA6C278" w14:textId="77777777" w:rsidR="004D3459" w:rsidRPr="007523D1" w:rsidRDefault="004D3459" w:rsidP="007523D1">
            <w:pPr>
              <w:jc w:val="left"/>
              <w:rPr>
                <w:rFonts w:ascii="Arial" w:eastAsia="Times New Roman" w:hAnsi="Arial" w:cs="Arial"/>
                <w:color w:val="000000"/>
                <w:sz w:val="18"/>
                <w:szCs w:val="18"/>
                <w:lang w:eastAsia="es-BO"/>
              </w:rPr>
            </w:pPr>
          </w:p>
        </w:tc>
        <w:tc>
          <w:tcPr>
            <w:tcW w:w="2266" w:type="dxa"/>
            <w:tcBorders>
              <w:top w:val="nil"/>
              <w:left w:val="nil"/>
              <w:bottom w:val="nil"/>
              <w:right w:val="single" w:sz="4" w:space="0" w:color="000000"/>
            </w:tcBorders>
            <w:noWrap/>
            <w:vAlign w:val="bottom"/>
            <w:hideMark/>
          </w:tcPr>
          <w:p w14:paraId="147F40C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70E3C05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6C56CB7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8C8191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F77CCF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36DDD53"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0B2695E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G. MODALIDAD DE RECARGA</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6251B52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739FA22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4E1B980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13A49F9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D8A085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BA75AB8" w14:textId="77777777" w:rsidTr="00465D1F">
        <w:trPr>
          <w:trHeight w:val="885"/>
        </w:trPr>
        <w:tc>
          <w:tcPr>
            <w:tcW w:w="4893" w:type="dxa"/>
            <w:tcBorders>
              <w:top w:val="nil"/>
              <w:left w:val="single" w:sz="4" w:space="0" w:color="000000"/>
              <w:bottom w:val="single" w:sz="4" w:space="0" w:color="000000"/>
              <w:right w:val="single" w:sz="4" w:space="0" w:color="000000"/>
            </w:tcBorders>
            <w:vAlign w:val="center"/>
            <w:hideMark/>
          </w:tcPr>
          <w:p w14:paraId="48D08115" w14:textId="6AB7F701"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El servicio de provisión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CO2 y nitrógeno líquido será prestado por la empresa, mediante el recojo y entrega de los cilindros.</w:t>
            </w:r>
          </w:p>
        </w:tc>
        <w:tc>
          <w:tcPr>
            <w:tcW w:w="2266" w:type="dxa"/>
            <w:tcBorders>
              <w:top w:val="nil"/>
              <w:left w:val="nil"/>
              <w:bottom w:val="single" w:sz="4" w:space="0" w:color="000000"/>
              <w:right w:val="single" w:sz="4" w:space="0" w:color="000000"/>
            </w:tcBorders>
            <w:noWrap/>
            <w:vAlign w:val="bottom"/>
            <w:hideMark/>
          </w:tcPr>
          <w:p w14:paraId="01F4EAD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BE2A07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031AA1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7C5787E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50493D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92C7102" w14:textId="77777777" w:rsidTr="00465D1F">
        <w:trPr>
          <w:trHeight w:val="1500"/>
        </w:trPr>
        <w:tc>
          <w:tcPr>
            <w:tcW w:w="4893" w:type="dxa"/>
            <w:tcBorders>
              <w:top w:val="nil"/>
              <w:left w:val="single" w:sz="4" w:space="0" w:color="000000"/>
              <w:bottom w:val="single" w:sz="4" w:space="0" w:color="000000"/>
              <w:right w:val="single" w:sz="4" w:space="0" w:color="000000"/>
            </w:tcBorders>
            <w:vAlign w:val="center"/>
            <w:hideMark/>
          </w:tcPr>
          <w:p w14:paraId="3E501B9C" w14:textId="434E77E8"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 xml:space="preserve"> En algunas oportunidades se requiere el préstamo de los cilindros en el Poli consultorio </w:t>
            </w:r>
            <w:r w:rsidR="004D3459" w:rsidRPr="007523D1">
              <w:rPr>
                <w:rFonts w:ascii="Arial" w:eastAsia="Times New Roman" w:hAnsi="Arial" w:cs="Arial"/>
                <w:color w:val="000000"/>
                <w:sz w:val="18"/>
                <w:szCs w:val="18"/>
                <w:lang w:eastAsia="es-BO"/>
              </w:rPr>
              <w:t>Central,</w:t>
            </w:r>
            <w:r w:rsidRPr="007523D1">
              <w:rPr>
                <w:rFonts w:ascii="Arial" w:eastAsia="Times New Roman" w:hAnsi="Arial" w:cs="Arial"/>
                <w:color w:val="000000"/>
                <w:sz w:val="18"/>
                <w:szCs w:val="18"/>
                <w:lang w:eastAsia="es-BO"/>
              </w:rPr>
              <w:t xml:space="preserve"> en los domicilios de los pacientes que está lo requiera, sin que implique para la caja ningún recargo por concepto de transporte e incluya la instalación del manómetro para luego utilizar el cilindro de oxígeno.</w:t>
            </w:r>
          </w:p>
        </w:tc>
        <w:tc>
          <w:tcPr>
            <w:tcW w:w="2266" w:type="dxa"/>
            <w:tcBorders>
              <w:top w:val="nil"/>
              <w:left w:val="nil"/>
              <w:bottom w:val="nil"/>
              <w:right w:val="single" w:sz="4" w:space="0" w:color="000000"/>
            </w:tcBorders>
            <w:noWrap/>
            <w:vAlign w:val="bottom"/>
            <w:hideMark/>
          </w:tcPr>
          <w:p w14:paraId="2240168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0FADE1C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1CBAB4B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41B3467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15A229D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097F9000"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08F800EB"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H. FORMA DE PAGO.</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2D47EAC6"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3B0678A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024EBC5E"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219D09A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087817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A3725DE" w14:textId="77777777" w:rsidTr="00465D1F">
        <w:trPr>
          <w:trHeight w:val="1605"/>
        </w:trPr>
        <w:tc>
          <w:tcPr>
            <w:tcW w:w="4893" w:type="dxa"/>
            <w:tcBorders>
              <w:top w:val="nil"/>
              <w:left w:val="single" w:sz="4" w:space="0" w:color="000000"/>
              <w:bottom w:val="single" w:sz="4" w:space="0" w:color="000000"/>
              <w:right w:val="single" w:sz="4" w:space="0" w:color="000000"/>
            </w:tcBorders>
            <w:vAlign w:val="center"/>
            <w:hideMark/>
          </w:tcPr>
          <w:p w14:paraId="7DC3FF93"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Caja de Salud de la Banca Privada, efectuará el pago a la Empresa por la provisión del Oxigeno Medicinal, Gas Carbónico y Nitrógeno Líquido, el importe total de la provisión en el periodo de un mes, contra presentación de la nota fiscal correspondiente, para cuyo efecto se adjuntará a está los informes y detalles de la provisión.</w:t>
            </w:r>
            <w:r w:rsidRPr="007523D1">
              <w:rPr>
                <w:rFonts w:ascii="Arial" w:eastAsia="Times New Roman" w:hAnsi="Arial" w:cs="Arial"/>
                <w:color w:val="000000"/>
                <w:sz w:val="18"/>
                <w:szCs w:val="18"/>
                <w:lang w:eastAsia="es-BO"/>
              </w:rPr>
              <w:br/>
              <w:t>-          En Gases Medicinales en (m3) metros cúbicos.</w:t>
            </w:r>
            <w:r w:rsidRPr="007523D1">
              <w:rPr>
                <w:rFonts w:ascii="Arial" w:eastAsia="Times New Roman" w:hAnsi="Arial" w:cs="Arial"/>
                <w:color w:val="000000"/>
                <w:sz w:val="18"/>
                <w:szCs w:val="18"/>
                <w:lang w:eastAsia="es-BO"/>
              </w:rPr>
              <w:br/>
              <w:t>-          En Gas Carbónico en (Kilos)</w:t>
            </w:r>
          </w:p>
        </w:tc>
        <w:tc>
          <w:tcPr>
            <w:tcW w:w="2266" w:type="dxa"/>
            <w:tcBorders>
              <w:top w:val="nil"/>
              <w:left w:val="nil"/>
              <w:bottom w:val="single" w:sz="4" w:space="0" w:color="000000"/>
              <w:right w:val="single" w:sz="4" w:space="0" w:color="000000"/>
            </w:tcBorders>
            <w:noWrap/>
            <w:vAlign w:val="bottom"/>
            <w:hideMark/>
          </w:tcPr>
          <w:p w14:paraId="6330B7B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5F04D77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7CC122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AE24FE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71FCE38"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40A2D71E"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40B4823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I. TRASLADO Y TRANSPORTE</w:t>
            </w:r>
          </w:p>
        </w:tc>
        <w:tc>
          <w:tcPr>
            <w:tcW w:w="2266" w:type="dxa"/>
            <w:tcBorders>
              <w:top w:val="nil"/>
              <w:left w:val="single" w:sz="4" w:space="0" w:color="000000"/>
              <w:bottom w:val="single" w:sz="4" w:space="0" w:color="000000"/>
              <w:right w:val="nil"/>
            </w:tcBorders>
            <w:shd w:val="clear" w:color="D0CECE" w:fill="D0CECE"/>
            <w:vAlign w:val="center"/>
            <w:hideMark/>
          </w:tcPr>
          <w:p w14:paraId="67F4B6F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321C485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02113D2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6A63D66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1326554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FEC1B0B"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2236E91"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debe ser responsable del traslado y recarga (recojo y entrega) en forma segura de los cilindros. </w:t>
            </w:r>
          </w:p>
        </w:tc>
        <w:tc>
          <w:tcPr>
            <w:tcW w:w="2266" w:type="dxa"/>
            <w:tcBorders>
              <w:top w:val="nil"/>
              <w:left w:val="nil"/>
              <w:bottom w:val="single" w:sz="4" w:space="0" w:color="000000"/>
              <w:right w:val="single" w:sz="4" w:space="0" w:color="000000"/>
            </w:tcBorders>
            <w:noWrap/>
            <w:vAlign w:val="bottom"/>
            <w:hideMark/>
          </w:tcPr>
          <w:p w14:paraId="6455944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2256AD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07F884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79CCA8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512DE6F"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A07A877"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1FD6633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realizar la entrega de los cilindros de oxígeno a pacientes externos en la puerta del domicilio del paciente, sea en condominios y departamentos.</w:t>
            </w:r>
          </w:p>
        </w:tc>
        <w:tc>
          <w:tcPr>
            <w:tcW w:w="2266" w:type="dxa"/>
            <w:tcBorders>
              <w:top w:val="nil"/>
              <w:left w:val="nil"/>
              <w:bottom w:val="single" w:sz="4" w:space="0" w:color="000000"/>
              <w:right w:val="single" w:sz="4" w:space="0" w:color="000000"/>
            </w:tcBorders>
            <w:noWrap/>
            <w:vAlign w:val="bottom"/>
            <w:hideMark/>
          </w:tcPr>
          <w:p w14:paraId="7EA9164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37C9D30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4B196F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BF9A9B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3F0DAD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4ED11BA" w14:textId="77777777" w:rsidTr="00465D1F">
        <w:trPr>
          <w:trHeight w:val="975"/>
        </w:trPr>
        <w:tc>
          <w:tcPr>
            <w:tcW w:w="4893" w:type="dxa"/>
            <w:tcBorders>
              <w:top w:val="nil"/>
              <w:left w:val="single" w:sz="4" w:space="0" w:color="000000"/>
              <w:bottom w:val="single" w:sz="4" w:space="0" w:color="000000"/>
              <w:right w:val="single" w:sz="4" w:space="0" w:color="000000"/>
            </w:tcBorders>
            <w:vAlign w:val="center"/>
            <w:hideMark/>
          </w:tcPr>
          <w:p w14:paraId="12D6D8F1"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entregar los Gases Medicinales en un tiempo de 24 horas desde su requerimiento, el mismo efectuado por cualquier medio de comunicación.</w:t>
            </w:r>
          </w:p>
        </w:tc>
        <w:tc>
          <w:tcPr>
            <w:tcW w:w="2266" w:type="dxa"/>
            <w:tcBorders>
              <w:top w:val="nil"/>
              <w:left w:val="nil"/>
              <w:bottom w:val="single" w:sz="4" w:space="0" w:color="000000"/>
              <w:right w:val="single" w:sz="4" w:space="0" w:color="000000"/>
            </w:tcBorders>
            <w:noWrap/>
            <w:vAlign w:val="bottom"/>
            <w:hideMark/>
          </w:tcPr>
          <w:p w14:paraId="574D44D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A566A7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03EE47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7D0956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7FFA1BF"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06200B9" w14:textId="77777777" w:rsidTr="00465D1F">
        <w:trPr>
          <w:trHeight w:val="1125"/>
        </w:trPr>
        <w:tc>
          <w:tcPr>
            <w:tcW w:w="4893" w:type="dxa"/>
            <w:tcBorders>
              <w:top w:val="nil"/>
              <w:left w:val="single" w:sz="4" w:space="0" w:color="000000"/>
              <w:bottom w:val="single" w:sz="4" w:space="0" w:color="000000"/>
              <w:right w:val="single" w:sz="4" w:space="0" w:color="000000"/>
            </w:tcBorders>
            <w:vAlign w:val="center"/>
            <w:hideMark/>
          </w:tcPr>
          <w:p w14:paraId="15CDD14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En caso a domicilio el personal encargado de entregas la recarga del cilindro debe orientar a los familiares sobre el uso del cilindro de oxígeno y cuando deben solicitar oportunamente el recambio y renovación del cilindro.</w:t>
            </w:r>
          </w:p>
        </w:tc>
        <w:tc>
          <w:tcPr>
            <w:tcW w:w="2266" w:type="dxa"/>
            <w:tcBorders>
              <w:top w:val="nil"/>
              <w:left w:val="nil"/>
              <w:bottom w:val="nil"/>
              <w:right w:val="single" w:sz="4" w:space="0" w:color="000000"/>
            </w:tcBorders>
            <w:noWrap/>
            <w:vAlign w:val="bottom"/>
            <w:hideMark/>
          </w:tcPr>
          <w:p w14:paraId="13E2804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7360552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51AF6A7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1946B8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5ED6C56"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D95FD49"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0AC29F1D"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J. PRESTACION DE SERVICIOS</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675ED03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3B6675B1"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64BDEB7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4FFA1E7"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3DF2FB0D"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647E073"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E22B202" w14:textId="1A542270"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Así mismo dicha empresa deberá realizar un informe final al término de la </w:t>
            </w:r>
            <w:r w:rsidR="004D3459" w:rsidRPr="007523D1">
              <w:rPr>
                <w:rFonts w:ascii="Arial" w:eastAsia="Times New Roman" w:hAnsi="Arial" w:cs="Arial"/>
                <w:color w:val="000000"/>
                <w:sz w:val="18"/>
                <w:szCs w:val="18"/>
                <w:lang w:eastAsia="es-BO"/>
              </w:rPr>
              <w:t>gestión, con</w:t>
            </w:r>
            <w:r w:rsidRPr="007523D1">
              <w:rPr>
                <w:rFonts w:ascii="Arial" w:eastAsia="Times New Roman" w:hAnsi="Arial" w:cs="Arial"/>
                <w:color w:val="000000"/>
                <w:sz w:val="18"/>
                <w:szCs w:val="18"/>
                <w:lang w:eastAsia="es-BO"/>
              </w:rPr>
              <w:t xml:space="preserve"> un detalle del servicio prestado durante la misma.</w:t>
            </w:r>
          </w:p>
        </w:tc>
        <w:tc>
          <w:tcPr>
            <w:tcW w:w="2266" w:type="dxa"/>
            <w:tcBorders>
              <w:top w:val="nil"/>
              <w:left w:val="nil"/>
              <w:bottom w:val="single" w:sz="4" w:space="0" w:color="000000"/>
              <w:right w:val="single" w:sz="4" w:space="0" w:color="000000"/>
            </w:tcBorders>
            <w:noWrap/>
            <w:vAlign w:val="bottom"/>
            <w:hideMark/>
          </w:tcPr>
          <w:p w14:paraId="4413E46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A2EDA1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270F8C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3039C2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C8ADCD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709F684" w14:textId="77777777" w:rsidTr="00465D1F">
        <w:trPr>
          <w:trHeight w:val="1110"/>
        </w:trPr>
        <w:tc>
          <w:tcPr>
            <w:tcW w:w="4893" w:type="dxa"/>
            <w:tcBorders>
              <w:top w:val="nil"/>
              <w:left w:val="single" w:sz="4" w:space="0" w:color="000000"/>
              <w:bottom w:val="single" w:sz="4" w:space="0" w:color="000000"/>
              <w:right w:val="single" w:sz="4" w:space="0" w:color="000000"/>
            </w:tcBorders>
            <w:vAlign w:val="center"/>
            <w:hideMark/>
          </w:tcPr>
          <w:p w14:paraId="3E7A97C9"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tener a disposición 50 manómetros de baja presión para el uso con pacientes externos según a requerimiento por la CSBP.</w:t>
            </w:r>
          </w:p>
        </w:tc>
        <w:tc>
          <w:tcPr>
            <w:tcW w:w="2266" w:type="dxa"/>
            <w:tcBorders>
              <w:top w:val="nil"/>
              <w:left w:val="nil"/>
              <w:bottom w:val="single" w:sz="4" w:space="0" w:color="000000"/>
              <w:right w:val="single" w:sz="4" w:space="0" w:color="000000"/>
            </w:tcBorders>
            <w:noWrap/>
            <w:vAlign w:val="bottom"/>
            <w:hideMark/>
          </w:tcPr>
          <w:p w14:paraId="001DC52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112209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61E43E0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C2CE58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16E143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05C0357" w14:textId="77777777" w:rsidTr="00465D1F">
        <w:trPr>
          <w:trHeight w:val="1152"/>
        </w:trPr>
        <w:tc>
          <w:tcPr>
            <w:tcW w:w="4893" w:type="dxa"/>
            <w:tcBorders>
              <w:top w:val="nil"/>
              <w:left w:val="single" w:sz="4" w:space="0" w:color="000000"/>
              <w:bottom w:val="single" w:sz="4" w:space="0" w:color="000000"/>
              <w:right w:val="single" w:sz="4" w:space="0" w:color="000000"/>
            </w:tcBorders>
            <w:vAlign w:val="center"/>
            <w:hideMark/>
          </w:tcPr>
          <w:p w14:paraId="044307D0" w14:textId="497A40FC"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 xml:space="preserve">La empresa deberá prestar manómetros de alta y baja presión </w:t>
            </w:r>
            <w:r w:rsidR="004D3459" w:rsidRPr="007523D1">
              <w:rPr>
                <w:rFonts w:ascii="Arial" w:eastAsia="Times New Roman" w:hAnsi="Arial" w:cs="Arial"/>
                <w:color w:val="000000"/>
                <w:sz w:val="18"/>
                <w:szCs w:val="18"/>
                <w:lang w:eastAsia="es-BO"/>
              </w:rPr>
              <w:t>según sin</w:t>
            </w:r>
            <w:r w:rsidRPr="007523D1">
              <w:rPr>
                <w:rFonts w:ascii="Arial" w:eastAsia="Times New Roman" w:hAnsi="Arial" w:cs="Arial"/>
                <w:color w:val="000000"/>
                <w:sz w:val="18"/>
                <w:szCs w:val="18"/>
                <w:lang w:eastAsia="es-BO"/>
              </w:rPr>
              <w:t xml:space="preserve"> costo alguno </w:t>
            </w:r>
            <w:r w:rsidR="004D3459" w:rsidRPr="007523D1">
              <w:rPr>
                <w:rFonts w:ascii="Arial" w:eastAsia="Times New Roman" w:hAnsi="Arial" w:cs="Arial"/>
                <w:color w:val="000000"/>
                <w:sz w:val="18"/>
                <w:szCs w:val="18"/>
                <w:lang w:eastAsia="es-BO"/>
              </w:rPr>
              <w:t>para el</w:t>
            </w:r>
            <w:r w:rsidRPr="007523D1">
              <w:rPr>
                <w:rFonts w:ascii="Arial" w:eastAsia="Times New Roman" w:hAnsi="Arial" w:cs="Arial"/>
                <w:color w:val="000000"/>
                <w:sz w:val="18"/>
                <w:szCs w:val="18"/>
                <w:lang w:eastAsia="es-BO"/>
              </w:rPr>
              <w:t xml:space="preserve"> uso de los cilindros en unidades de Quirófano, UTI-UTIN, Sintomático respiratorio y Emergencia.</w:t>
            </w:r>
          </w:p>
        </w:tc>
        <w:tc>
          <w:tcPr>
            <w:tcW w:w="2266" w:type="dxa"/>
            <w:tcBorders>
              <w:top w:val="nil"/>
              <w:left w:val="nil"/>
              <w:bottom w:val="nil"/>
              <w:right w:val="single" w:sz="4" w:space="0" w:color="000000"/>
            </w:tcBorders>
            <w:noWrap/>
            <w:vAlign w:val="bottom"/>
            <w:hideMark/>
          </w:tcPr>
          <w:p w14:paraId="1A8F729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0C2B849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7C89584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3C0BD4E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CF3CF14"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B8F789D" w14:textId="77777777" w:rsidTr="00465D1F">
        <w:trPr>
          <w:trHeight w:val="1092"/>
        </w:trPr>
        <w:tc>
          <w:tcPr>
            <w:tcW w:w="4893" w:type="dxa"/>
            <w:tcBorders>
              <w:top w:val="nil"/>
              <w:left w:val="single" w:sz="4" w:space="0" w:color="000000"/>
              <w:bottom w:val="single" w:sz="4" w:space="0" w:color="000000"/>
              <w:right w:val="nil"/>
            </w:tcBorders>
            <w:vAlign w:val="center"/>
            <w:hideMark/>
          </w:tcPr>
          <w:p w14:paraId="04F8E89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realizar la inspección y el mantenimiento preventivo correctivo de los cilindros portátiles del área de emergencia de forma semestral.</w:t>
            </w:r>
          </w:p>
        </w:tc>
        <w:tc>
          <w:tcPr>
            <w:tcW w:w="2266" w:type="dxa"/>
            <w:tcBorders>
              <w:top w:val="single" w:sz="4" w:space="0" w:color="000000"/>
              <w:left w:val="single" w:sz="4" w:space="0" w:color="000000"/>
              <w:bottom w:val="nil"/>
              <w:right w:val="nil"/>
            </w:tcBorders>
            <w:noWrap/>
            <w:vAlign w:val="bottom"/>
            <w:hideMark/>
          </w:tcPr>
          <w:p w14:paraId="5C0097D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single" w:sz="4" w:space="0" w:color="000000"/>
              <w:left w:val="nil"/>
              <w:bottom w:val="nil"/>
              <w:right w:val="nil"/>
            </w:tcBorders>
            <w:noWrap/>
            <w:vAlign w:val="bottom"/>
            <w:hideMark/>
          </w:tcPr>
          <w:p w14:paraId="1DCEE86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single" w:sz="4" w:space="0" w:color="000000"/>
              <w:left w:val="nil"/>
              <w:bottom w:val="nil"/>
              <w:right w:val="nil"/>
            </w:tcBorders>
            <w:noWrap/>
            <w:vAlign w:val="bottom"/>
            <w:hideMark/>
          </w:tcPr>
          <w:p w14:paraId="25B69F9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single" w:sz="4" w:space="0" w:color="000000"/>
              <w:left w:val="nil"/>
              <w:bottom w:val="nil"/>
              <w:right w:val="single" w:sz="4" w:space="0" w:color="000000"/>
            </w:tcBorders>
            <w:noWrap/>
            <w:vAlign w:val="bottom"/>
            <w:hideMark/>
          </w:tcPr>
          <w:p w14:paraId="6A1469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C3154D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5DB272E4"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4A13230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K. VERIFICACIONES</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5B34D26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1477F4F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58FC4DE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245E2B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E17AF7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DB97281" w14:textId="77777777" w:rsidTr="00465D1F">
        <w:trPr>
          <w:trHeight w:val="1560"/>
        </w:trPr>
        <w:tc>
          <w:tcPr>
            <w:tcW w:w="4893" w:type="dxa"/>
            <w:tcBorders>
              <w:top w:val="nil"/>
              <w:left w:val="single" w:sz="4" w:space="0" w:color="000000"/>
              <w:bottom w:val="single" w:sz="4" w:space="0" w:color="000000"/>
              <w:right w:val="single" w:sz="4" w:space="0" w:color="000000"/>
            </w:tcBorders>
            <w:vAlign w:val="center"/>
            <w:hideMark/>
          </w:tcPr>
          <w:p w14:paraId="21EE83CD" w14:textId="043AC73D"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debe entregar mensualmente al encargado de Servicios Generales un informe de todo el servicio realizado en: dotación de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recarga de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trabajos de mantenimiento, reparación o cambio de accesorios y cilindros para ser dados de baja. Todo con la </w:t>
            </w:r>
            <w:r w:rsidR="004D3459" w:rsidRPr="007523D1">
              <w:rPr>
                <w:rFonts w:ascii="Arial" w:eastAsia="Times New Roman" w:hAnsi="Arial" w:cs="Arial"/>
                <w:color w:val="000000"/>
                <w:sz w:val="18"/>
                <w:szCs w:val="18"/>
                <w:lang w:eastAsia="es-BO"/>
              </w:rPr>
              <w:t>conformidad al</w:t>
            </w:r>
            <w:r w:rsidRPr="007523D1">
              <w:rPr>
                <w:rFonts w:ascii="Arial" w:eastAsia="Times New Roman" w:hAnsi="Arial" w:cs="Arial"/>
                <w:color w:val="000000"/>
                <w:sz w:val="18"/>
                <w:szCs w:val="18"/>
                <w:lang w:eastAsia="es-BO"/>
              </w:rPr>
              <w:t xml:space="preserve"> </w:t>
            </w:r>
            <w:r w:rsidR="00465D1F" w:rsidRPr="007523D1">
              <w:rPr>
                <w:rFonts w:ascii="Arial" w:eastAsia="Times New Roman" w:hAnsi="Arial" w:cs="Arial"/>
                <w:color w:val="000000"/>
                <w:sz w:val="18"/>
                <w:szCs w:val="18"/>
                <w:lang w:eastAsia="es-BO"/>
              </w:rPr>
              <w:t>responsable</w:t>
            </w:r>
            <w:r w:rsidRPr="007523D1">
              <w:rPr>
                <w:rFonts w:ascii="Arial" w:eastAsia="Times New Roman" w:hAnsi="Arial" w:cs="Arial"/>
                <w:color w:val="000000"/>
                <w:sz w:val="18"/>
                <w:szCs w:val="18"/>
                <w:lang w:eastAsia="es-BO"/>
              </w:rPr>
              <w:t xml:space="preserve"> del Oxígeno. </w:t>
            </w:r>
          </w:p>
        </w:tc>
        <w:tc>
          <w:tcPr>
            <w:tcW w:w="2266" w:type="dxa"/>
            <w:tcBorders>
              <w:top w:val="nil"/>
              <w:left w:val="nil"/>
              <w:bottom w:val="single" w:sz="4" w:space="0" w:color="000000"/>
              <w:right w:val="single" w:sz="4" w:space="0" w:color="000000"/>
            </w:tcBorders>
            <w:noWrap/>
            <w:vAlign w:val="bottom"/>
            <w:hideMark/>
          </w:tcPr>
          <w:p w14:paraId="5643035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3E3554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34C561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290B35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43DB0E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7124492"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1E6A82C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L.TRABAJOS CORRECTIVOS</w:t>
            </w:r>
          </w:p>
        </w:tc>
        <w:tc>
          <w:tcPr>
            <w:tcW w:w="2266" w:type="dxa"/>
            <w:tcBorders>
              <w:top w:val="nil"/>
              <w:left w:val="single" w:sz="4" w:space="0" w:color="000000"/>
              <w:bottom w:val="single" w:sz="4" w:space="0" w:color="000000"/>
              <w:right w:val="nil"/>
            </w:tcBorders>
            <w:shd w:val="clear" w:color="D0CECE" w:fill="D0CECE"/>
            <w:vAlign w:val="center"/>
            <w:hideMark/>
          </w:tcPr>
          <w:p w14:paraId="7726C8F4"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25F8243D"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3B930BB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1334E68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6F7CF00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3C2CFEF" w14:textId="77777777" w:rsidTr="00465D1F">
        <w:trPr>
          <w:trHeight w:val="1650"/>
        </w:trPr>
        <w:tc>
          <w:tcPr>
            <w:tcW w:w="4893" w:type="dxa"/>
            <w:tcBorders>
              <w:top w:val="nil"/>
              <w:left w:val="single" w:sz="4" w:space="0" w:color="000000"/>
              <w:bottom w:val="single" w:sz="4" w:space="0" w:color="000000"/>
              <w:right w:val="single" w:sz="4" w:space="0" w:color="000000"/>
            </w:tcBorders>
            <w:vAlign w:val="center"/>
            <w:hideMark/>
          </w:tcPr>
          <w:p w14:paraId="02DD55B5" w14:textId="6259FE81"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responsable deberá inspeccionar y verificar el estado de los cilindros de oxígeno y sus accesorios, antes </w:t>
            </w:r>
            <w:r w:rsidR="00465D1F" w:rsidRPr="007523D1">
              <w:rPr>
                <w:rFonts w:ascii="Arial" w:eastAsia="Times New Roman" w:hAnsi="Arial" w:cs="Arial"/>
                <w:color w:val="000000"/>
                <w:sz w:val="18"/>
                <w:szCs w:val="18"/>
                <w:lang w:eastAsia="es-BO"/>
              </w:rPr>
              <w:t>de la</w:t>
            </w:r>
            <w:r w:rsidRPr="007523D1">
              <w:rPr>
                <w:rFonts w:ascii="Arial" w:eastAsia="Times New Roman" w:hAnsi="Arial" w:cs="Arial"/>
                <w:color w:val="000000"/>
                <w:sz w:val="18"/>
                <w:szCs w:val="18"/>
                <w:lang w:eastAsia="es-BO"/>
              </w:rPr>
              <w:t xml:space="preserve"> recarga, por seguridad </w:t>
            </w:r>
            <w:r w:rsidR="00465D1F" w:rsidRPr="007523D1">
              <w:rPr>
                <w:rFonts w:ascii="Arial" w:eastAsia="Times New Roman" w:hAnsi="Arial" w:cs="Arial"/>
                <w:color w:val="000000"/>
                <w:sz w:val="18"/>
                <w:szCs w:val="18"/>
                <w:lang w:eastAsia="es-BO"/>
              </w:rPr>
              <w:t>y para</w:t>
            </w:r>
            <w:r w:rsidRPr="007523D1">
              <w:rPr>
                <w:rFonts w:ascii="Arial" w:eastAsia="Times New Roman" w:hAnsi="Arial" w:cs="Arial"/>
                <w:color w:val="000000"/>
                <w:sz w:val="18"/>
                <w:szCs w:val="18"/>
                <w:lang w:eastAsia="es-BO"/>
              </w:rPr>
              <w:t xml:space="preserve"> poder realizar trabajos de mantenimiento, cambio de accesorios y/o dar de baja alguno de estos; con la autorización y conformidad con el responsable.</w:t>
            </w:r>
          </w:p>
        </w:tc>
        <w:tc>
          <w:tcPr>
            <w:tcW w:w="2266" w:type="dxa"/>
            <w:tcBorders>
              <w:top w:val="nil"/>
              <w:left w:val="nil"/>
              <w:bottom w:val="single" w:sz="4" w:space="0" w:color="000000"/>
              <w:right w:val="single" w:sz="4" w:space="0" w:color="000000"/>
            </w:tcBorders>
            <w:noWrap/>
            <w:vAlign w:val="bottom"/>
            <w:hideMark/>
          </w:tcPr>
          <w:p w14:paraId="002DAAD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300BD4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E6A00D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3AFF13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FC6414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4D1CE65C"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63AFAB76" w14:textId="68482A25" w:rsidR="007523D1" w:rsidRPr="007523D1" w:rsidRDefault="00465D1F"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M. MULTAS</w:t>
            </w:r>
          </w:p>
        </w:tc>
        <w:tc>
          <w:tcPr>
            <w:tcW w:w="2266" w:type="dxa"/>
            <w:tcBorders>
              <w:top w:val="nil"/>
              <w:left w:val="single" w:sz="4" w:space="0" w:color="000000"/>
              <w:bottom w:val="single" w:sz="4" w:space="0" w:color="000000"/>
              <w:right w:val="nil"/>
            </w:tcBorders>
            <w:shd w:val="clear" w:color="D0CECE" w:fill="D0CECE"/>
            <w:vAlign w:val="center"/>
            <w:hideMark/>
          </w:tcPr>
          <w:p w14:paraId="6551AB1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091CF69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372D7811"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6664034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5DDE813"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B09A5E9" w14:textId="77777777" w:rsidTr="00465D1F">
        <w:trPr>
          <w:trHeight w:val="1650"/>
        </w:trPr>
        <w:tc>
          <w:tcPr>
            <w:tcW w:w="4893" w:type="dxa"/>
            <w:tcBorders>
              <w:top w:val="nil"/>
              <w:left w:val="single" w:sz="4" w:space="0" w:color="000000"/>
              <w:bottom w:val="single" w:sz="4" w:space="0" w:color="000000"/>
              <w:right w:val="single" w:sz="4" w:space="0" w:color="000000"/>
            </w:tcBorders>
            <w:vAlign w:val="center"/>
            <w:hideMark/>
          </w:tcPr>
          <w:p w14:paraId="68BE3FDF" w14:textId="7D231E16"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responsable deberá inspeccionar y verificar el estado de los cilindros de oxígeno y sus accesorios, antes </w:t>
            </w:r>
            <w:r w:rsidR="00465D1F" w:rsidRPr="007523D1">
              <w:rPr>
                <w:rFonts w:ascii="Arial" w:eastAsia="Times New Roman" w:hAnsi="Arial" w:cs="Arial"/>
                <w:color w:val="000000"/>
                <w:sz w:val="18"/>
                <w:szCs w:val="18"/>
                <w:lang w:eastAsia="es-BO"/>
              </w:rPr>
              <w:t>de la</w:t>
            </w:r>
            <w:r w:rsidRPr="007523D1">
              <w:rPr>
                <w:rFonts w:ascii="Arial" w:eastAsia="Times New Roman" w:hAnsi="Arial" w:cs="Arial"/>
                <w:color w:val="000000"/>
                <w:sz w:val="18"/>
                <w:szCs w:val="18"/>
                <w:lang w:eastAsia="es-BO"/>
              </w:rPr>
              <w:t xml:space="preserve"> recarga, por seguridad </w:t>
            </w:r>
            <w:r w:rsidR="00465D1F" w:rsidRPr="007523D1">
              <w:rPr>
                <w:rFonts w:ascii="Arial" w:eastAsia="Times New Roman" w:hAnsi="Arial" w:cs="Arial"/>
                <w:color w:val="000000"/>
                <w:sz w:val="18"/>
                <w:szCs w:val="18"/>
                <w:lang w:eastAsia="es-BO"/>
              </w:rPr>
              <w:t>y para</w:t>
            </w:r>
            <w:r w:rsidRPr="007523D1">
              <w:rPr>
                <w:rFonts w:ascii="Arial" w:eastAsia="Times New Roman" w:hAnsi="Arial" w:cs="Arial"/>
                <w:color w:val="000000"/>
                <w:sz w:val="18"/>
                <w:szCs w:val="18"/>
                <w:lang w:eastAsia="es-BO"/>
              </w:rPr>
              <w:t xml:space="preserve"> poder realizar trabajos de mantenimiento, cambio de accesorios y/o dar de baja alguno de estos; con la autorización y conformidad con el responsable.</w:t>
            </w:r>
          </w:p>
        </w:tc>
        <w:tc>
          <w:tcPr>
            <w:tcW w:w="2266" w:type="dxa"/>
            <w:tcBorders>
              <w:top w:val="nil"/>
              <w:left w:val="nil"/>
              <w:bottom w:val="single" w:sz="4" w:space="0" w:color="000000"/>
              <w:right w:val="single" w:sz="4" w:space="0" w:color="000000"/>
            </w:tcBorders>
            <w:noWrap/>
            <w:vAlign w:val="bottom"/>
            <w:hideMark/>
          </w:tcPr>
          <w:p w14:paraId="65A52FC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D275A2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9BAA17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7D0885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60BBACA" w14:textId="77777777" w:rsidR="007523D1" w:rsidRPr="007523D1" w:rsidRDefault="007523D1" w:rsidP="007523D1">
            <w:pPr>
              <w:jc w:val="left"/>
              <w:rPr>
                <w:rFonts w:ascii="Times New Roman" w:eastAsia="Times New Roman" w:hAnsi="Times New Roman" w:cs="Times New Roman"/>
                <w:sz w:val="20"/>
                <w:szCs w:val="20"/>
                <w:lang w:eastAsia="es-BO"/>
              </w:rPr>
            </w:pPr>
          </w:p>
        </w:tc>
      </w:tr>
    </w:tbl>
    <w:p w14:paraId="34E4CDDF" w14:textId="77777777" w:rsidR="00D13A06" w:rsidRDefault="00D13A06" w:rsidP="00D13A06">
      <w:pPr>
        <w:ind w:left="360"/>
        <w:rPr>
          <w:rFonts w:asciiTheme="minorHAnsi" w:hAnsiTheme="minorHAnsi" w:cstheme="minorHAnsi"/>
          <w:b/>
          <w:highlight w:val="yellow"/>
        </w:rPr>
      </w:pPr>
    </w:p>
    <w:p w14:paraId="28D4357C" w14:textId="77777777" w:rsidR="00D13A06" w:rsidRDefault="00D13A06" w:rsidP="00D13A06">
      <w:pPr>
        <w:ind w:left="360"/>
        <w:rPr>
          <w:rFonts w:asciiTheme="minorHAnsi" w:hAnsiTheme="minorHAnsi" w:cstheme="minorHAnsi"/>
          <w:b/>
          <w:highlight w:val="yellow"/>
        </w:rPr>
      </w:pPr>
    </w:p>
    <w:p w14:paraId="7014AAF0" w14:textId="77777777" w:rsidR="00D13A06" w:rsidRPr="00B276F5" w:rsidRDefault="00D13A06" w:rsidP="00D13A06">
      <w:pPr>
        <w:ind w:left="360"/>
        <w:rPr>
          <w:rFonts w:asciiTheme="minorHAnsi" w:hAnsiTheme="minorHAnsi" w:cstheme="minorHAnsi"/>
          <w:b/>
          <w:highlight w:val="yellow"/>
        </w:rPr>
      </w:pPr>
    </w:p>
    <w:p w14:paraId="63EEB1AC" w14:textId="77777777" w:rsidR="00D13A06" w:rsidRPr="00B276F5" w:rsidRDefault="00D13A06" w:rsidP="00D13A06">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5722F052"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726A55A6"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7464B5AA" w14:textId="77777777" w:rsidR="00D13A06" w:rsidRDefault="00D13A06" w:rsidP="00D13A06">
      <w:pPr>
        <w:spacing w:after="60"/>
        <w:jc w:val="center"/>
        <w:rPr>
          <w:rFonts w:asciiTheme="minorHAnsi" w:hAnsiTheme="minorHAnsi" w:cs="Arial"/>
          <w:b/>
          <w:bCs/>
          <w:color w:val="000000" w:themeColor="text1"/>
        </w:rPr>
      </w:pPr>
    </w:p>
    <w:p w14:paraId="569A3E68" w14:textId="77777777" w:rsidR="00D13A06" w:rsidRDefault="00D13A06" w:rsidP="00D13A06">
      <w:pPr>
        <w:spacing w:after="60"/>
        <w:jc w:val="center"/>
        <w:rPr>
          <w:rFonts w:asciiTheme="minorHAnsi" w:hAnsiTheme="minorHAnsi" w:cs="Arial"/>
          <w:b/>
          <w:bCs/>
          <w:color w:val="000000" w:themeColor="text1"/>
        </w:rPr>
      </w:pPr>
    </w:p>
    <w:p w14:paraId="542C79F8"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95011CF" w14:textId="77777777" w:rsidR="00B020F5" w:rsidRPr="00B276F5" w:rsidRDefault="00B020F5" w:rsidP="00B020F5">
      <w:pPr>
        <w:jc w:val="center"/>
        <w:rPr>
          <w:rFonts w:asciiTheme="minorHAnsi" w:hAnsiTheme="minorHAnsi" w:cstheme="minorHAnsi"/>
          <w:b/>
        </w:rPr>
      </w:pPr>
      <w:r>
        <w:rPr>
          <w:rFonts w:asciiTheme="minorHAnsi" w:hAnsiTheme="minorHAnsi" w:cstheme="minorHAnsi"/>
          <w:b/>
        </w:rPr>
        <w:t xml:space="preserve">DETALLE DE LA EXPERIENCIA GENERAL </w:t>
      </w:r>
    </w:p>
    <w:p w14:paraId="1FC80F90" w14:textId="77777777" w:rsidR="00B020F5" w:rsidRPr="00B276F5" w:rsidRDefault="00B020F5" w:rsidP="00B020F5">
      <w:pPr>
        <w:jc w:val="center"/>
        <w:rPr>
          <w:rFonts w:asciiTheme="minorHAnsi" w:hAnsiTheme="minorHAnsi" w:cstheme="minorHAnsi"/>
          <w:b/>
        </w:rPr>
      </w:pPr>
    </w:p>
    <w:p w14:paraId="5909C73A" w14:textId="77777777" w:rsidR="00B020F5" w:rsidRPr="00102C50" w:rsidRDefault="00B020F5" w:rsidP="00B020F5">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B020F5" w:rsidRPr="00102C50" w14:paraId="17F0FF9D" w14:textId="77777777" w:rsidTr="00E9797E">
        <w:tc>
          <w:tcPr>
            <w:tcW w:w="519" w:type="dxa"/>
            <w:vAlign w:val="center"/>
          </w:tcPr>
          <w:p w14:paraId="672CD396" w14:textId="77777777" w:rsidR="00B020F5" w:rsidRPr="00102C50" w:rsidRDefault="00B020F5" w:rsidP="00E9797E">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3DBE0153"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D45B335"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35F8BAD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22259C7C"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B020F5" w:rsidRPr="00102C50" w14:paraId="42A4E031" w14:textId="77777777" w:rsidTr="00E9797E">
        <w:trPr>
          <w:trHeight w:val="477"/>
        </w:trPr>
        <w:tc>
          <w:tcPr>
            <w:tcW w:w="519" w:type="dxa"/>
            <w:vAlign w:val="center"/>
          </w:tcPr>
          <w:p w14:paraId="138AF737"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553AAFE7" w14:textId="77777777" w:rsidR="00B020F5" w:rsidRPr="00102C50" w:rsidRDefault="00B020F5" w:rsidP="00E9797E">
            <w:pPr>
              <w:rPr>
                <w:rFonts w:ascii="Arial" w:hAnsi="Arial" w:cs="Arial"/>
                <w:b/>
                <w:sz w:val="16"/>
                <w:szCs w:val="16"/>
              </w:rPr>
            </w:pPr>
          </w:p>
        </w:tc>
        <w:tc>
          <w:tcPr>
            <w:tcW w:w="2505" w:type="dxa"/>
            <w:vAlign w:val="center"/>
          </w:tcPr>
          <w:p w14:paraId="477B103A" w14:textId="77777777" w:rsidR="00B020F5" w:rsidRPr="00102C50" w:rsidRDefault="00B020F5" w:rsidP="00E9797E">
            <w:pPr>
              <w:rPr>
                <w:rFonts w:ascii="Arial" w:hAnsi="Arial" w:cs="Arial"/>
                <w:b/>
                <w:sz w:val="16"/>
                <w:szCs w:val="16"/>
              </w:rPr>
            </w:pPr>
          </w:p>
        </w:tc>
        <w:tc>
          <w:tcPr>
            <w:tcW w:w="2402" w:type="dxa"/>
            <w:vAlign w:val="center"/>
          </w:tcPr>
          <w:p w14:paraId="572A5CB5" w14:textId="77777777" w:rsidR="00B020F5" w:rsidRPr="00102C50" w:rsidRDefault="00B020F5" w:rsidP="00E9797E">
            <w:pPr>
              <w:rPr>
                <w:rFonts w:ascii="Arial" w:hAnsi="Arial" w:cs="Arial"/>
                <w:b/>
                <w:sz w:val="16"/>
                <w:szCs w:val="16"/>
              </w:rPr>
            </w:pPr>
          </w:p>
        </w:tc>
        <w:tc>
          <w:tcPr>
            <w:tcW w:w="2977" w:type="dxa"/>
            <w:vAlign w:val="center"/>
          </w:tcPr>
          <w:p w14:paraId="0F336B37" w14:textId="77777777" w:rsidR="00B020F5" w:rsidRPr="00102C50" w:rsidRDefault="00B020F5" w:rsidP="00E9797E">
            <w:pPr>
              <w:rPr>
                <w:rFonts w:ascii="Arial" w:hAnsi="Arial" w:cs="Arial"/>
                <w:b/>
                <w:sz w:val="16"/>
                <w:szCs w:val="16"/>
              </w:rPr>
            </w:pPr>
          </w:p>
        </w:tc>
      </w:tr>
      <w:tr w:rsidR="00B020F5" w:rsidRPr="00102C50" w14:paraId="1719141C" w14:textId="77777777" w:rsidTr="00E9797E">
        <w:trPr>
          <w:trHeight w:val="555"/>
        </w:trPr>
        <w:tc>
          <w:tcPr>
            <w:tcW w:w="519" w:type="dxa"/>
            <w:vAlign w:val="center"/>
          </w:tcPr>
          <w:p w14:paraId="4A398F04"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D3076C7" w14:textId="77777777" w:rsidR="00B020F5" w:rsidRPr="00102C50" w:rsidRDefault="00B020F5" w:rsidP="00E9797E">
            <w:pPr>
              <w:rPr>
                <w:rFonts w:ascii="Arial" w:hAnsi="Arial" w:cs="Arial"/>
                <w:b/>
                <w:sz w:val="16"/>
                <w:szCs w:val="16"/>
              </w:rPr>
            </w:pPr>
          </w:p>
        </w:tc>
        <w:tc>
          <w:tcPr>
            <w:tcW w:w="2505" w:type="dxa"/>
            <w:vAlign w:val="center"/>
          </w:tcPr>
          <w:p w14:paraId="67498077" w14:textId="77777777" w:rsidR="00B020F5" w:rsidRPr="00102C50" w:rsidRDefault="00B020F5" w:rsidP="00E9797E">
            <w:pPr>
              <w:rPr>
                <w:rFonts w:ascii="Arial" w:hAnsi="Arial" w:cs="Arial"/>
                <w:b/>
                <w:sz w:val="16"/>
                <w:szCs w:val="16"/>
              </w:rPr>
            </w:pPr>
          </w:p>
        </w:tc>
        <w:tc>
          <w:tcPr>
            <w:tcW w:w="2402" w:type="dxa"/>
            <w:vAlign w:val="center"/>
          </w:tcPr>
          <w:p w14:paraId="09D23CB6" w14:textId="77777777" w:rsidR="00B020F5" w:rsidRPr="00102C50" w:rsidRDefault="00B020F5" w:rsidP="00E9797E">
            <w:pPr>
              <w:rPr>
                <w:rFonts w:ascii="Arial" w:hAnsi="Arial" w:cs="Arial"/>
                <w:b/>
                <w:sz w:val="16"/>
                <w:szCs w:val="16"/>
              </w:rPr>
            </w:pPr>
          </w:p>
        </w:tc>
        <w:tc>
          <w:tcPr>
            <w:tcW w:w="2977" w:type="dxa"/>
            <w:vAlign w:val="center"/>
          </w:tcPr>
          <w:p w14:paraId="616FBFAC" w14:textId="77777777" w:rsidR="00B020F5" w:rsidRPr="00102C50" w:rsidRDefault="00B020F5" w:rsidP="00E9797E">
            <w:pPr>
              <w:rPr>
                <w:rFonts w:ascii="Arial" w:hAnsi="Arial" w:cs="Arial"/>
                <w:b/>
                <w:sz w:val="16"/>
                <w:szCs w:val="16"/>
              </w:rPr>
            </w:pPr>
          </w:p>
        </w:tc>
      </w:tr>
      <w:tr w:rsidR="00B020F5" w:rsidRPr="00102C50" w14:paraId="503EEDF3" w14:textId="77777777" w:rsidTr="00E9797E">
        <w:trPr>
          <w:trHeight w:val="563"/>
        </w:trPr>
        <w:tc>
          <w:tcPr>
            <w:tcW w:w="519" w:type="dxa"/>
            <w:vAlign w:val="center"/>
          </w:tcPr>
          <w:p w14:paraId="38253BDB"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0776178E" w14:textId="77777777" w:rsidR="00B020F5" w:rsidRPr="00102C50" w:rsidRDefault="00B020F5" w:rsidP="00E9797E">
            <w:pPr>
              <w:rPr>
                <w:rFonts w:ascii="Arial" w:hAnsi="Arial" w:cs="Arial"/>
                <w:b/>
                <w:sz w:val="16"/>
                <w:szCs w:val="16"/>
              </w:rPr>
            </w:pPr>
          </w:p>
        </w:tc>
        <w:tc>
          <w:tcPr>
            <w:tcW w:w="2505" w:type="dxa"/>
            <w:vAlign w:val="center"/>
          </w:tcPr>
          <w:p w14:paraId="587251A4" w14:textId="77777777" w:rsidR="00B020F5" w:rsidRPr="00102C50" w:rsidRDefault="00B020F5" w:rsidP="00E9797E">
            <w:pPr>
              <w:rPr>
                <w:rFonts w:ascii="Arial" w:hAnsi="Arial" w:cs="Arial"/>
                <w:b/>
                <w:sz w:val="16"/>
                <w:szCs w:val="16"/>
              </w:rPr>
            </w:pPr>
          </w:p>
        </w:tc>
        <w:tc>
          <w:tcPr>
            <w:tcW w:w="2402" w:type="dxa"/>
            <w:vAlign w:val="center"/>
          </w:tcPr>
          <w:p w14:paraId="34B2DD1E" w14:textId="77777777" w:rsidR="00B020F5" w:rsidRPr="00102C50" w:rsidRDefault="00B020F5" w:rsidP="00E9797E">
            <w:pPr>
              <w:rPr>
                <w:rFonts w:ascii="Arial" w:hAnsi="Arial" w:cs="Arial"/>
                <w:b/>
                <w:sz w:val="16"/>
                <w:szCs w:val="16"/>
              </w:rPr>
            </w:pPr>
          </w:p>
        </w:tc>
        <w:tc>
          <w:tcPr>
            <w:tcW w:w="2977" w:type="dxa"/>
            <w:vAlign w:val="center"/>
          </w:tcPr>
          <w:p w14:paraId="4CD987E3" w14:textId="77777777" w:rsidR="00B020F5" w:rsidRPr="00102C50" w:rsidRDefault="00B020F5" w:rsidP="00E9797E">
            <w:pPr>
              <w:rPr>
                <w:rFonts w:ascii="Arial" w:hAnsi="Arial" w:cs="Arial"/>
                <w:b/>
                <w:sz w:val="16"/>
                <w:szCs w:val="16"/>
              </w:rPr>
            </w:pPr>
          </w:p>
        </w:tc>
      </w:tr>
      <w:tr w:rsidR="00B020F5" w:rsidRPr="00102C50" w14:paraId="4C13BA70" w14:textId="77777777" w:rsidTr="00E9797E">
        <w:trPr>
          <w:trHeight w:val="543"/>
        </w:trPr>
        <w:tc>
          <w:tcPr>
            <w:tcW w:w="519" w:type="dxa"/>
            <w:vAlign w:val="center"/>
          </w:tcPr>
          <w:p w14:paraId="193B5EF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15B7F657" w14:textId="77777777" w:rsidR="00B020F5" w:rsidRPr="00102C50" w:rsidRDefault="00B020F5" w:rsidP="00E9797E">
            <w:pPr>
              <w:rPr>
                <w:rFonts w:ascii="Arial" w:hAnsi="Arial" w:cs="Arial"/>
                <w:b/>
                <w:sz w:val="16"/>
                <w:szCs w:val="16"/>
              </w:rPr>
            </w:pPr>
          </w:p>
        </w:tc>
        <w:tc>
          <w:tcPr>
            <w:tcW w:w="2505" w:type="dxa"/>
            <w:vAlign w:val="center"/>
          </w:tcPr>
          <w:p w14:paraId="4D7226B2" w14:textId="77777777" w:rsidR="00B020F5" w:rsidRPr="00102C50" w:rsidRDefault="00B020F5" w:rsidP="00E9797E">
            <w:pPr>
              <w:rPr>
                <w:rFonts w:ascii="Arial" w:hAnsi="Arial" w:cs="Arial"/>
                <w:b/>
                <w:sz w:val="16"/>
                <w:szCs w:val="16"/>
              </w:rPr>
            </w:pPr>
          </w:p>
        </w:tc>
        <w:tc>
          <w:tcPr>
            <w:tcW w:w="2402" w:type="dxa"/>
            <w:vAlign w:val="center"/>
          </w:tcPr>
          <w:p w14:paraId="2F435242" w14:textId="77777777" w:rsidR="00B020F5" w:rsidRPr="00102C50" w:rsidRDefault="00B020F5" w:rsidP="00E9797E">
            <w:pPr>
              <w:rPr>
                <w:rFonts w:ascii="Arial" w:hAnsi="Arial" w:cs="Arial"/>
                <w:b/>
                <w:sz w:val="16"/>
                <w:szCs w:val="16"/>
              </w:rPr>
            </w:pPr>
          </w:p>
        </w:tc>
        <w:tc>
          <w:tcPr>
            <w:tcW w:w="2977" w:type="dxa"/>
            <w:vAlign w:val="center"/>
          </w:tcPr>
          <w:p w14:paraId="44B76E6A" w14:textId="77777777" w:rsidR="00B020F5" w:rsidRPr="00102C50" w:rsidRDefault="00B020F5" w:rsidP="00E9797E">
            <w:pPr>
              <w:rPr>
                <w:rFonts w:ascii="Arial" w:hAnsi="Arial" w:cs="Arial"/>
                <w:b/>
                <w:sz w:val="16"/>
                <w:szCs w:val="16"/>
              </w:rPr>
            </w:pPr>
          </w:p>
        </w:tc>
      </w:tr>
    </w:tbl>
    <w:p w14:paraId="2BE4440A" w14:textId="77777777" w:rsidR="00B020F5" w:rsidRPr="00102C50" w:rsidRDefault="00B020F5" w:rsidP="00B020F5">
      <w:pPr>
        <w:spacing w:after="60"/>
        <w:rPr>
          <w:rFonts w:ascii="Arial" w:hAnsi="Arial" w:cs="Arial"/>
          <w:b/>
          <w:bCs/>
          <w:color w:val="000000" w:themeColor="text1"/>
        </w:rPr>
      </w:pPr>
    </w:p>
    <w:p w14:paraId="6F12F5F1" w14:textId="77777777" w:rsidR="00B020F5" w:rsidRDefault="00B020F5" w:rsidP="00B020F5">
      <w:pPr>
        <w:spacing w:after="60"/>
        <w:rPr>
          <w:rFonts w:ascii="Arial" w:hAnsi="Arial" w:cs="Arial"/>
          <w:b/>
          <w:bCs/>
          <w:color w:val="000000" w:themeColor="text1"/>
        </w:rPr>
      </w:pPr>
    </w:p>
    <w:p w14:paraId="4572153D" w14:textId="77777777" w:rsidR="00B020F5" w:rsidRDefault="00B020F5" w:rsidP="00B020F5">
      <w:pPr>
        <w:spacing w:after="60"/>
        <w:rPr>
          <w:rFonts w:ascii="Arial" w:hAnsi="Arial" w:cs="Arial"/>
          <w:b/>
          <w:bCs/>
          <w:color w:val="000000" w:themeColor="text1"/>
        </w:rPr>
      </w:pPr>
    </w:p>
    <w:p w14:paraId="44A59436" w14:textId="77777777" w:rsidR="00B020F5" w:rsidRDefault="00B020F5" w:rsidP="00B020F5">
      <w:pPr>
        <w:spacing w:after="60"/>
        <w:rPr>
          <w:rFonts w:ascii="Arial" w:hAnsi="Arial" w:cs="Arial"/>
          <w:b/>
          <w:bCs/>
          <w:color w:val="000000" w:themeColor="text1"/>
        </w:rPr>
      </w:pPr>
    </w:p>
    <w:p w14:paraId="1F33A74C" w14:textId="77777777" w:rsidR="00B020F5" w:rsidRDefault="00B020F5" w:rsidP="00B020F5">
      <w:pPr>
        <w:spacing w:after="60"/>
        <w:rPr>
          <w:rFonts w:ascii="Arial" w:hAnsi="Arial" w:cs="Arial"/>
          <w:b/>
          <w:bCs/>
          <w:color w:val="000000" w:themeColor="text1"/>
        </w:rPr>
      </w:pPr>
    </w:p>
    <w:p w14:paraId="1BA5D39F" w14:textId="77777777" w:rsidR="00B020F5" w:rsidRDefault="00B020F5" w:rsidP="00B020F5">
      <w:pPr>
        <w:spacing w:after="60"/>
        <w:rPr>
          <w:rFonts w:ascii="Arial" w:hAnsi="Arial" w:cs="Arial"/>
          <w:b/>
          <w:bCs/>
          <w:color w:val="000000" w:themeColor="text1"/>
        </w:rPr>
      </w:pPr>
    </w:p>
    <w:p w14:paraId="43B43967" w14:textId="77777777" w:rsidR="00B020F5" w:rsidRDefault="00B020F5" w:rsidP="00B020F5">
      <w:pPr>
        <w:spacing w:after="60"/>
        <w:rPr>
          <w:rFonts w:ascii="Arial" w:hAnsi="Arial" w:cs="Arial"/>
          <w:b/>
          <w:bCs/>
          <w:color w:val="000000" w:themeColor="text1"/>
        </w:rPr>
      </w:pPr>
    </w:p>
    <w:p w14:paraId="19D8F996" w14:textId="77777777" w:rsidR="00074D60" w:rsidRDefault="00074D60" w:rsidP="00B020F5">
      <w:pPr>
        <w:spacing w:after="60"/>
        <w:rPr>
          <w:rFonts w:ascii="Arial" w:hAnsi="Arial" w:cs="Arial"/>
          <w:b/>
          <w:bCs/>
          <w:color w:val="000000" w:themeColor="text1"/>
        </w:rPr>
      </w:pPr>
    </w:p>
    <w:p w14:paraId="73B5004B" w14:textId="77777777" w:rsidR="00074D60" w:rsidRPr="00102C50" w:rsidRDefault="00074D60" w:rsidP="00B020F5">
      <w:pPr>
        <w:spacing w:after="60"/>
        <w:rPr>
          <w:rFonts w:ascii="Arial" w:hAnsi="Arial" w:cs="Arial"/>
          <w:b/>
          <w:bCs/>
          <w:color w:val="000000" w:themeColor="text1"/>
        </w:rPr>
      </w:pPr>
    </w:p>
    <w:p w14:paraId="740AF88F" w14:textId="77777777" w:rsidR="00B020F5" w:rsidRPr="00102C50" w:rsidRDefault="00B020F5" w:rsidP="00B020F5">
      <w:pPr>
        <w:rPr>
          <w:rFonts w:ascii="Arial" w:hAnsi="Arial" w:cs="Arial"/>
        </w:rPr>
      </w:pPr>
    </w:p>
    <w:p w14:paraId="63EE857A" w14:textId="77777777" w:rsidR="00B020F5" w:rsidRPr="00102C50" w:rsidRDefault="00B020F5" w:rsidP="00B020F5">
      <w:pPr>
        <w:rPr>
          <w:rFonts w:ascii="Arial" w:hAnsi="Arial" w:cs="Arial"/>
        </w:rPr>
      </w:pPr>
    </w:p>
    <w:p w14:paraId="50837927" w14:textId="77777777" w:rsidR="00B020F5" w:rsidRPr="005A15D8" w:rsidRDefault="00B020F5" w:rsidP="00B020F5">
      <w:pPr>
        <w:ind w:left="360"/>
        <w:jc w:val="center"/>
        <w:rPr>
          <w:rFonts w:ascii="Arial" w:hAnsi="Arial" w:cs="Arial"/>
          <w:b/>
        </w:rPr>
      </w:pPr>
      <w:r w:rsidRPr="005A15D8">
        <w:rPr>
          <w:rFonts w:ascii="Arial" w:hAnsi="Arial" w:cs="Arial"/>
          <w:b/>
        </w:rPr>
        <w:t>________________________________</w:t>
      </w:r>
    </w:p>
    <w:p w14:paraId="5ECBB338"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(Firma del Representante Legal)</w:t>
      </w:r>
    </w:p>
    <w:p w14:paraId="47A75451"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(Nombre completo del Representante Legal)</w:t>
      </w:r>
    </w:p>
    <w:p w14:paraId="795A939E" w14:textId="77777777" w:rsidR="00B020F5" w:rsidRPr="005A15D8" w:rsidRDefault="00B020F5" w:rsidP="00B020F5">
      <w:pPr>
        <w:rPr>
          <w:rFonts w:ascii="Arial" w:hAnsi="Arial" w:cs="Arial"/>
        </w:rPr>
      </w:pPr>
    </w:p>
    <w:p w14:paraId="22DE1FB1" w14:textId="77777777" w:rsidR="00B020F5" w:rsidRDefault="00B020F5" w:rsidP="00B020F5">
      <w:pPr>
        <w:rPr>
          <w:rFonts w:ascii="Arial" w:hAnsi="Arial" w:cs="Arial"/>
          <w:spacing w:val="-2"/>
        </w:rPr>
      </w:pPr>
    </w:p>
    <w:p w14:paraId="3E72968D" w14:textId="77777777" w:rsidR="00B020F5" w:rsidRDefault="00B020F5" w:rsidP="00B020F5">
      <w:pPr>
        <w:spacing w:after="60"/>
        <w:jc w:val="center"/>
        <w:rPr>
          <w:rFonts w:asciiTheme="minorHAnsi" w:hAnsiTheme="minorHAnsi" w:cs="Arial"/>
          <w:b/>
          <w:bCs/>
          <w:color w:val="000000" w:themeColor="text1"/>
        </w:rPr>
      </w:pPr>
    </w:p>
    <w:p w14:paraId="4D06837A" w14:textId="77777777" w:rsidR="00B020F5" w:rsidRDefault="00B020F5" w:rsidP="00B020F5">
      <w:pPr>
        <w:spacing w:after="60"/>
        <w:jc w:val="center"/>
        <w:rPr>
          <w:rFonts w:asciiTheme="minorHAnsi" w:hAnsiTheme="minorHAnsi" w:cs="Arial"/>
          <w:b/>
          <w:bCs/>
          <w:color w:val="000000" w:themeColor="text1"/>
        </w:rPr>
      </w:pPr>
    </w:p>
    <w:p w14:paraId="0DEEBA83" w14:textId="77777777" w:rsidR="00B020F5" w:rsidRDefault="00B020F5" w:rsidP="00B020F5">
      <w:pPr>
        <w:spacing w:after="60"/>
        <w:jc w:val="center"/>
        <w:rPr>
          <w:rFonts w:asciiTheme="minorHAnsi" w:hAnsiTheme="minorHAnsi" w:cs="Arial"/>
          <w:b/>
          <w:bCs/>
          <w:color w:val="000000" w:themeColor="text1"/>
        </w:rPr>
      </w:pPr>
    </w:p>
    <w:p w14:paraId="1A75E93E" w14:textId="77777777" w:rsidR="00B020F5" w:rsidRDefault="00B020F5" w:rsidP="00B020F5">
      <w:pPr>
        <w:spacing w:after="60"/>
        <w:jc w:val="center"/>
        <w:rPr>
          <w:rFonts w:asciiTheme="minorHAnsi" w:hAnsiTheme="minorHAnsi" w:cs="Arial"/>
          <w:b/>
          <w:bCs/>
          <w:color w:val="000000" w:themeColor="text1"/>
        </w:rPr>
      </w:pPr>
    </w:p>
    <w:p w14:paraId="3881A519" w14:textId="77777777" w:rsidR="00B020F5" w:rsidRDefault="00B020F5" w:rsidP="00B020F5">
      <w:pPr>
        <w:spacing w:after="60"/>
        <w:jc w:val="center"/>
        <w:rPr>
          <w:rFonts w:asciiTheme="minorHAnsi" w:hAnsiTheme="minorHAnsi" w:cs="Arial"/>
          <w:b/>
          <w:bCs/>
          <w:color w:val="000000" w:themeColor="text1"/>
        </w:rPr>
      </w:pPr>
    </w:p>
    <w:p w14:paraId="60A7850D" w14:textId="77777777" w:rsidR="00B020F5" w:rsidRDefault="00B020F5" w:rsidP="00B020F5">
      <w:pPr>
        <w:spacing w:after="60"/>
        <w:jc w:val="center"/>
        <w:rPr>
          <w:rFonts w:asciiTheme="minorHAnsi" w:hAnsiTheme="minorHAnsi" w:cs="Arial"/>
          <w:b/>
          <w:bCs/>
          <w:color w:val="000000" w:themeColor="text1"/>
        </w:rPr>
      </w:pPr>
    </w:p>
    <w:p w14:paraId="15A81CD1" w14:textId="77777777" w:rsidR="00B020F5" w:rsidRDefault="00B020F5" w:rsidP="00B020F5">
      <w:pPr>
        <w:spacing w:after="60"/>
        <w:jc w:val="center"/>
        <w:rPr>
          <w:rFonts w:asciiTheme="minorHAnsi" w:hAnsiTheme="minorHAnsi" w:cs="Arial"/>
          <w:b/>
          <w:bCs/>
          <w:color w:val="000000" w:themeColor="text1"/>
        </w:rPr>
      </w:pPr>
    </w:p>
    <w:p w14:paraId="6D663046" w14:textId="77777777" w:rsidR="00B020F5" w:rsidRDefault="00B020F5" w:rsidP="00B020F5">
      <w:pPr>
        <w:spacing w:after="60"/>
        <w:jc w:val="center"/>
        <w:rPr>
          <w:rFonts w:asciiTheme="minorHAnsi" w:hAnsiTheme="minorHAnsi" w:cs="Arial"/>
          <w:b/>
          <w:bCs/>
          <w:color w:val="000000" w:themeColor="text1"/>
        </w:rPr>
      </w:pPr>
    </w:p>
    <w:p w14:paraId="0456F009" w14:textId="77777777" w:rsidR="00B020F5" w:rsidRDefault="00B020F5" w:rsidP="00B020F5">
      <w:pPr>
        <w:spacing w:after="60"/>
        <w:jc w:val="center"/>
        <w:rPr>
          <w:rFonts w:asciiTheme="minorHAnsi" w:hAnsiTheme="minorHAnsi" w:cs="Arial"/>
          <w:b/>
          <w:bCs/>
          <w:color w:val="000000" w:themeColor="text1"/>
        </w:rPr>
      </w:pPr>
    </w:p>
    <w:p w14:paraId="71DE205B"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718C24EA" w14:textId="77777777" w:rsidR="00B020F5" w:rsidRPr="00B276F5" w:rsidRDefault="00B020F5" w:rsidP="00B020F5">
      <w:pPr>
        <w:jc w:val="center"/>
        <w:rPr>
          <w:rFonts w:asciiTheme="minorHAnsi" w:hAnsiTheme="minorHAnsi" w:cstheme="minorHAnsi"/>
          <w:b/>
        </w:rPr>
      </w:pPr>
      <w:r w:rsidRPr="00B276F5">
        <w:rPr>
          <w:rFonts w:asciiTheme="minorHAnsi" w:hAnsiTheme="minorHAnsi" w:cstheme="minorHAnsi"/>
          <w:b/>
        </w:rPr>
        <w:t xml:space="preserve">PROPUESTA </w:t>
      </w:r>
      <w:r>
        <w:rPr>
          <w:rFonts w:asciiTheme="minorHAnsi" w:hAnsiTheme="minorHAnsi" w:cstheme="minorHAnsi"/>
          <w:b/>
        </w:rPr>
        <w:t>ECONÓMICA</w:t>
      </w:r>
    </w:p>
    <w:p w14:paraId="2871078A" w14:textId="77777777" w:rsidR="00B020F5" w:rsidRPr="00B276F5" w:rsidRDefault="00B020F5" w:rsidP="00B020F5">
      <w:pPr>
        <w:jc w:val="center"/>
        <w:rPr>
          <w:rFonts w:asciiTheme="minorHAnsi" w:hAnsiTheme="minorHAnsi" w:cstheme="minorHAnsi"/>
          <w:b/>
        </w:rPr>
      </w:pPr>
    </w:p>
    <w:tbl>
      <w:tblPr>
        <w:tblStyle w:val="Tablaconcuadrcula"/>
        <w:tblW w:w="0" w:type="auto"/>
        <w:jc w:val="center"/>
        <w:tblLook w:val="04A0" w:firstRow="1" w:lastRow="0" w:firstColumn="1" w:lastColumn="0" w:noHBand="0" w:noVBand="1"/>
      </w:tblPr>
      <w:tblGrid>
        <w:gridCol w:w="804"/>
        <w:gridCol w:w="3444"/>
        <w:gridCol w:w="2126"/>
      </w:tblGrid>
      <w:tr w:rsidR="00291893" w14:paraId="4E769043" w14:textId="77777777" w:rsidTr="00291893">
        <w:trPr>
          <w:jc w:val="center"/>
        </w:trPr>
        <w:tc>
          <w:tcPr>
            <w:tcW w:w="804" w:type="dxa"/>
          </w:tcPr>
          <w:p w14:paraId="133B0D94" w14:textId="77777777" w:rsidR="00291893" w:rsidRPr="00BA20E4" w:rsidRDefault="00291893" w:rsidP="00E9797E">
            <w:pPr>
              <w:jc w:val="center"/>
              <w:rPr>
                <w:rFonts w:asciiTheme="minorHAnsi" w:hAnsiTheme="minorHAnsi" w:cstheme="minorHAnsi"/>
                <w:b/>
                <w:bCs/>
              </w:rPr>
            </w:pPr>
            <w:proofErr w:type="spellStart"/>
            <w:r w:rsidRPr="00BA20E4">
              <w:rPr>
                <w:rFonts w:asciiTheme="minorHAnsi" w:hAnsiTheme="minorHAnsi" w:cstheme="minorHAnsi"/>
                <w:b/>
                <w:bCs/>
              </w:rPr>
              <w:t>Nº</w:t>
            </w:r>
            <w:proofErr w:type="spellEnd"/>
          </w:p>
        </w:tc>
        <w:tc>
          <w:tcPr>
            <w:tcW w:w="3444" w:type="dxa"/>
          </w:tcPr>
          <w:p w14:paraId="5B84B570" w14:textId="77777777" w:rsidR="00291893" w:rsidRPr="00BA20E4" w:rsidRDefault="00291893" w:rsidP="00E9797E">
            <w:pPr>
              <w:jc w:val="center"/>
              <w:rPr>
                <w:rFonts w:asciiTheme="minorHAnsi" w:hAnsiTheme="minorHAnsi" w:cstheme="minorHAnsi"/>
                <w:b/>
                <w:bCs/>
              </w:rPr>
            </w:pPr>
            <w:r w:rsidRPr="00BA20E4">
              <w:rPr>
                <w:rFonts w:asciiTheme="minorHAnsi" w:hAnsiTheme="minorHAnsi" w:cstheme="minorHAnsi"/>
                <w:b/>
                <w:bCs/>
              </w:rPr>
              <w:t>DESCRIPCIÓN</w:t>
            </w:r>
          </w:p>
        </w:tc>
        <w:tc>
          <w:tcPr>
            <w:tcW w:w="2126" w:type="dxa"/>
          </w:tcPr>
          <w:p w14:paraId="3EEB93DD" w14:textId="1B8BAB7A" w:rsidR="00291893" w:rsidRPr="00BA20E4" w:rsidRDefault="00291893" w:rsidP="00E9797E">
            <w:pPr>
              <w:jc w:val="center"/>
              <w:rPr>
                <w:rFonts w:asciiTheme="minorHAnsi" w:hAnsiTheme="minorHAnsi" w:cstheme="minorHAnsi"/>
                <w:b/>
                <w:bCs/>
              </w:rPr>
            </w:pPr>
            <w:r>
              <w:rPr>
                <w:rFonts w:asciiTheme="minorHAnsi" w:hAnsiTheme="minorHAnsi" w:cstheme="minorHAnsi"/>
                <w:b/>
                <w:bCs/>
              </w:rPr>
              <w:t>PRECIO UNITARIO EN Bs.</w:t>
            </w:r>
          </w:p>
        </w:tc>
      </w:tr>
      <w:tr w:rsidR="00291893" w14:paraId="51DB234F" w14:textId="77777777" w:rsidTr="00291893">
        <w:trPr>
          <w:jc w:val="center"/>
        </w:trPr>
        <w:tc>
          <w:tcPr>
            <w:tcW w:w="804" w:type="dxa"/>
          </w:tcPr>
          <w:p w14:paraId="35892798" w14:textId="77777777" w:rsidR="00291893" w:rsidRDefault="00291893" w:rsidP="00E9797E">
            <w:pPr>
              <w:jc w:val="center"/>
              <w:rPr>
                <w:rFonts w:asciiTheme="minorHAnsi" w:hAnsiTheme="minorHAnsi" w:cstheme="minorHAnsi"/>
              </w:rPr>
            </w:pPr>
            <w:r>
              <w:rPr>
                <w:rFonts w:asciiTheme="minorHAnsi" w:hAnsiTheme="minorHAnsi" w:cstheme="minorHAnsi"/>
              </w:rPr>
              <w:t>1</w:t>
            </w:r>
          </w:p>
        </w:tc>
        <w:tc>
          <w:tcPr>
            <w:tcW w:w="3444" w:type="dxa"/>
          </w:tcPr>
          <w:p w14:paraId="69C0B01B" w14:textId="49C19296" w:rsidR="00291893" w:rsidRPr="00291893" w:rsidRDefault="00465D1F" w:rsidP="00291893">
            <w:pPr>
              <w:pStyle w:val="NormalWeb"/>
              <w:jc w:val="both"/>
              <w:rPr>
                <w:rFonts w:ascii="Arial" w:hAnsi="Arial" w:cs="Arial"/>
                <w:sz w:val="18"/>
                <w:szCs w:val="18"/>
              </w:rPr>
            </w:pPr>
            <w:r w:rsidRPr="00465D1F">
              <w:rPr>
                <w:rFonts w:ascii="Arial" w:hAnsi="Arial" w:cs="Arial"/>
                <w:sz w:val="18"/>
                <w:szCs w:val="18"/>
              </w:rPr>
              <w:t>OXIGENO MEDICINAL</w:t>
            </w:r>
          </w:p>
        </w:tc>
        <w:tc>
          <w:tcPr>
            <w:tcW w:w="2126" w:type="dxa"/>
          </w:tcPr>
          <w:p w14:paraId="12748E70" w14:textId="3A87C176" w:rsidR="00291893" w:rsidRDefault="00291893" w:rsidP="00E9797E">
            <w:pPr>
              <w:jc w:val="center"/>
              <w:rPr>
                <w:rFonts w:asciiTheme="minorHAnsi" w:hAnsiTheme="minorHAnsi" w:cstheme="minorHAnsi"/>
              </w:rPr>
            </w:pPr>
          </w:p>
        </w:tc>
      </w:tr>
    </w:tbl>
    <w:p w14:paraId="17DBCA1D" w14:textId="77777777" w:rsidR="00B020F5" w:rsidRDefault="00B020F5" w:rsidP="00B020F5">
      <w:pPr>
        <w:rPr>
          <w:rFonts w:asciiTheme="minorHAnsi" w:hAnsiTheme="minorHAnsi" w:cstheme="minorHAnsi"/>
        </w:rPr>
      </w:pPr>
    </w:p>
    <w:p w14:paraId="60B94041" w14:textId="77777777" w:rsidR="00B40DEA" w:rsidRDefault="00B40DEA" w:rsidP="00B020F5">
      <w:pPr>
        <w:rPr>
          <w:rFonts w:asciiTheme="minorHAnsi" w:hAnsiTheme="minorHAnsi" w:cstheme="minorHAnsi"/>
        </w:rPr>
      </w:pPr>
    </w:p>
    <w:p w14:paraId="4766D5A6" w14:textId="77777777" w:rsidR="00B40DEA" w:rsidRDefault="00B40DEA" w:rsidP="00B020F5">
      <w:pPr>
        <w:rPr>
          <w:rFonts w:asciiTheme="minorHAnsi" w:hAnsiTheme="minorHAnsi" w:cstheme="minorHAnsi"/>
        </w:rPr>
      </w:pPr>
    </w:p>
    <w:p w14:paraId="7A4C8A7C" w14:textId="77777777" w:rsidR="00B40DEA" w:rsidRDefault="00B40DEA" w:rsidP="00B020F5">
      <w:pPr>
        <w:rPr>
          <w:rFonts w:asciiTheme="minorHAnsi" w:hAnsiTheme="minorHAnsi" w:cstheme="minorHAnsi"/>
        </w:rPr>
      </w:pPr>
    </w:p>
    <w:p w14:paraId="2B259D01" w14:textId="77777777" w:rsidR="005C34DD" w:rsidRDefault="005C34DD" w:rsidP="00B020F5">
      <w:pPr>
        <w:rPr>
          <w:rFonts w:asciiTheme="minorHAnsi" w:hAnsiTheme="minorHAnsi" w:cstheme="minorHAnsi"/>
        </w:rPr>
      </w:pPr>
    </w:p>
    <w:p w14:paraId="24C906DE" w14:textId="77777777" w:rsidR="005C34DD" w:rsidRDefault="005C34DD" w:rsidP="00B020F5">
      <w:pPr>
        <w:rPr>
          <w:rFonts w:asciiTheme="minorHAnsi" w:hAnsiTheme="minorHAnsi" w:cstheme="minorHAnsi"/>
        </w:rPr>
      </w:pPr>
    </w:p>
    <w:p w14:paraId="151A314E" w14:textId="77777777" w:rsidR="005C34DD" w:rsidRDefault="005C34DD" w:rsidP="00B020F5">
      <w:pPr>
        <w:rPr>
          <w:rFonts w:asciiTheme="minorHAnsi" w:hAnsiTheme="minorHAnsi" w:cstheme="minorHAnsi"/>
        </w:rPr>
      </w:pPr>
    </w:p>
    <w:p w14:paraId="23FE201E" w14:textId="77777777" w:rsidR="00B40DEA" w:rsidRDefault="00B40DEA" w:rsidP="00B020F5">
      <w:pPr>
        <w:rPr>
          <w:rFonts w:asciiTheme="minorHAnsi" w:hAnsiTheme="minorHAnsi" w:cstheme="minorHAnsi"/>
        </w:rPr>
      </w:pPr>
    </w:p>
    <w:p w14:paraId="435F9FD3" w14:textId="77777777" w:rsidR="00B40DEA" w:rsidRDefault="00B40DEA" w:rsidP="00B020F5">
      <w:pPr>
        <w:rPr>
          <w:rFonts w:asciiTheme="minorHAnsi" w:hAnsiTheme="minorHAnsi" w:cstheme="minorHAnsi"/>
        </w:rPr>
      </w:pPr>
    </w:p>
    <w:p w14:paraId="32EA49D1" w14:textId="77777777" w:rsidR="00B40DEA" w:rsidRDefault="00B40DEA" w:rsidP="00B020F5">
      <w:pPr>
        <w:rPr>
          <w:rFonts w:asciiTheme="minorHAnsi" w:hAnsiTheme="minorHAnsi" w:cstheme="minorHAnsi"/>
        </w:rPr>
      </w:pPr>
    </w:p>
    <w:p w14:paraId="7213F980" w14:textId="77777777" w:rsidR="00B40DEA" w:rsidRDefault="00B40DEA" w:rsidP="00B020F5">
      <w:pPr>
        <w:rPr>
          <w:rFonts w:asciiTheme="minorHAnsi" w:hAnsiTheme="minorHAnsi" w:cstheme="minorHAnsi"/>
        </w:rPr>
      </w:pPr>
    </w:p>
    <w:p w14:paraId="5369AB23" w14:textId="77777777" w:rsidR="00B40DEA" w:rsidRDefault="00B40DEA" w:rsidP="00B020F5">
      <w:pPr>
        <w:rPr>
          <w:rFonts w:asciiTheme="minorHAnsi" w:hAnsiTheme="minorHAnsi" w:cstheme="minorHAnsi"/>
        </w:rPr>
      </w:pPr>
    </w:p>
    <w:p w14:paraId="351F43E8" w14:textId="77777777" w:rsidR="00B40DEA" w:rsidRDefault="00B40DEA" w:rsidP="00B020F5">
      <w:pPr>
        <w:rPr>
          <w:rFonts w:asciiTheme="minorHAnsi" w:hAnsiTheme="minorHAnsi" w:cstheme="minorHAnsi"/>
        </w:rPr>
      </w:pPr>
    </w:p>
    <w:p w14:paraId="53C058D7" w14:textId="77777777" w:rsidR="00B40DEA" w:rsidRPr="00B276F5" w:rsidRDefault="00B40DEA" w:rsidP="00B020F5">
      <w:pPr>
        <w:rPr>
          <w:rFonts w:asciiTheme="minorHAnsi" w:hAnsiTheme="minorHAnsi" w:cstheme="minorHAnsi"/>
        </w:rPr>
      </w:pPr>
    </w:p>
    <w:p w14:paraId="001597BB" w14:textId="77777777" w:rsidR="00B40DEA" w:rsidRPr="00B276F5" w:rsidRDefault="00B40DEA" w:rsidP="00B40DEA">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576A98D4" w14:textId="77777777" w:rsidR="00B40DEA" w:rsidRPr="00B276F5" w:rsidRDefault="00B40DEA" w:rsidP="00B40DEA">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2F75EA30" w14:textId="77777777" w:rsidR="00B40DEA" w:rsidRPr="00B276F5" w:rsidRDefault="00B40DEA" w:rsidP="00B40DEA">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65E583E3" w14:textId="77777777" w:rsidR="00B020F5" w:rsidRDefault="00B020F5" w:rsidP="00B020F5">
      <w:pPr>
        <w:ind w:left="360"/>
        <w:rPr>
          <w:rFonts w:asciiTheme="minorHAnsi" w:hAnsiTheme="minorHAnsi" w:cstheme="minorHAnsi"/>
          <w:b/>
          <w:highlight w:val="yellow"/>
        </w:rPr>
      </w:pPr>
    </w:p>
    <w:p w14:paraId="31E4C64A" w14:textId="77777777" w:rsidR="00B40DEA" w:rsidRDefault="00B40DEA" w:rsidP="00B020F5">
      <w:pPr>
        <w:ind w:left="360"/>
        <w:rPr>
          <w:rFonts w:asciiTheme="minorHAnsi" w:hAnsiTheme="minorHAnsi" w:cstheme="minorHAnsi"/>
          <w:b/>
          <w:highlight w:val="yellow"/>
        </w:rPr>
      </w:pPr>
    </w:p>
    <w:p w14:paraId="48AAC608" w14:textId="77777777" w:rsidR="00B40DEA" w:rsidRDefault="00B40DEA" w:rsidP="00B020F5">
      <w:pPr>
        <w:ind w:left="360"/>
        <w:rPr>
          <w:rFonts w:asciiTheme="minorHAnsi" w:hAnsiTheme="minorHAnsi" w:cstheme="minorHAnsi"/>
          <w:b/>
          <w:highlight w:val="yellow"/>
        </w:rPr>
      </w:pPr>
    </w:p>
    <w:p w14:paraId="14950BCA" w14:textId="77777777" w:rsidR="00B40DEA" w:rsidRDefault="00B40DEA" w:rsidP="00B020F5">
      <w:pPr>
        <w:ind w:left="360"/>
        <w:rPr>
          <w:rFonts w:asciiTheme="minorHAnsi" w:hAnsiTheme="minorHAnsi" w:cstheme="minorHAnsi"/>
          <w:b/>
          <w:highlight w:val="yellow"/>
        </w:rPr>
      </w:pPr>
    </w:p>
    <w:p w14:paraId="4353D25C" w14:textId="77777777" w:rsidR="00B40DEA" w:rsidRDefault="00B40DEA" w:rsidP="00B020F5">
      <w:pPr>
        <w:ind w:left="360"/>
        <w:rPr>
          <w:rFonts w:asciiTheme="minorHAnsi" w:hAnsiTheme="minorHAnsi" w:cstheme="minorHAnsi"/>
          <w:b/>
          <w:highlight w:val="yellow"/>
        </w:rPr>
      </w:pPr>
    </w:p>
    <w:p w14:paraId="53E71F7C" w14:textId="77777777" w:rsidR="00B40DEA" w:rsidRDefault="00B40DEA" w:rsidP="00B020F5">
      <w:pPr>
        <w:ind w:left="360"/>
        <w:rPr>
          <w:rFonts w:asciiTheme="minorHAnsi" w:hAnsiTheme="minorHAnsi" w:cstheme="minorHAnsi"/>
          <w:b/>
          <w:highlight w:val="yellow"/>
        </w:rPr>
      </w:pPr>
    </w:p>
    <w:p w14:paraId="1862DE76" w14:textId="77777777" w:rsidR="00465D1F" w:rsidRDefault="00465D1F" w:rsidP="00B020F5">
      <w:pPr>
        <w:ind w:left="360"/>
        <w:rPr>
          <w:rFonts w:asciiTheme="minorHAnsi" w:hAnsiTheme="minorHAnsi" w:cstheme="minorHAnsi"/>
          <w:b/>
          <w:highlight w:val="yellow"/>
        </w:rPr>
      </w:pPr>
    </w:p>
    <w:p w14:paraId="40A861F0" w14:textId="77777777" w:rsidR="00465D1F" w:rsidRDefault="00465D1F" w:rsidP="00B020F5">
      <w:pPr>
        <w:ind w:left="360"/>
        <w:rPr>
          <w:rFonts w:asciiTheme="minorHAnsi" w:hAnsiTheme="minorHAnsi" w:cstheme="minorHAnsi"/>
          <w:b/>
          <w:highlight w:val="yellow"/>
        </w:rPr>
      </w:pPr>
    </w:p>
    <w:p w14:paraId="473EEC7D" w14:textId="77777777" w:rsidR="00B40DEA" w:rsidRDefault="00B40DEA" w:rsidP="00B020F5">
      <w:pPr>
        <w:ind w:left="360"/>
        <w:rPr>
          <w:rFonts w:asciiTheme="minorHAnsi" w:hAnsiTheme="minorHAnsi" w:cstheme="minorHAnsi"/>
          <w:b/>
          <w:highlight w:val="yellow"/>
        </w:rPr>
      </w:pPr>
    </w:p>
    <w:p w14:paraId="1D59A10C" w14:textId="77777777" w:rsidR="00B40DEA" w:rsidRDefault="00B40DEA" w:rsidP="00B020F5">
      <w:pPr>
        <w:ind w:left="360"/>
        <w:rPr>
          <w:rFonts w:asciiTheme="minorHAnsi" w:hAnsiTheme="minorHAnsi" w:cstheme="minorHAnsi"/>
          <w:b/>
          <w:highlight w:val="yellow"/>
        </w:rPr>
      </w:pPr>
    </w:p>
    <w:p w14:paraId="6DD4E069" w14:textId="77777777" w:rsidR="00B40DEA" w:rsidRDefault="00B40DEA" w:rsidP="00B020F5">
      <w:pPr>
        <w:ind w:left="360"/>
        <w:rPr>
          <w:rFonts w:asciiTheme="minorHAnsi" w:hAnsiTheme="minorHAnsi" w:cstheme="minorHAnsi"/>
          <w:b/>
          <w:highlight w:val="yellow"/>
        </w:rPr>
      </w:pPr>
    </w:p>
    <w:p w14:paraId="3B3EB360" w14:textId="77777777" w:rsidR="00B40DEA" w:rsidRDefault="00B40DEA" w:rsidP="00B020F5">
      <w:pPr>
        <w:ind w:left="360"/>
        <w:rPr>
          <w:rFonts w:asciiTheme="minorHAnsi" w:hAnsiTheme="minorHAnsi" w:cstheme="minorHAnsi"/>
          <w:b/>
          <w:highlight w:val="yellow"/>
        </w:rPr>
      </w:pPr>
    </w:p>
    <w:p w14:paraId="5B4AEA29" w14:textId="77777777" w:rsidR="00B40DEA" w:rsidRDefault="00B40DEA" w:rsidP="00B020F5">
      <w:pPr>
        <w:ind w:left="360"/>
        <w:rPr>
          <w:rFonts w:asciiTheme="minorHAnsi" w:hAnsiTheme="minorHAnsi" w:cstheme="minorHAnsi"/>
          <w:b/>
          <w:highlight w:val="yellow"/>
        </w:rPr>
      </w:pPr>
    </w:p>
    <w:p w14:paraId="54880747" w14:textId="77777777" w:rsidR="00B40DEA" w:rsidRDefault="00B40DEA" w:rsidP="00B020F5">
      <w:pPr>
        <w:ind w:left="360"/>
        <w:rPr>
          <w:rFonts w:asciiTheme="minorHAnsi" w:hAnsiTheme="minorHAnsi" w:cstheme="minorHAnsi"/>
          <w:b/>
          <w:highlight w:val="yellow"/>
        </w:rPr>
      </w:pPr>
    </w:p>
    <w:p w14:paraId="785B90AB" w14:textId="77777777" w:rsidR="00B40DEA" w:rsidRDefault="00B40DEA" w:rsidP="00B020F5">
      <w:pPr>
        <w:ind w:left="360"/>
        <w:rPr>
          <w:rFonts w:asciiTheme="minorHAnsi" w:hAnsiTheme="minorHAnsi" w:cstheme="minorHAnsi"/>
          <w:b/>
          <w:highlight w:val="yellow"/>
        </w:rPr>
      </w:pPr>
    </w:p>
    <w:p w14:paraId="3E79ED67" w14:textId="77777777" w:rsidR="00B40DEA" w:rsidRDefault="00B40DEA" w:rsidP="00B020F5">
      <w:pPr>
        <w:ind w:left="360"/>
        <w:rPr>
          <w:rFonts w:asciiTheme="minorHAnsi" w:hAnsiTheme="minorHAnsi" w:cstheme="minorHAnsi"/>
          <w:b/>
          <w:highlight w:val="yellow"/>
        </w:rPr>
      </w:pPr>
    </w:p>
    <w:p w14:paraId="0AE49B4B" w14:textId="77777777" w:rsidR="00B40DEA" w:rsidRDefault="00B40DEA" w:rsidP="00B020F5">
      <w:pPr>
        <w:ind w:left="360"/>
        <w:rPr>
          <w:rFonts w:asciiTheme="minorHAnsi" w:hAnsiTheme="minorHAnsi" w:cstheme="minorHAnsi"/>
          <w:b/>
          <w:highlight w:val="yellow"/>
        </w:rPr>
      </w:pPr>
    </w:p>
    <w:p w14:paraId="776D84A3" w14:textId="77777777" w:rsidR="00B40DEA" w:rsidRDefault="00B40DEA" w:rsidP="00B020F5">
      <w:pPr>
        <w:ind w:left="360"/>
        <w:rPr>
          <w:rFonts w:asciiTheme="minorHAnsi" w:hAnsiTheme="minorHAnsi" w:cstheme="minorHAnsi"/>
          <w:b/>
          <w:highlight w:val="yellow"/>
        </w:rPr>
      </w:pPr>
    </w:p>
    <w:p w14:paraId="20BE9E58" w14:textId="77777777" w:rsidR="00B40DEA" w:rsidRDefault="00B40DEA" w:rsidP="00B020F5">
      <w:pPr>
        <w:ind w:left="360"/>
        <w:rPr>
          <w:rFonts w:asciiTheme="minorHAnsi" w:hAnsiTheme="minorHAnsi" w:cstheme="minorHAnsi"/>
          <w:b/>
          <w:highlight w:val="yellow"/>
        </w:rPr>
      </w:pPr>
    </w:p>
    <w:p w14:paraId="03285078" w14:textId="77777777" w:rsidR="00465D1F" w:rsidRDefault="00465D1F" w:rsidP="00B020F5">
      <w:pPr>
        <w:ind w:left="360"/>
        <w:rPr>
          <w:rFonts w:asciiTheme="minorHAnsi" w:hAnsiTheme="minorHAnsi" w:cstheme="minorHAnsi"/>
          <w:b/>
          <w:highlight w:val="yellow"/>
        </w:rPr>
      </w:pPr>
    </w:p>
    <w:p w14:paraId="251F34DE" w14:textId="77777777" w:rsidR="00B020F5" w:rsidRDefault="00B020F5" w:rsidP="00B020F5">
      <w:pPr>
        <w:ind w:left="360"/>
        <w:rPr>
          <w:rFonts w:asciiTheme="minorHAnsi" w:hAnsiTheme="minorHAnsi" w:cstheme="minorHAnsi"/>
          <w:b/>
          <w:highlight w:val="yellow"/>
        </w:rPr>
      </w:pPr>
    </w:p>
    <w:p w14:paraId="2358F892" w14:textId="77777777" w:rsidR="00B020F5" w:rsidRPr="00B51F1F" w:rsidRDefault="00B020F5" w:rsidP="00B020F5">
      <w:pPr>
        <w:pStyle w:val="Subttulo"/>
        <w:rPr>
          <w:rFonts w:ascii="Arial Narrow" w:hAnsi="Arial Narrow"/>
          <w:sz w:val="20"/>
          <w:szCs w:val="20"/>
          <w:u w:val="single"/>
        </w:rPr>
      </w:pPr>
      <w:r>
        <w:rPr>
          <w:rFonts w:ascii="Arial Narrow" w:hAnsi="Arial Narrow"/>
          <w:sz w:val="20"/>
          <w:szCs w:val="20"/>
          <w:u w:val="single"/>
        </w:rPr>
        <w:t>MODELO DE CONTRATO</w:t>
      </w:r>
    </w:p>
    <w:p w14:paraId="2744C71E" w14:textId="77777777" w:rsidR="00B020F5" w:rsidRDefault="00B020F5" w:rsidP="00B020F5">
      <w:pPr>
        <w:jc w:val="center"/>
        <w:rPr>
          <w:rFonts w:asciiTheme="minorHAnsi" w:hAnsiTheme="minorHAnsi" w:cstheme="minorHAnsi"/>
        </w:rPr>
      </w:pPr>
    </w:p>
    <w:p w14:paraId="149787B8"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3E4BB4" w14:textId="77777777" w:rsidR="00B020F5" w:rsidRPr="008B3173" w:rsidRDefault="00B020F5" w:rsidP="00B020F5">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34EAF229"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3458EA75" w14:textId="77777777" w:rsidR="00B020F5" w:rsidRPr="008B3173" w:rsidRDefault="00B020F5" w:rsidP="00B020F5">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522762FE"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4C0D97F8"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408BDBF0" w14:textId="77777777" w:rsidR="00B020F5" w:rsidRPr="008B3173" w:rsidRDefault="00B020F5" w:rsidP="00B020F5">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50814DAB"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0B8D7DE7"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4E23C628" w14:textId="77777777" w:rsidR="00B020F5" w:rsidRPr="008B3173" w:rsidRDefault="00B020F5" w:rsidP="00B0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4D75D20F" w14:textId="77777777" w:rsidR="00B020F5" w:rsidRDefault="00B020F5" w:rsidP="00B020F5">
      <w:pPr>
        <w:spacing w:after="120"/>
        <w:rPr>
          <w:rFonts w:ascii="Arial" w:hAnsi="Arial" w:cs="Arial"/>
          <w:bCs/>
        </w:rPr>
      </w:pPr>
    </w:p>
    <w:p w14:paraId="3C086802" w14:textId="77777777" w:rsidR="00B020F5" w:rsidRDefault="00B020F5" w:rsidP="00B020F5">
      <w:pPr>
        <w:spacing w:after="120"/>
        <w:rPr>
          <w:rFonts w:ascii="Arial" w:hAnsi="Arial" w:cs="Arial"/>
          <w:bCs/>
        </w:rPr>
      </w:pPr>
    </w:p>
    <w:p w14:paraId="298AF769"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53423316" w14:textId="77777777" w:rsidR="00B020F5" w:rsidRPr="008B3173" w:rsidRDefault="00B020F5" w:rsidP="00B020F5">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AEB8D2" w14:textId="77777777" w:rsidR="00B020F5" w:rsidRPr="008B3173" w:rsidRDefault="00B020F5" w:rsidP="00B020F5">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22F5245C" w14:textId="77777777" w:rsidR="00B020F5" w:rsidRPr="008B3173" w:rsidRDefault="00B020F5" w:rsidP="00B020F5">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3180AF9F" w14:textId="77777777" w:rsidR="00B020F5" w:rsidRPr="008B3173" w:rsidRDefault="00B020F5" w:rsidP="00B020F5">
      <w:pPr>
        <w:spacing w:after="120"/>
        <w:rPr>
          <w:rFonts w:ascii="Arial" w:hAnsi="Arial" w:cs="Arial"/>
          <w:bCs/>
          <w:iCs/>
          <w:lang w:val="es-MX"/>
        </w:rPr>
      </w:pPr>
      <w:r w:rsidRPr="008B3173">
        <w:rPr>
          <w:rFonts w:ascii="Arial" w:hAnsi="Arial" w:cs="Arial"/>
          <w:bCs/>
          <w:iCs/>
          <w:lang w:val="es-MX"/>
        </w:rPr>
        <w:t xml:space="preserve">Por cada 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p w14:paraId="30DE2434" w14:textId="77777777" w:rsidR="00B020F5" w:rsidRPr="008B3173" w:rsidRDefault="00B020F5" w:rsidP="00B020F5">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551FB6A1" w14:textId="77777777" w:rsidR="00B020F5" w:rsidRDefault="00B020F5" w:rsidP="00B020F5">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3CAE333A" w14:textId="77777777" w:rsidR="00B020F5" w:rsidRPr="004613AC" w:rsidRDefault="00B020F5" w:rsidP="00B020F5">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01F011C3" w14:textId="77777777" w:rsidR="00B020F5" w:rsidRPr="008B3173" w:rsidRDefault="00B020F5" w:rsidP="00B020F5">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71E62993"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Ejecutar el </w:t>
      </w:r>
      <w:r w:rsidRPr="008D2487">
        <w:rPr>
          <w:rFonts w:cs="Arial"/>
          <w:b/>
        </w:rPr>
        <w:t>SERVICIO</w:t>
      </w:r>
      <w:r w:rsidRPr="008D2487">
        <w:rPr>
          <w:rFonts w:cs="Arial"/>
          <w:bCs/>
        </w:rPr>
        <w:t>, de acuerdo a lo establecido en los Términos de Referencia.</w:t>
      </w:r>
    </w:p>
    <w:p w14:paraId="25D5CE0A"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Garantizar la calidad técnica de los documentos resultantes del </w:t>
      </w:r>
      <w:r w:rsidRPr="008D2487">
        <w:rPr>
          <w:rFonts w:cs="Arial"/>
          <w:b/>
        </w:rPr>
        <w:t>SERVICIO</w:t>
      </w:r>
      <w:r w:rsidRPr="008D2487">
        <w:rPr>
          <w:rFonts w:cs="Arial"/>
          <w:bCs/>
        </w:rPr>
        <w:t>, respondiendo ante la</w:t>
      </w:r>
      <w:r w:rsidRPr="008D2487">
        <w:rPr>
          <w:rFonts w:cs="Arial"/>
          <w:b/>
          <w:bCs/>
        </w:rPr>
        <w:t xml:space="preserve"> </w:t>
      </w:r>
      <w:r w:rsidRPr="008D2487">
        <w:rPr>
          <w:rFonts w:cs="Arial"/>
          <w:b/>
          <w:bCs/>
          <w:iCs/>
          <w:smallCaps/>
          <w:lang w:val="es-AR"/>
        </w:rPr>
        <w:t>CAJA DE SALUD DE LA BANCA PRIVADA (CSBP)</w:t>
      </w:r>
      <w:r w:rsidRPr="008D2487">
        <w:rPr>
          <w:rFonts w:cs="Arial"/>
          <w:b/>
          <w:bCs/>
        </w:rPr>
        <w:t>.</w:t>
      </w:r>
    </w:p>
    <w:p w14:paraId="164E13C0" w14:textId="77777777" w:rsidR="00B020F5" w:rsidRPr="008D2487" w:rsidRDefault="00B020F5" w:rsidP="00B020F5">
      <w:pPr>
        <w:pStyle w:val="Prrafodelista"/>
        <w:numPr>
          <w:ilvl w:val="0"/>
          <w:numId w:val="36"/>
        </w:numPr>
        <w:suppressAutoHyphens/>
        <w:autoSpaceDN w:val="0"/>
        <w:spacing w:after="120"/>
        <w:contextualSpacing w:val="0"/>
        <w:textAlignment w:val="baseline"/>
        <w:rPr>
          <w:rFonts w:cs="Arial"/>
        </w:rPr>
      </w:pPr>
      <w:r w:rsidRPr="008D2487">
        <w:rPr>
          <w:rFonts w:cs="Arial"/>
          <w:bCs/>
        </w:rPr>
        <w:t>Cumplir con cada una de las cláusulas de presente contrato.</w:t>
      </w:r>
    </w:p>
    <w:p w14:paraId="4C58767B" w14:textId="77777777" w:rsidR="00B020F5" w:rsidRPr="008B3173" w:rsidRDefault="00B020F5" w:rsidP="00B020F5">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r w:rsidRPr="008B3173">
        <w:rPr>
          <w:rFonts w:ascii="Arial" w:hAnsi="Arial" w:cs="Arial"/>
          <w:b/>
          <w:bCs/>
          <w:iCs/>
          <w:smallCaps/>
          <w:sz w:val="22"/>
          <w:szCs w:val="22"/>
          <w:lang w:val="es-AR"/>
        </w:rPr>
        <w:t>CAJA DE SALUD DE LA BANCA PRIVADA (CSBP)</w:t>
      </w:r>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78C61C54"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lang w:val="es-BO"/>
        </w:rPr>
        <w:lastRenderedPageBreak/>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6339C5F0" w14:textId="77777777" w:rsidR="00B020F5" w:rsidRDefault="00B020F5" w:rsidP="00B020F5">
      <w:pPr>
        <w:spacing w:after="120"/>
        <w:rPr>
          <w:rFonts w:ascii="Arial" w:hAnsi="Arial" w:cs="Arial"/>
          <w:b/>
        </w:rPr>
      </w:pPr>
    </w:p>
    <w:p w14:paraId="3A6B791B"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4811D062" w14:textId="77777777" w:rsidR="00B020F5" w:rsidRPr="008B3173" w:rsidRDefault="00B020F5" w:rsidP="00B020F5">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6E7415B1" w14:textId="77777777" w:rsidR="00B020F5" w:rsidRPr="008B3173" w:rsidRDefault="00B020F5" w:rsidP="00B020F5">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76711C30" w14:textId="77777777" w:rsidR="00B020F5" w:rsidRPr="008D2487" w:rsidRDefault="00B020F5" w:rsidP="00B020F5">
      <w:pPr>
        <w:pStyle w:val="Prrafodelista"/>
        <w:numPr>
          <w:ilvl w:val="0"/>
          <w:numId w:val="37"/>
        </w:numPr>
        <w:tabs>
          <w:tab w:val="left" w:pos="-720"/>
        </w:tabs>
        <w:suppressAutoHyphens/>
        <w:autoSpaceDN w:val="0"/>
        <w:contextualSpacing w:val="0"/>
        <w:textAlignment w:val="baseline"/>
        <w:rPr>
          <w:rFonts w:cs="Arial"/>
        </w:rPr>
      </w:pPr>
      <w:r w:rsidRPr="008D2487">
        <w:rPr>
          <w:rFonts w:cs="Arial"/>
        </w:rPr>
        <w:t>Términos de Referencia.</w:t>
      </w:r>
    </w:p>
    <w:p w14:paraId="6C534510" w14:textId="77777777" w:rsidR="00B020F5" w:rsidRPr="008D2487" w:rsidRDefault="00B020F5" w:rsidP="00B020F5">
      <w:pPr>
        <w:pStyle w:val="Prrafodelista"/>
        <w:numPr>
          <w:ilvl w:val="0"/>
          <w:numId w:val="37"/>
        </w:numPr>
        <w:tabs>
          <w:tab w:val="left" w:pos="-720"/>
        </w:tabs>
        <w:suppressAutoHyphens/>
        <w:autoSpaceDN w:val="0"/>
        <w:spacing w:after="120"/>
        <w:contextualSpacing w:val="0"/>
        <w:textAlignment w:val="baseline"/>
        <w:rPr>
          <w:rFonts w:cs="Arial"/>
        </w:rPr>
      </w:pPr>
      <w:r w:rsidRPr="008D2487">
        <w:rPr>
          <w:rFonts w:cs="Arial"/>
        </w:rPr>
        <w:t xml:space="preserve">Nota de Adjudicación. </w:t>
      </w:r>
    </w:p>
    <w:p w14:paraId="518D58BE" w14:textId="77777777" w:rsidR="00B020F5" w:rsidRPr="008B3173" w:rsidRDefault="00B020F5" w:rsidP="00B020F5">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6925A73" w14:textId="77777777" w:rsidR="00B020F5" w:rsidRPr="008B3173" w:rsidRDefault="00B020F5" w:rsidP="00B020F5">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27A4B70F" w14:textId="77777777" w:rsidR="00B020F5" w:rsidRPr="008B3173" w:rsidRDefault="00B020F5" w:rsidP="00B020F5">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750F86A6"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6FAD841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6EB154DF"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2411EC38" w14:textId="77777777" w:rsidR="00B020F5" w:rsidRDefault="00B020F5" w:rsidP="00B020F5">
      <w:pPr>
        <w:tabs>
          <w:tab w:val="left" w:pos="-720"/>
          <w:tab w:val="left" w:pos="0"/>
        </w:tabs>
        <w:spacing w:after="120"/>
        <w:rPr>
          <w:rFonts w:ascii="Arial" w:hAnsi="Arial" w:cs="Arial"/>
        </w:rPr>
      </w:pPr>
      <w:r w:rsidRPr="008B3173">
        <w:rPr>
          <w:rFonts w:ascii="Arial" w:hAnsi="Arial" w:cs="Arial"/>
        </w:rPr>
        <w:lastRenderedPageBreak/>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3553E790" w14:textId="77777777" w:rsidR="00216548" w:rsidRDefault="00216548" w:rsidP="00B020F5">
      <w:pPr>
        <w:spacing w:after="240" w:line="276" w:lineRule="auto"/>
        <w:jc w:val="right"/>
        <w:rPr>
          <w:rFonts w:ascii="Arial" w:hAnsi="Arial" w:cs="Arial"/>
          <w:b/>
        </w:rPr>
      </w:pPr>
    </w:p>
    <w:p w14:paraId="5E9FE7E6" w14:textId="35FFE729"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7904E4D"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618C175"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6EC2650A" w14:textId="77777777" w:rsidR="00B020F5" w:rsidRPr="008B3173" w:rsidRDefault="00B020F5" w:rsidP="00B020F5">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32AB3209" w14:textId="77777777" w:rsidR="00B020F5" w:rsidRPr="008B3173" w:rsidRDefault="00B020F5" w:rsidP="00B020F5">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6CAB516B"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035F6106" w14:textId="77777777" w:rsidR="00B020F5" w:rsidRPr="008B3173" w:rsidRDefault="00B020F5" w:rsidP="00B020F5">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7D19CD10" w14:textId="77777777" w:rsidR="00B020F5" w:rsidRPr="008B3173" w:rsidRDefault="00B020F5" w:rsidP="00B020F5">
      <w:pPr>
        <w:numPr>
          <w:ilvl w:val="0"/>
          <w:numId w:val="38"/>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61DCCD41"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Incumplimiento injustificado en la iniciación del servicio.</w:t>
      </w:r>
    </w:p>
    <w:p w14:paraId="6EBB2CEC"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1DB752AC"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1CEB4A8E"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0997FAA9" w14:textId="77777777" w:rsidR="00B020F5" w:rsidRPr="004A6061"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2677ED67" w14:textId="77777777" w:rsidR="00B020F5" w:rsidRPr="008B3173" w:rsidRDefault="00B020F5" w:rsidP="00B020F5">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61DB513F" w14:textId="77777777" w:rsidR="00B020F5" w:rsidRPr="008B3173" w:rsidRDefault="00B020F5" w:rsidP="00B020F5">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35C8CD02"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736D8783"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4BF498DC"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01991BE6"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rPr>
        <w:lastRenderedPageBreak/>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69CFF036" w14:textId="77777777" w:rsidR="00B020F5" w:rsidRDefault="00B020F5" w:rsidP="00B020F5">
      <w:pPr>
        <w:tabs>
          <w:tab w:val="left" w:pos="-720"/>
          <w:tab w:val="left" w:pos="709"/>
        </w:tabs>
        <w:spacing w:after="120"/>
        <w:rPr>
          <w:rFonts w:ascii="Arial" w:hAnsi="Arial" w:cs="Arial"/>
        </w:rPr>
      </w:pPr>
    </w:p>
    <w:p w14:paraId="7253982D" w14:textId="77777777" w:rsidR="005E1611" w:rsidRDefault="005E1611" w:rsidP="00B020F5">
      <w:pPr>
        <w:spacing w:after="240" w:line="276" w:lineRule="auto"/>
        <w:jc w:val="right"/>
        <w:rPr>
          <w:rFonts w:ascii="Arial" w:hAnsi="Arial" w:cs="Arial"/>
          <w:b/>
        </w:rPr>
      </w:pPr>
    </w:p>
    <w:p w14:paraId="3EF83807" w14:textId="77777777" w:rsidR="005E1611" w:rsidRDefault="005E1611" w:rsidP="00B020F5">
      <w:pPr>
        <w:spacing w:after="240" w:line="276" w:lineRule="auto"/>
        <w:jc w:val="right"/>
        <w:rPr>
          <w:rFonts w:ascii="Arial" w:hAnsi="Arial" w:cs="Arial"/>
          <w:b/>
        </w:rPr>
      </w:pPr>
    </w:p>
    <w:p w14:paraId="693F4785" w14:textId="0C01DFED"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BA7A0F1"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28D61F69"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397FBB2A"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43C00B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CF3564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E40A7E5"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7175E371" w14:textId="77777777" w:rsidR="00B020F5" w:rsidRPr="00E63D3E" w:rsidRDefault="00B020F5" w:rsidP="00B020F5">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2A34B6E" w14:textId="77777777" w:rsidR="00B020F5" w:rsidRPr="00E63D3E" w:rsidRDefault="00B020F5" w:rsidP="00B020F5">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w:t>
      </w:r>
      <w:r w:rsidRPr="00E63D3E">
        <w:rPr>
          <w:rFonts w:ascii="Arial" w:hAnsi="Arial" w:cs="Arial"/>
        </w:rPr>
        <w:lastRenderedPageBreak/>
        <w:t xml:space="preserve">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5D918BA8" w14:textId="77777777" w:rsidR="00B020F5" w:rsidRPr="00E63D3E" w:rsidRDefault="00B020F5" w:rsidP="00B020F5">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33A79DEC" w14:textId="77777777" w:rsidR="00B020F5" w:rsidRDefault="00B020F5" w:rsidP="00B020F5">
      <w:pPr>
        <w:spacing w:after="60"/>
        <w:rPr>
          <w:rFonts w:ascii="Arial" w:hAnsi="Arial" w:cs="Arial"/>
        </w:rPr>
      </w:pPr>
    </w:p>
    <w:p w14:paraId="774C0102" w14:textId="77777777" w:rsidR="005E1611" w:rsidRDefault="005E1611" w:rsidP="00B020F5">
      <w:pPr>
        <w:spacing w:after="60"/>
        <w:rPr>
          <w:rFonts w:ascii="Arial" w:hAnsi="Arial" w:cs="Arial"/>
        </w:rPr>
      </w:pPr>
    </w:p>
    <w:p w14:paraId="4062442C"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DE12DF" w14:textId="77777777" w:rsidR="00B020F5" w:rsidRPr="00E63D3E" w:rsidRDefault="00B020F5" w:rsidP="00B020F5">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686A20C" w14:textId="77777777" w:rsidR="00B020F5" w:rsidRPr="00E63D3E" w:rsidRDefault="00B020F5" w:rsidP="00B020F5">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1603603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1A8E8D6D" w14:textId="77777777" w:rsidR="00B020F5" w:rsidRPr="008B3173" w:rsidRDefault="00B020F5" w:rsidP="00B020F5">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69D43C9A" w14:textId="77777777" w:rsidR="00B020F5" w:rsidRPr="008B3173" w:rsidRDefault="00B020F5" w:rsidP="00B020F5">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0E25CE0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5B5D42C6" w14:textId="77777777" w:rsidR="00B020F5" w:rsidRPr="008B3173" w:rsidRDefault="00B020F5" w:rsidP="00B020F5">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23D77F2C"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 xml:space="preserve">procederá a la </w:t>
      </w:r>
      <w:r w:rsidRPr="008B3173">
        <w:rPr>
          <w:rFonts w:ascii="Arial" w:hAnsi="Arial" w:cs="Arial"/>
        </w:rPr>
        <w:lastRenderedPageBreak/>
        <w:t>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1D367B46" w14:textId="77777777" w:rsidR="00B020F5" w:rsidRPr="00E63D3E" w:rsidRDefault="00B020F5" w:rsidP="00B020F5">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4E24006C" w14:textId="77777777" w:rsidR="00B020F5" w:rsidRPr="00E63D3E" w:rsidRDefault="00B020F5" w:rsidP="00B020F5">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6B10AB50" w14:textId="77777777" w:rsidR="005E1611" w:rsidRDefault="005E1611" w:rsidP="00B020F5">
      <w:pPr>
        <w:spacing w:after="240" w:line="276" w:lineRule="auto"/>
        <w:jc w:val="right"/>
        <w:rPr>
          <w:rFonts w:ascii="Arial" w:hAnsi="Arial" w:cs="Arial"/>
          <w:b/>
        </w:rPr>
      </w:pPr>
    </w:p>
    <w:p w14:paraId="17D27F49" w14:textId="77777777" w:rsidR="005E1611" w:rsidRDefault="005E1611" w:rsidP="00B020F5">
      <w:pPr>
        <w:spacing w:after="240" w:line="276" w:lineRule="auto"/>
        <w:jc w:val="right"/>
        <w:rPr>
          <w:rFonts w:ascii="Arial" w:hAnsi="Arial" w:cs="Arial"/>
          <w:b/>
        </w:rPr>
      </w:pPr>
    </w:p>
    <w:p w14:paraId="563120D3" w14:textId="79890003"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5C52694" w14:textId="77777777" w:rsidR="00B020F5" w:rsidRPr="00E63D3E" w:rsidRDefault="00B020F5" w:rsidP="00B020F5">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6765D321" w14:textId="77777777" w:rsidR="00B020F5" w:rsidRPr="00E63D3E" w:rsidRDefault="00B020F5" w:rsidP="00B020F5">
      <w:pPr>
        <w:spacing w:after="60"/>
        <w:rPr>
          <w:rFonts w:ascii="Arial" w:hAnsi="Arial" w:cs="Arial"/>
          <w:b/>
        </w:rPr>
      </w:pPr>
      <w:r w:rsidRPr="00E63D3E">
        <w:rPr>
          <w:rFonts w:ascii="Arial" w:hAnsi="Arial" w:cs="Arial"/>
          <w:b/>
        </w:rPr>
        <w:t>GARANTIAS ADICIONALES</w:t>
      </w:r>
    </w:p>
    <w:p w14:paraId="4861913F" w14:textId="77777777" w:rsidR="00B020F5" w:rsidRPr="00E63D3E" w:rsidRDefault="00B020F5" w:rsidP="00B020F5">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20E0C2E" w14:textId="77777777" w:rsidR="00B020F5" w:rsidRPr="00E63D3E" w:rsidRDefault="00B020F5" w:rsidP="00B020F5">
      <w:pPr>
        <w:pStyle w:val="Prrafodelista"/>
        <w:numPr>
          <w:ilvl w:val="0"/>
          <w:numId w:val="26"/>
        </w:numPr>
        <w:spacing w:after="60"/>
        <w:contextualSpacing w:val="0"/>
        <w:rPr>
          <w:rFonts w:cs="Arial"/>
          <w:bCs/>
        </w:rPr>
      </w:pPr>
      <w:r w:rsidRPr="00E63D3E">
        <w:rPr>
          <w:rFonts w:cs="Arial"/>
          <w:bCs/>
        </w:rPr>
        <w:t>Garantía 1: ………….</w:t>
      </w:r>
    </w:p>
    <w:p w14:paraId="4FF628EF" w14:textId="77777777" w:rsidR="00B020F5" w:rsidRPr="00E63D3E" w:rsidRDefault="00B020F5" w:rsidP="00B020F5">
      <w:pPr>
        <w:pStyle w:val="Prrafodelista"/>
        <w:numPr>
          <w:ilvl w:val="0"/>
          <w:numId w:val="26"/>
        </w:numPr>
        <w:spacing w:after="120"/>
        <w:contextualSpacing w:val="0"/>
        <w:rPr>
          <w:rFonts w:cs="Arial"/>
          <w:bCs/>
        </w:rPr>
      </w:pPr>
      <w:r w:rsidRPr="00E63D3E">
        <w:rPr>
          <w:rFonts w:cs="Arial"/>
          <w:bCs/>
        </w:rPr>
        <w:t>Garantía 2: ………….</w:t>
      </w:r>
    </w:p>
    <w:p w14:paraId="318D4C11"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14ABE99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222D0F4A" w14:textId="77777777" w:rsidR="00B020F5" w:rsidRPr="008B3173" w:rsidRDefault="00B020F5" w:rsidP="00B020F5">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35B03DA9" w14:textId="77777777" w:rsidR="00B020F5" w:rsidRPr="000E546F" w:rsidRDefault="00B020F5" w:rsidP="00B020F5">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453A4394" w14:textId="77777777" w:rsidR="00B020F5" w:rsidRPr="008B3173" w:rsidRDefault="00B020F5" w:rsidP="00B020F5">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673F4DAB" w14:textId="77777777" w:rsidR="00B020F5" w:rsidRDefault="00B020F5" w:rsidP="00B020F5">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02938F36" w14:textId="77777777" w:rsidR="00B020F5" w:rsidRPr="008B3173" w:rsidRDefault="00B020F5" w:rsidP="00B020F5">
      <w:pPr>
        <w:spacing w:after="120"/>
        <w:rPr>
          <w:rFonts w:ascii="Arial" w:hAnsi="Arial" w:cs="Arial"/>
          <w:lang w:val="es-AR"/>
        </w:rPr>
      </w:pPr>
    </w:p>
    <w:p w14:paraId="71E9C848" w14:textId="77777777" w:rsidR="00B020F5" w:rsidRPr="008B3173" w:rsidRDefault="00B020F5" w:rsidP="00B020F5">
      <w:pPr>
        <w:spacing w:after="120"/>
        <w:rPr>
          <w:rFonts w:ascii="Arial" w:hAnsi="Arial" w:cs="Arial"/>
          <w:lang w:val="es-AR"/>
        </w:rPr>
      </w:pPr>
    </w:p>
    <w:p w14:paraId="30B55ECE" w14:textId="77777777" w:rsidR="00B020F5" w:rsidRPr="008B3173" w:rsidRDefault="00B020F5" w:rsidP="00B020F5">
      <w:pPr>
        <w:spacing w:after="120"/>
        <w:rPr>
          <w:rFonts w:ascii="Arial" w:hAnsi="Arial" w:cs="Arial"/>
          <w:lang w:val="es-AR"/>
        </w:rPr>
      </w:pPr>
    </w:p>
    <w:p w14:paraId="3902DDED" w14:textId="77777777" w:rsidR="00B020F5" w:rsidRPr="00040EB8" w:rsidRDefault="00B020F5" w:rsidP="00B020F5">
      <w:pPr>
        <w:rPr>
          <w:rFonts w:ascii="Arial" w:hAnsi="Arial" w:cs="Arial"/>
        </w:rPr>
      </w:pPr>
      <w:r>
        <w:rPr>
          <w:rFonts w:ascii="Arial" w:hAnsi="Arial" w:cs="Arial"/>
        </w:rPr>
        <w:lastRenderedPageBreak/>
        <w:t>_________________________</w:t>
      </w:r>
      <w:r w:rsidRPr="00040EB8">
        <w:rPr>
          <w:rFonts w:ascii="Arial" w:hAnsi="Arial" w:cs="Arial"/>
        </w:rPr>
        <w:tab/>
        <w:t xml:space="preserve">                    </w:t>
      </w:r>
      <w:r>
        <w:rPr>
          <w:rFonts w:ascii="Arial" w:hAnsi="Arial" w:cs="Arial"/>
        </w:rPr>
        <w:t>_____________________</w:t>
      </w:r>
    </w:p>
    <w:p w14:paraId="3E08A5D0" w14:textId="77777777" w:rsidR="00B020F5" w:rsidRPr="00040EB8" w:rsidRDefault="00B020F5" w:rsidP="00B020F5">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6CCDF8CC" w14:textId="77777777" w:rsidR="00B020F5" w:rsidRDefault="00B020F5" w:rsidP="00B020F5">
      <w:pPr>
        <w:spacing w:after="120"/>
        <w:rPr>
          <w:rFonts w:ascii="Arial" w:hAnsi="Arial" w:cs="Arial"/>
          <w:lang w:val="it-IT"/>
        </w:rPr>
      </w:pPr>
    </w:p>
    <w:p w14:paraId="34CE9AF4" w14:textId="77777777" w:rsidR="00B020F5" w:rsidRDefault="00B020F5" w:rsidP="00B020F5">
      <w:pPr>
        <w:jc w:val="center"/>
        <w:rPr>
          <w:rFonts w:asciiTheme="minorHAnsi" w:hAnsiTheme="minorHAnsi" w:cstheme="minorHAnsi"/>
        </w:rPr>
      </w:pPr>
    </w:p>
    <w:p w14:paraId="6A7590D6" w14:textId="77777777" w:rsidR="00701372" w:rsidRDefault="00701372" w:rsidP="004D75C8">
      <w:pPr>
        <w:rPr>
          <w:rFonts w:ascii="Arial Narrow" w:hAnsi="Arial Narrow" w:cstheme="minorHAnsi"/>
          <w:b/>
        </w:rPr>
      </w:pPr>
    </w:p>
    <w:p w14:paraId="566E327E" w14:textId="77777777" w:rsidR="00701372" w:rsidRDefault="00701372" w:rsidP="004D75C8">
      <w:pPr>
        <w:rPr>
          <w:rFonts w:ascii="Arial Narrow" w:hAnsi="Arial Narrow" w:cstheme="minorHAnsi"/>
          <w:b/>
        </w:rPr>
      </w:pPr>
    </w:p>
    <w:p w14:paraId="339FA9E5" w14:textId="77777777" w:rsidR="00701372" w:rsidRDefault="00701372" w:rsidP="004D75C8">
      <w:pPr>
        <w:rPr>
          <w:rFonts w:ascii="Arial Narrow" w:hAnsi="Arial Narrow" w:cstheme="minorHAnsi"/>
          <w:b/>
        </w:rPr>
      </w:pPr>
    </w:p>
    <w:sectPr w:rsidR="00701372" w:rsidSect="00180C7C">
      <w:headerReference w:type="default" r:id="rId15"/>
      <w:footerReference w:type="default" r:id="rId16"/>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53AC" w14:textId="77777777" w:rsidR="002344B1" w:rsidRDefault="002344B1">
      <w:r>
        <w:separator/>
      </w:r>
    </w:p>
  </w:endnote>
  <w:endnote w:type="continuationSeparator" w:id="0">
    <w:p w14:paraId="3DD50934" w14:textId="77777777" w:rsidR="002344B1" w:rsidRDefault="0023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Segoe Prin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B0655" w:rsidRDefault="008B065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2B57" w14:textId="77777777" w:rsidR="002344B1" w:rsidRDefault="002344B1">
      <w:r>
        <w:separator/>
      </w:r>
    </w:p>
  </w:footnote>
  <w:footnote w:type="continuationSeparator" w:id="0">
    <w:p w14:paraId="249E987B" w14:textId="77777777" w:rsidR="002344B1" w:rsidRDefault="0023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8B0655" w:rsidRDefault="008B0655"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8B0655" w:rsidRDefault="008B0655"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02E4376" w14:textId="77777777" w:rsidTr="008B0655">
      <w:trPr>
        <w:trHeight w:val="1392"/>
        <w:jc w:val="center"/>
      </w:trPr>
      <w:tc>
        <w:tcPr>
          <w:tcW w:w="2930" w:type="dxa"/>
          <w:vAlign w:val="center"/>
        </w:tcPr>
        <w:p w14:paraId="79D1724E" w14:textId="77777777" w:rsidR="008B0655" w:rsidRPr="00FA0D94" w:rsidRDefault="008B0655"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8B0655" w:rsidRDefault="008B0655"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8B0655" w:rsidRPr="00DF34FF" w:rsidRDefault="008B0655" w:rsidP="00180C7C">
          <w:pPr>
            <w:jc w:val="center"/>
            <w:rPr>
              <w:rFonts w:ascii="Calibri" w:hAnsi="Calibri" w:cs="Arial"/>
              <w:b/>
            </w:rPr>
          </w:pPr>
        </w:p>
      </w:tc>
      <w:tc>
        <w:tcPr>
          <w:tcW w:w="1635" w:type="dxa"/>
          <w:vAlign w:val="center"/>
        </w:tcPr>
        <w:p w14:paraId="08542C25" w14:textId="77777777" w:rsidR="008B0655" w:rsidRPr="007E2631" w:rsidRDefault="008B0655" w:rsidP="00180C7C">
          <w:pPr>
            <w:jc w:val="center"/>
            <w:rPr>
              <w:rFonts w:ascii="Calibri" w:eastAsia="Arial Unicode MS" w:hAnsi="Calibri" w:cs="Arial"/>
              <w:b/>
              <w:lang w:val="es-MX"/>
            </w:rPr>
          </w:pPr>
        </w:p>
      </w:tc>
    </w:tr>
  </w:tbl>
  <w:p w14:paraId="71D78518" w14:textId="77777777" w:rsidR="008B0655" w:rsidRDefault="008B0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B0655" w:rsidRDefault="008B0655"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B0655" w:rsidRDefault="008B0655"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18C175B" w14:textId="77777777" w:rsidTr="008B0655">
      <w:trPr>
        <w:trHeight w:val="1392"/>
        <w:jc w:val="center"/>
      </w:trPr>
      <w:tc>
        <w:tcPr>
          <w:tcW w:w="2930" w:type="dxa"/>
          <w:vAlign w:val="center"/>
        </w:tcPr>
        <w:p w14:paraId="4A387C8A" w14:textId="77777777" w:rsidR="008B0655" w:rsidRPr="00FA0D94" w:rsidRDefault="008B0655"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8B0655" w:rsidRDefault="008B0655"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8B0655" w:rsidRPr="00DF34FF" w:rsidRDefault="008B0655" w:rsidP="00A142EF">
          <w:pPr>
            <w:jc w:val="center"/>
            <w:rPr>
              <w:rFonts w:ascii="Calibri" w:hAnsi="Calibri" w:cs="Arial"/>
              <w:b/>
            </w:rPr>
          </w:pPr>
        </w:p>
      </w:tc>
      <w:tc>
        <w:tcPr>
          <w:tcW w:w="1635" w:type="dxa"/>
          <w:vAlign w:val="center"/>
        </w:tcPr>
        <w:p w14:paraId="15C0D3DA" w14:textId="77777777" w:rsidR="008B0655" w:rsidRPr="007E2631" w:rsidRDefault="008B0655" w:rsidP="00A142EF">
          <w:pPr>
            <w:jc w:val="center"/>
            <w:rPr>
              <w:rFonts w:ascii="Calibri" w:eastAsia="Arial Unicode MS" w:hAnsi="Calibri" w:cs="Arial"/>
              <w:b/>
              <w:lang w:val="es-MX"/>
            </w:rPr>
          </w:pPr>
        </w:p>
      </w:tc>
    </w:tr>
  </w:tbl>
  <w:p w14:paraId="03EFFD50" w14:textId="6A7338D9" w:rsidR="008B0655" w:rsidRPr="003E2EF1" w:rsidRDefault="008B0655"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AF7E83"/>
    <w:multiLevelType w:val="hybridMultilevel"/>
    <w:tmpl w:val="07D6E00E"/>
    <w:lvl w:ilvl="0" w:tplc="569034CC">
      <w:start w:val="8"/>
      <w:numFmt w:val="bullet"/>
      <w:lvlText w:val="-"/>
      <w:lvlJc w:val="left"/>
      <w:pPr>
        <w:ind w:left="720" w:hanging="360"/>
      </w:pPr>
      <w:rPr>
        <w:rFonts w:ascii="Arial" w:eastAsia="Tahoma" w:hAnsi="Arial" w:cs="Arial" w:hint="default"/>
        <w:b w:val="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1005A2"/>
    <w:multiLevelType w:val="multilevel"/>
    <w:tmpl w:val="660C38E0"/>
    <w:lvl w:ilvl="0">
      <w:start w:val="1"/>
      <w:numFmt w:val="decimal"/>
      <w:lvlText w:val="%1."/>
      <w:lvlJc w:val="left"/>
      <w:pPr>
        <w:ind w:left="679" w:hanging="360"/>
      </w:pPr>
      <w:rPr>
        <w:b/>
        <w:bCs/>
      </w:rPr>
    </w:lvl>
    <w:lvl w:ilvl="1">
      <w:start w:val="1"/>
      <w:numFmt w:val="decimal"/>
      <w:isLgl/>
      <w:lvlText w:val="%1.%2"/>
      <w:lvlJc w:val="left"/>
      <w:pPr>
        <w:ind w:left="679" w:hanging="360"/>
      </w:pPr>
      <w:rPr>
        <w:b/>
        <w:bCs/>
      </w:rPr>
    </w:lvl>
    <w:lvl w:ilvl="2">
      <w:start w:val="1"/>
      <w:numFmt w:val="decimal"/>
      <w:isLgl/>
      <w:lvlText w:val="%1.%2.%3"/>
      <w:lvlJc w:val="left"/>
      <w:pPr>
        <w:ind w:left="1039" w:hanging="720"/>
      </w:pPr>
    </w:lvl>
    <w:lvl w:ilvl="3">
      <w:start w:val="1"/>
      <w:numFmt w:val="decimal"/>
      <w:isLgl/>
      <w:lvlText w:val="%1.%2.%3.%4"/>
      <w:lvlJc w:val="left"/>
      <w:pPr>
        <w:ind w:left="1399" w:hanging="1080"/>
      </w:pPr>
    </w:lvl>
    <w:lvl w:ilvl="4">
      <w:start w:val="1"/>
      <w:numFmt w:val="decimal"/>
      <w:isLgl/>
      <w:lvlText w:val="%1.%2.%3.%4.%5"/>
      <w:lvlJc w:val="left"/>
      <w:pPr>
        <w:ind w:left="1399" w:hanging="1080"/>
      </w:pPr>
    </w:lvl>
    <w:lvl w:ilvl="5">
      <w:start w:val="1"/>
      <w:numFmt w:val="decimal"/>
      <w:isLgl/>
      <w:lvlText w:val="%1.%2.%3.%4.%5.%6"/>
      <w:lvlJc w:val="left"/>
      <w:pPr>
        <w:ind w:left="1759" w:hanging="1440"/>
      </w:pPr>
    </w:lvl>
    <w:lvl w:ilvl="6">
      <w:start w:val="1"/>
      <w:numFmt w:val="decimal"/>
      <w:isLgl/>
      <w:lvlText w:val="%1.%2.%3.%4.%5.%6.%7"/>
      <w:lvlJc w:val="left"/>
      <w:pPr>
        <w:ind w:left="1759" w:hanging="1440"/>
      </w:pPr>
    </w:lvl>
    <w:lvl w:ilvl="7">
      <w:start w:val="1"/>
      <w:numFmt w:val="decimal"/>
      <w:isLgl/>
      <w:lvlText w:val="%1.%2.%3.%4.%5.%6.%7.%8"/>
      <w:lvlJc w:val="left"/>
      <w:pPr>
        <w:ind w:left="2119" w:hanging="1800"/>
      </w:pPr>
    </w:lvl>
    <w:lvl w:ilvl="8">
      <w:start w:val="1"/>
      <w:numFmt w:val="decimal"/>
      <w:isLgl/>
      <w:lvlText w:val="%1.%2.%3.%4.%5.%6.%7.%8.%9"/>
      <w:lvlJc w:val="left"/>
      <w:pPr>
        <w:ind w:left="2119" w:hanging="1800"/>
      </w:pPr>
    </w:lvl>
  </w:abstractNum>
  <w:abstractNum w:abstractNumId="12" w15:restartNumberingAfterBreak="0">
    <w:nsid w:val="20534907"/>
    <w:multiLevelType w:val="hybridMultilevel"/>
    <w:tmpl w:val="A1A6E0C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20DA15D6"/>
    <w:multiLevelType w:val="multilevel"/>
    <w:tmpl w:val="CBF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AD8671E"/>
    <w:multiLevelType w:val="hybridMultilevel"/>
    <w:tmpl w:val="6614A9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746CB3"/>
    <w:multiLevelType w:val="hybridMultilevel"/>
    <w:tmpl w:val="D8001E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0D77223"/>
    <w:multiLevelType w:val="hybridMultilevel"/>
    <w:tmpl w:val="FB442C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25"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7"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A77A78"/>
    <w:multiLevelType w:val="hybridMultilevel"/>
    <w:tmpl w:val="CD04C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4AC94D3D"/>
    <w:multiLevelType w:val="multilevel"/>
    <w:tmpl w:val="0AE4387C"/>
    <w:lvl w:ilvl="0">
      <w:start w:val="15"/>
      <w:numFmt w:val="decimal"/>
      <w:lvlText w:val="%1."/>
      <w:lvlJc w:val="left"/>
      <w:pPr>
        <w:ind w:left="501"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A7F7CB2"/>
    <w:multiLevelType w:val="hybridMultilevel"/>
    <w:tmpl w:val="0FFA667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9"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4" w15:restartNumberingAfterBreak="0">
    <w:nsid w:val="6C053BE5"/>
    <w:multiLevelType w:val="hybridMultilevel"/>
    <w:tmpl w:val="FCBC601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5"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85084716">
    <w:abstractNumId w:val="37"/>
  </w:num>
  <w:num w:numId="2" w16cid:durableId="1942830755">
    <w:abstractNumId w:val="28"/>
  </w:num>
  <w:num w:numId="3" w16cid:durableId="1570312945">
    <w:abstractNumId w:val="3"/>
  </w:num>
  <w:num w:numId="4" w16cid:durableId="1202590017">
    <w:abstractNumId w:val="14"/>
  </w:num>
  <w:num w:numId="5" w16cid:durableId="1250851752">
    <w:abstractNumId w:val="34"/>
  </w:num>
  <w:num w:numId="6" w16cid:durableId="1275745462">
    <w:abstractNumId w:val="24"/>
  </w:num>
  <w:num w:numId="7" w16cid:durableId="1636565711">
    <w:abstractNumId w:val="23"/>
  </w:num>
  <w:num w:numId="8" w16cid:durableId="302546014">
    <w:abstractNumId w:val="39"/>
  </w:num>
  <w:num w:numId="9" w16cid:durableId="451166540">
    <w:abstractNumId w:val="35"/>
  </w:num>
  <w:num w:numId="10" w16cid:durableId="1221209632">
    <w:abstractNumId w:val="7"/>
  </w:num>
  <w:num w:numId="11" w16cid:durableId="98068121">
    <w:abstractNumId w:val="47"/>
  </w:num>
  <w:num w:numId="12" w16cid:durableId="1270046695">
    <w:abstractNumId w:val="36"/>
  </w:num>
  <w:num w:numId="13" w16cid:durableId="272787164">
    <w:abstractNumId w:val="29"/>
  </w:num>
  <w:num w:numId="14" w16cid:durableId="1774592142">
    <w:abstractNumId w:val="15"/>
  </w:num>
  <w:num w:numId="15" w16cid:durableId="1268469598">
    <w:abstractNumId w:val="17"/>
  </w:num>
  <w:num w:numId="16" w16cid:durableId="1637182298">
    <w:abstractNumId w:val="27"/>
  </w:num>
  <w:num w:numId="17" w16cid:durableId="769087814">
    <w:abstractNumId w:val="20"/>
  </w:num>
  <w:num w:numId="18" w16cid:durableId="2116435968">
    <w:abstractNumId w:val="16"/>
  </w:num>
  <w:num w:numId="19" w16cid:durableId="736704575">
    <w:abstractNumId w:val="1"/>
  </w:num>
  <w:num w:numId="20" w16cid:durableId="1147018686">
    <w:abstractNumId w:val="9"/>
  </w:num>
  <w:num w:numId="21" w16cid:durableId="1021783935">
    <w:abstractNumId w:val="48"/>
  </w:num>
  <w:num w:numId="22" w16cid:durableId="695934075">
    <w:abstractNumId w:val="41"/>
  </w:num>
  <w:num w:numId="23" w16cid:durableId="910502116">
    <w:abstractNumId w:val="46"/>
  </w:num>
  <w:num w:numId="24" w16cid:durableId="1836262108">
    <w:abstractNumId w:val="25"/>
  </w:num>
  <w:num w:numId="25" w16cid:durableId="1532960565">
    <w:abstractNumId w:val="6"/>
  </w:num>
  <w:num w:numId="26" w16cid:durableId="1463889212">
    <w:abstractNumId w:val="10"/>
  </w:num>
  <w:num w:numId="27" w16cid:durableId="691808973">
    <w:abstractNumId w:val="31"/>
  </w:num>
  <w:num w:numId="28" w16cid:durableId="1798864891">
    <w:abstractNumId w:val="30"/>
  </w:num>
  <w:num w:numId="29" w16cid:durableId="1697195032">
    <w:abstractNumId w:val="26"/>
  </w:num>
  <w:num w:numId="30" w16cid:durableId="793405951">
    <w:abstractNumId w:val="40"/>
  </w:num>
  <w:num w:numId="31" w16cid:durableId="1433668311">
    <w:abstractNumId w:val="5"/>
  </w:num>
  <w:num w:numId="32" w16cid:durableId="1225603026">
    <w:abstractNumId w:val="43"/>
  </w:num>
  <w:num w:numId="33" w16cid:durableId="1978795215">
    <w:abstractNumId w:val="0"/>
  </w:num>
  <w:num w:numId="34" w16cid:durableId="1136685281">
    <w:abstractNumId w:val="8"/>
  </w:num>
  <w:num w:numId="35" w16cid:durableId="431627931">
    <w:abstractNumId w:val="2"/>
  </w:num>
  <w:num w:numId="36" w16cid:durableId="1127167737">
    <w:abstractNumId w:val="4"/>
  </w:num>
  <w:num w:numId="37" w16cid:durableId="525558031">
    <w:abstractNumId w:val="18"/>
  </w:num>
  <w:num w:numId="38" w16cid:durableId="1250576981">
    <w:abstractNumId w:val="42"/>
  </w:num>
  <w:num w:numId="39" w16cid:durableId="1598636522">
    <w:abstractNumId w:val="45"/>
  </w:num>
  <w:num w:numId="40" w16cid:durableId="1731422020">
    <w:abstractNumId w:val="32"/>
  </w:num>
  <w:num w:numId="41" w16cid:durableId="46422201">
    <w:abstractNumId w:val="13"/>
  </w:num>
  <w:num w:numId="42" w16cid:durableId="597492839">
    <w:abstractNumId w:val="12"/>
  </w:num>
  <w:num w:numId="43" w16cid:durableId="756559485">
    <w:abstractNumId w:val="21"/>
  </w:num>
  <w:num w:numId="44" w16cid:durableId="2050183150">
    <w:abstractNumId w:val="19"/>
  </w:num>
  <w:num w:numId="45" w16cid:durableId="1657108175">
    <w:abstractNumId w:val="22"/>
  </w:num>
  <w:num w:numId="46" w16cid:durableId="340476710">
    <w:abstractNumId w:val="38"/>
  </w:num>
  <w:num w:numId="47" w16cid:durableId="1574588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1952601">
    <w:abstractNumId w:val="33"/>
    <w:lvlOverride w:ilvl="0"/>
    <w:lvlOverride w:ilvl="1"/>
    <w:lvlOverride w:ilvl="2"/>
    <w:lvlOverride w:ilvl="3"/>
    <w:lvlOverride w:ilvl="4"/>
    <w:lvlOverride w:ilvl="5"/>
    <w:lvlOverride w:ilvl="6"/>
    <w:lvlOverride w:ilvl="7"/>
    <w:lvlOverride w:ilvl="8"/>
  </w:num>
  <w:num w:numId="49" w16cid:durableId="3081682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074D60"/>
    <w:rsid w:val="0007652D"/>
    <w:rsid w:val="00114003"/>
    <w:rsid w:val="00114540"/>
    <w:rsid w:val="00137DC4"/>
    <w:rsid w:val="00160A3D"/>
    <w:rsid w:val="00180C7C"/>
    <w:rsid w:val="001A067E"/>
    <w:rsid w:val="001E204B"/>
    <w:rsid w:val="00205E53"/>
    <w:rsid w:val="0021238D"/>
    <w:rsid w:val="00216548"/>
    <w:rsid w:val="002201C7"/>
    <w:rsid w:val="002344B1"/>
    <w:rsid w:val="00242BFF"/>
    <w:rsid w:val="00245578"/>
    <w:rsid w:val="00291893"/>
    <w:rsid w:val="00300526"/>
    <w:rsid w:val="003066AA"/>
    <w:rsid w:val="003337AC"/>
    <w:rsid w:val="00334E91"/>
    <w:rsid w:val="00345099"/>
    <w:rsid w:val="00361513"/>
    <w:rsid w:val="003908EB"/>
    <w:rsid w:val="00391EC7"/>
    <w:rsid w:val="00395ABD"/>
    <w:rsid w:val="003C586E"/>
    <w:rsid w:val="003E111B"/>
    <w:rsid w:val="003E2EF1"/>
    <w:rsid w:val="003E3FA7"/>
    <w:rsid w:val="003F6E98"/>
    <w:rsid w:val="00404014"/>
    <w:rsid w:val="00450692"/>
    <w:rsid w:val="00465D1F"/>
    <w:rsid w:val="00472947"/>
    <w:rsid w:val="00473D49"/>
    <w:rsid w:val="00497423"/>
    <w:rsid w:val="004A6DB4"/>
    <w:rsid w:val="004D3459"/>
    <w:rsid w:val="004D75C8"/>
    <w:rsid w:val="004E6AB9"/>
    <w:rsid w:val="00521DB8"/>
    <w:rsid w:val="00523D9D"/>
    <w:rsid w:val="005308CE"/>
    <w:rsid w:val="00542EB7"/>
    <w:rsid w:val="00581D30"/>
    <w:rsid w:val="005C34DD"/>
    <w:rsid w:val="005C578E"/>
    <w:rsid w:val="005D17B0"/>
    <w:rsid w:val="005D54FC"/>
    <w:rsid w:val="005E1611"/>
    <w:rsid w:val="00641555"/>
    <w:rsid w:val="00651919"/>
    <w:rsid w:val="006D4BF9"/>
    <w:rsid w:val="00701372"/>
    <w:rsid w:val="00704AF1"/>
    <w:rsid w:val="00714CE1"/>
    <w:rsid w:val="00715187"/>
    <w:rsid w:val="0072537C"/>
    <w:rsid w:val="0072789A"/>
    <w:rsid w:val="007423C9"/>
    <w:rsid w:val="0074539F"/>
    <w:rsid w:val="00746B7B"/>
    <w:rsid w:val="007523D1"/>
    <w:rsid w:val="00773092"/>
    <w:rsid w:val="007731A5"/>
    <w:rsid w:val="007A5DA8"/>
    <w:rsid w:val="007C50E9"/>
    <w:rsid w:val="007D5BC3"/>
    <w:rsid w:val="007E26A4"/>
    <w:rsid w:val="00800BFF"/>
    <w:rsid w:val="008B0032"/>
    <w:rsid w:val="008B0655"/>
    <w:rsid w:val="008C1364"/>
    <w:rsid w:val="008D79B5"/>
    <w:rsid w:val="008E6592"/>
    <w:rsid w:val="008F36E6"/>
    <w:rsid w:val="008F7665"/>
    <w:rsid w:val="009021A2"/>
    <w:rsid w:val="009577E2"/>
    <w:rsid w:val="009678B8"/>
    <w:rsid w:val="00974025"/>
    <w:rsid w:val="009865AD"/>
    <w:rsid w:val="00A073C8"/>
    <w:rsid w:val="00A142EF"/>
    <w:rsid w:val="00A328C4"/>
    <w:rsid w:val="00A417C8"/>
    <w:rsid w:val="00A67227"/>
    <w:rsid w:val="00A7115F"/>
    <w:rsid w:val="00A75608"/>
    <w:rsid w:val="00AA5D53"/>
    <w:rsid w:val="00B020F5"/>
    <w:rsid w:val="00B05B48"/>
    <w:rsid w:val="00B10182"/>
    <w:rsid w:val="00B303EB"/>
    <w:rsid w:val="00B40DEA"/>
    <w:rsid w:val="00B80DDA"/>
    <w:rsid w:val="00BB0059"/>
    <w:rsid w:val="00BD354B"/>
    <w:rsid w:val="00BF26CC"/>
    <w:rsid w:val="00C066D2"/>
    <w:rsid w:val="00C072D9"/>
    <w:rsid w:val="00C135E2"/>
    <w:rsid w:val="00C63642"/>
    <w:rsid w:val="00C71A4B"/>
    <w:rsid w:val="00C80BBE"/>
    <w:rsid w:val="00C815F6"/>
    <w:rsid w:val="00CE4681"/>
    <w:rsid w:val="00CF1899"/>
    <w:rsid w:val="00CF7AB9"/>
    <w:rsid w:val="00D13A06"/>
    <w:rsid w:val="00D24CC5"/>
    <w:rsid w:val="00D422D6"/>
    <w:rsid w:val="00D536E9"/>
    <w:rsid w:val="00D57680"/>
    <w:rsid w:val="00D62810"/>
    <w:rsid w:val="00D75F95"/>
    <w:rsid w:val="00DE2A3A"/>
    <w:rsid w:val="00E05778"/>
    <w:rsid w:val="00E4281D"/>
    <w:rsid w:val="00E8067C"/>
    <w:rsid w:val="00EA53EB"/>
    <w:rsid w:val="00EC63AC"/>
    <w:rsid w:val="00ED1466"/>
    <w:rsid w:val="00ED2D35"/>
    <w:rsid w:val="00F266F7"/>
    <w:rsid w:val="00F2755E"/>
    <w:rsid w:val="00F412DA"/>
    <w:rsid w:val="00F802D9"/>
    <w:rsid w:val="00FA293F"/>
    <w:rsid w:val="00FB2F5D"/>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01635924-B75F-452C-AB3B-947FEC1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aliases w:val=" Car Car"/>
    <w:basedOn w:val="Normal"/>
    <w:link w:val="TextocomentarioCar"/>
    <w:uiPriority w:val="99"/>
    <w:unhideWhenUsed/>
    <w:rsid w:val="00E4281D"/>
    <w:rPr>
      <w:sz w:val="20"/>
      <w:szCs w:val="20"/>
    </w:rPr>
  </w:style>
  <w:style w:type="character" w:customStyle="1" w:styleId="TextocomentarioCar">
    <w:name w:val="Texto comentario Car"/>
    <w:aliases w:val=" Car Car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unhideWhenUsed/>
    <w:rsid w:val="00E4281D"/>
    <w:rPr>
      <w:b/>
      <w:bCs/>
    </w:rPr>
  </w:style>
  <w:style w:type="character" w:customStyle="1" w:styleId="AsuntodelcomentarioCar">
    <w:name w:val="Asunto del comentario Car"/>
    <w:basedOn w:val="TextocomentarioCar"/>
    <w:link w:val="Asuntodelcomentario"/>
    <w:uiPriority w:val="99"/>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1">
    <w:name w:val="Mención sin resolver1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uiPriority w:val="99"/>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27"/>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 w:type="character" w:customStyle="1" w:styleId="Mencinsinresolver4">
    <w:name w:val="Mención sin resolver4"/>
    <w:basedOn w:val="Fuentedeprrafopredeter"/>
    <w:uiPriority w:val="99"/>
    <w:semiHidden/>
    <w:unhideWhenUsed/>
    <w:rsid w:val="00160A3D"/>
    <w:rPr>
      <w:color w:val="605E5C"/>
      <w:shd w:val="clear" w:color="auto" w:fill="E1DFDD"/>
    </w:rPr>
  </w:style>
  <w:style w:type="numbering" w:customStyle="1" w:styleId="Estilo2">
    <w:name w:val="Estilo2"/>
    <w:uiPriority w:val="99"/>
    <w:rsid w:val="00160A3D"/>
    <w:pPr>
      <w:numPr>
        <w:numId w:val="31"/>
      </w:numPr>
    </w:pPr>
  </w:style>
  <w:style w:type="numbering" w:customStyle="1" w:styleId="Estilo4">
    <w:name w:val="Estilo4"/>
    <w:uiPriority w:val="99"/>
    <w:rsid w:val="00160A3D"/>
    <w:pPr>
      <w:numPr>
        <w:numId w:val="32"/>
      </w:numPr>
    </w:pPr>
  </w:style>
  <w:style w:type="paragraph" w:customStyle="1" w:styleId="xl44">
    <w:name w:val="xl44"/>
    <w:basedOn w:val="Normal"/>
    <w:rsid w:val="00160A3D"/>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160A3D"/>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160A3D"/>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160A3D"/>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160A3D"/>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160A3D"/>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160A3D"/>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160A3D"/>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7">
    <w:name w:val="xl87"/>
    <w:basedOn w:val="Normal"/>
    <w:rsid w:val="00160A3D"/>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160A3D"/>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160A3D"/>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160A3D"/>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160A3D"/>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160A3D"/>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160A3D"/>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160A3D"/>
    <w:pPr>
      <w:numPr>
        <w:ilvl w:val="1"/>
        <w:numId w:val="33"/>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160A3D"/>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160A3D"/>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160A3D"/>
  </w:style>
  <w:style w:type="character" w:customStyle="1" w:styleId="tlid-translation">
    <w:name w:val="tlid-translation"/>
    <w:basedOn w:val="Fuentedeprrafopredeter"/>
    <w:rsid w:val="0016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lizabeth.miranda@csbp.com.b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37</Pages>
  <Words>10405</Words>
  <Characters>57228</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5</cp:revision>
  <dcterms:created xsi:type="dcterms:W3CDTF">2026-03-31T20:54:00Z</dcterms:created>
  <dcterms:modified xsi:type="dcterms:W3CDTF">2026-03-31T22:16:00Z</dcterms:modified>
</cp:coreProperties>
</file>