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DD88" w14:textId="77777777" w:rsidR="00233845" w:rsidRDefault="0023384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7ECB453A" w14:textId="77777777" w:rsidR="00233845" w:rsidRDefault="0023384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1FF0821F" w14:textId="77777777" w:rsidR="005D4C68" w:rsidRDefault="005D4C68"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235DF5AB" w14:textId="77777777" w:rsidR="00E749C5" w:rsidRDefault="00E749C5" w:rsidP="00B51FAC">
      <w:pPr>
        <w:pStyle w:val="NormalWeb"/>
        <w:pBdr>
          <w:bottom w:val="single" w:sz="4" w:space="0" w:color="4F81BD"/>
        </w:pBdr>
        <w:spacing w:before="0" w:beforeAutospacing="0" w:after="0" w:afterAutospacing="0"/>
        <w:ind w:right="22"/>
        <w:jc w:val="center"/>
        <w:rPr>
          <w:rFonts w:ascii="Arial" w:hAnsi="Arial" w:cs="Arial"/>
          <w:b/>
          <w:bCs/>
          <w:color w:val="000000"/>
          <w:sz w:val="22"/>
          <w:szCs w:val="22"/>
        </w:rPr>
      </w:pPr>
    </w:p>
    <w:p w14:paraId="16C289A6" w14:textId="51F0F118" w:rsidR="0089232A" w:rsidRPr="00D440F2" w:rsidRDefault="0089232A" w:rsidP="00B51FAC">
      <w:pPr>
        <w:pStyle w:val="NormalWeb"/>
        <w:pBdr>
          <w:bottom w:val="single" w:sz="4" w:space="0" w:color="4F81BD"/>
        </w:pBdr>
        <w:spacing w:before="0" w:beforeAutospacing="0" w:after="0" w:afterAutospacing="0"/>
        <w:ind w:right="22"/>
        <w:jc w:val="center"/>
        <w:rPr>
          <w:rFonts w:ascii="Arial" w:hAnsi="Arial" w:cs="Arial"/>
          <w:sz w:val="22"/>
          <w:szCs w:val="22"/>
        </w:rPr>
      </w:pPr>
      <w:r w:rsidRPr="00D440F2">
        <w:rPr>
          <w:rFonts w:ascii="Arial" w:hAnsi="Arial" w:cs="Arial"/>
          <w:b/>
          <w:bCs/>
          <w:color w:val="000000"/>
          <w:sz w:val="22"/>
          <w:szCs w:val="22"/>
        </w:rPr>
        <w:t>ACTA DE REUNIÓN DE ACLARACIÓN</w:t>
      </w:r>
    </w:p>
    <w:p w14:paraId="40277002" w14:textId="3E4FC83F" w:rsidR="0089232A" w:rsidRPr="00D440F2" w:rsidRDefault="0089232A" w:rsidP="00B51FAC">
      <w:pPr>
        <w:pStyle w:val="NormalWeb"/>
        <w:spacing w:before="0" w:beforeAutospacing="0" w:after="0" w:afterAutospacing="0"/>
        <w:jc w:val="center"/>
        <w:rPr>
          <w:rFonts w:ascii="Arial" w:hAnsi="Arial" w:cs="Arial"/>
          <w:b/>
          <w:bCs/>
          <w:sz w:val="22"/>
          <w:szCs w:val="22"/>
        </w:rPr>
      </w:pPr>
      <w:r w:rsidRPr="00D440F2">
        <w:rPr>
          <w:rFonts w:ascii="Arial" w:hAnsi="Arial" w:cs="Arial"/>
          <w:b/>
          <w:bCs/>
          <w:sz w:val="22"/>
          <w:szCs w:val="22"/>
        </w:rPr>
        <w:t xml:space="preserve">INVITACION PUBLICA </w:t>
      </w:r>
      <w:r w:rsidR="008D1A94">
        <w:rPr>
          <w:rFonts w:ascii="Arial" w:hAnsi="Arial" w:cs="Arial"/>
          <w:b/>
          <w:bCs/>
          <w:sz w:val="22"/>
          <w:szCs w:val="22"/>
        </w:rPr>
        <w:t>LP</w:t>
      </w:r>
      <w:r w:rsidRPr="00D440F2">
        <w:rPr>
          <w:rFonts w:ascii="Arial" w:hAnsi="Arial" w:cs="Arial"/>
          <w:b/>
          <w:bCs/>
          <w:sz w:val="22"/>
          <w:szCs w:val="22"/>
        </w:rPr>
        <w:t>-IP-00</w:t>
      </w:r>
      <w:r w:rsidR="008D1A94">
        <w:rPr>
          <w:rFonts w:ascii="Arial" w:hAnsi="Arial" w:cs="Arial"/>
          <w:b/>
          <w:bCs/>
          <w:sz w:val="22"/>
          <w:szCs w:val="22"/>
        </w:rPr>
        <w:t>1</w:t>
      </w:r>
      <w:r w:rsidRPr="00D440F2">
        <w:rPr>
          <w:rFonts w:ascii="Arial" w:hAnsi="Arial" w:cs="Arial"/>
          <w:b/>
          <w:bCs/>
          <w:sz w:val="22"/>
          <w:szCs w:val="22"/>
        </w:rPr>
        <w:t>-202</w:t>
      </w:r>
      <w:r w:rsidR="00AA245F">
        <w:rPr>
          <w:rFonts w:ascii="Arial" w:hAnsi="Arial" w:cs="Arial"/>
          <w:b/>
          <w:bCs/>
          <w:sz w:val="22"/>
          <w:szCs w:val="22"/>
        </w:rPr>
        <w:t>6</w:t>
      </w:r>
    </w:p>
    <w:p w14:paraId="4400DA3D" w14:textId="77777777" w:rsidR="0089232A" w:rsidRPr="00D440F2" w:rsidRDefault="0089232A" w:rsidP="00B51FAC">
      <w:pPr>
        <w:pStyle w:val="NormalWeb"/>
        <w:spacing w:before="0" w:beforeAutospacing="0" w:after="0" w:afterAutospacing="0"/>
        <w:jc w:val="center"/>
        <w:rPr>
          <w:rFonts w:ascii="Arial" w:hAnsi="Arial" w:cs="Arial"/>
          <w:b/>
          <w:bCs/>
          <w:color w:val="FF0000"/>
          <w:sz w:val="22"/>
          <w:szCs w:val="22"/>
        </w:rPr>
      </w:pPr>
    </w:p>
    <w:p w14:paraId="53BF8277" w14:textId="19A1907B" w:rsidR="00EB0439" w:rsidRDefault="00EB0439" w:rsidP="00B51FAC">
      <w:pPr>
        <w:pStyle w:val="NormalWeb"/>
        <w:spacing w:before="0" w:beforeAutospacing="0" w:after="0" w:afterAutospacing="0"/>
        <w:jc w:val="center"/>
        <w:rPr>
          <w:rFonts w:ascii="Arial" w:hAnsi="Arial" w:cs="Arial"/>
          <w:b/>
          <w:bCs/>
          <w:sz w:val="22"/>
          <w:szCs w:val="22"/>
          <w:lang w:val="es-ES" w:eastAsia="es-ES"/>
        </w:rPr>
      </w:pPr>
      <w:r w:rsidRPr="00EB0439">
        <w:rPr>
          <w:rFonts w:ascii="Arial" w:hAnsi="Arial" w:cs="Arial"/>
          <w:b/>
          <w:bCs/>
          <w:sz w:val="22"/>
          <w:szCs w:val="22"/>
          <w:lang w:val="es-ES" w:eastAsia="es-ES"/>
        </w:rPr>
        <w:t>“</w:t>
      </w:r>
      <w:r w:rsidR="008D1A94">
        <w:rPr>
          <w:rStyle w:val="Hipervnculo"/>
          <w:rFonts w:asciiTheme="minorHAnsi" w:eastAsiaTheme="minorEastAsia" w:hAnsiTheme="minorHAnsi" w:cs="Arial"/>
          <w:b/>
          <w:color w:val="0070C0"/>
          <w:sz w:val="48"/>
          <w:szCs w:val="48"/>
        </w:rPr>
        <w:t>SERVICIO DE ECOGRAFIAS POR EVENTO</w:t>
      </w:r>
      <w:r w:rsidR="00A22A87" w:rsidRPr="005A0B5C">
        <w:rPr>
          <w:rStyle w:val="Hipervnculo"/>
          <w:rFonts w:asciiTheme="minorHAnsi" w:eastAsiaTheme="minorEastAsia" w:hAnsiTheme="minorHAnsi" w:cs="Arial"/>
          <w:b/>
          <w:color w:val="0070C0"/>
          <w:sz w:val="48"/>
          <w:szCs w:val="48"/>
        </w:rPr>
        <w:t>”</w:t>
      </w:r>
      <w:r w:rsidRPr="00EB0439">
        <w:rPr>
          <w:rFonts w:ascii="Arial" w:hAnsi="Arial" w:cs="Arial"/>
          <w:b/>
          <w:bCs/>
          <w:sz w:val="22"/>
          <w:szCs w:val="22"/>
          <w:lang w:val="es-ES" w:eastAsia="es-ES"/>
        </w:rPr>
        <w:t>”</w:t>
      </w:r>
    </w:p>
    <w:p w14:paraId="5F8F565D" w14:textId="74FCECE3" w:rsidR="0089232A" w:rsidRPr="00D440F2" w:rsidRDefault="0089232A" w:rsidP="00B51FAC">
      <w:pPr>
        <w:pStyle w:val="NormalWeb"/>
        <w:spacing w:before="0" w:beforeAutospacing="0" w:after="0" w:afterAutospacing="0"/>
        <w:jc w:val="center"/>
        <w:rPr>
          <w:rFonts w:ascii="Arial" w:hAnsi="Arial" w:cs="Arial"/>
          <w:sz w:val="22"/>
          <w:szCs w:val="22"/>
        </w:rPr>
      </w:pPr>
      <w:r w:rsidRPr="00D440F2">
        <w:rPr>
          <w:rFonts w:ascii="Arial" w:hAnsi="Arial" w:cs="Arial"/>
          <w:b/>
          <w:bCs/>
          <w:sz w:val="22"/>
          <w:szCs w:val="22"/>
        </w:rPr>
        <w:t>PRIMERA CONVOCATORIA</w:t>
      </w:r>
    </w:p>
    <w:p w14:paraId="18F10E85"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023B5A81" w14:textId="12858E43" w:rsidR="008D1A94" w:rsidRPr="00532502" w:rsidRDefault="0089232A" w:rsidP="00532502">
      <w:pPr>
        <w:jc w:val="both"/>
        <w:rPr>
          <w:rFonts w:ascii="Arial" w:hAnsi="Arial" w:cs="Arial"/>
          <w:b/>
          <w:bCs/>
          <w:color w:val="000000"/>
          <w:sz w:val="22"/>
          <w:szCs w:val="22"/>
        </w:rPr>
      </w:pPr>
      <w:r w:rsidRPr="00532502">
        <w:rPr>
          <w:rFonts w:ascii="Arial" w:hAnsi="Arial" w:cs="Arial"/>
          <w:color w:val="000000"/>
          <w:sz w:val="22"/>
          <w:szCs w:val="22"/>
        </w:rPr>
        <w:t xml:space="preserve">En las oficinas de la Caja de Salud de la Banca Privada, a horas </w:t>
      </w:r>
      <w:r w:rsidR="006E45E1" w:rsidRPr="00532502">
        <w:rPr>
          <w:rFonts w:ascii="Arial" w:hAnsi="Arial" w:cs="Arial"/>
          <w:color w:val="000000"/>
          <w:sz w:val="22"/>
          <w:szCs w:val="22"/>
        </w:rPr>
        <w:t>11:</w:t>
      </w:r>
      <w:r w:rsidR="008D1A94" w:rsidRPr="00532502">
        <w:rPr>
          <w:rFonts w:ascii="Arial" w:hAnsi="Arial" w:cs="Arial"/>
          <w:color w:val="000000"/>
          <w:sz w:val="22"/>
          <w:szCs w:val="22"/>
        </w:rPr>
        <w:t>15</w:t>
      </w:r>
      <w:r w:rsidRPr="00532502">
        <w:rPr>
          <w:rFonts w:ascii="Arial" w:hAnsi="Arial" w:cs="Arial"/>
          <w:color w:val="000000"/>
          <w:sz w:val="22"/>
          <w:szCs w:val="22"/>
        </w:rPr>
        <w:t xml:space="preserve"> del día </w:t>
      </w:r>
      <w:r w:rsidR="008D1A94" w:rsidRPr="00532502">
        <w:rPr>
          <w:rFonts w:ascii="Arial" w:hAnsi="Arial" w:cs="Arial"/>
          <w:color w:val="000000"/>
          <w:sz w:val="22"/>
          <w:szCs w:val="22"/>
        </w:rPr>
        <w:t>viernes 6</w:t>
      </w:r>
      <w:r w:rsidR="006E45E1" w:rsidRPr="00532502">
        <w:rPr>
          <w:rFonts w:ascii="Arial" w:hAnsi="Arial" w:cs="Arial"/>
          <w:color w:val="000000"/>
          <w:sz w:val="22"/>
          <w:szCs w:val="22"/>
        </w:rPr>
        <w:t xml:space="preserve"> de </w:t>
      </w:r>
      <w:r w:rsidR="00AA245F" w:rsidRPr="00532502">
        <w:rPr>
          <w:rFonts w:ascii="Arial" w:hAnsi="Arial" w:cs="Arial"/>
          <w:color w:val="000000"/>
          <w:sz w:val="22"/>
          <w:szCs w:val="22"/>
        </w:rPr>
        <w:t>marzo</w:t>
      </w:r>
      <w:r w:rsidRPr="00532502">
        <w:rPr>
          <w:rFonts w:ascii="Arial" w:hAnsi="Arial" w:cs="Arial"/>
          <w:color w:val="000000"/>
          <w:sz w:val="22"/>
          <w:szCs w:val="22"/>
        </w:rPr>
        <w:t xml:space="preserve"> del año en curso, se realiza la reunión de </w:t>
      </w:r>
      <w:r w:rsidRPr="00532502">
        <w:rPr>
          <w:rFonts w:ascii="Arial" w:hAnsi="Arial" w:cs="Arial"/>
          <w:sz w:val="22"/>
          <w:szCs w:val="22"/>
        </w:rPr>
        <w:t xml:space="preserve">aclaración de la Invitación Publica </w:t>
      </w:r>
      <w:r w:rsidR="008D1A94" w:rsidRPr="00532502">
        <w:rPr>
          <w:rFonts w:ascii="Arial" w:hAnsi="Arial" w:cs="Arial"/>
          <w:sz w:val="22"/>
          <w:szCs w:val="22"/>
        </w:rPr>
        <w:t>LP</w:t>
      </w:r>
      <w:r w:rsidRPr="00532502">
        <w:rPr>
          <w:rFonts w:ascii="Arial" w:hAnsi="Arial" w:cs="Arial"/>
          <w:sz w:val="22"/>
          <w:szCs w:val="22"/>
        </w:rPr>
        <w:t>-IP-00</w:t>
      </w:r>
      <w:r w:rsidR="008D1A94" w:rsidRPr="00532502">
        <w:rPr>
          <w:rFonts w:ascii="Arial" w:hAnsi="Arial" w:cs="Arial"/>
          <w:sz w:val="22"/>
          <w:szCs w:val="22"/>
        </w:rPr>
        <w:t>1</w:t>
      </w:r>
      <w:r w:rsidRPr="00532502">
        <w:rPr>
          <w:rFonts w:ascii="Arial" w:hAnsi="Arial" w:cs="Arial"/>
          <w:sz w:val="22"/>
          <w:szCs w:val="22"/>
        </w:rPr>
        <w:t>-202</w:t>
      </w:r>
      <w:r w:rsidR="008D1A94" w:rsidRPr="00532502">
        <w:rPr>
          <w:rFonts w:ascii="Arial" w:hAnsi="Arial" w:cs="Arial"/>
          <w:sz w:val="22"/>
          <w:szCs w:val="22"/>
        </w:rPr>
        <w:t>6</w:t>
      </w:r>
      <w:r w:rsidRPr="00532502">
        <w:rPr>
          <w:rFonts w:ascii="Arial" w:hAnsi="Arial" w:cs="Arial"/>
          <w:sz w:val="22"/>
          <w:szCs w:val="22"/>
        </w:rPr>
        <w:t xml:space="preserve"> </w:t>
      </w:r>
      <w:r w:rsidR="00EB0439" w:rsidRPr="00532502">
        <w:rPr>
          <w:rFonts w:ascii="Arial" w:hAnsi="Arial" w:cs="Arial"/>
          <w:sz w:val="22"/>
          <w:szCs w:val="22"/>
        </w:rPr>
        <w:t>“</w:t>
      </w:r>
      <w:r w:rsidR="008D1A94" w:rsidRPr="00532502">
        <w:rPr>
          <w:rFonts w:ascii="Arial" w:hAnsi="Arial" w:cs="Arial"/>
          <w:b/>
          <w:bCs/>
          <w:color w:val="000000"/>
          <w:sz w:val="22"/>
          <w:szCs w:val="22"/>
        </w:rPr>
        <w:t>SERVICIO DE ECOGRAFIAS POR EVENTO</w:t>
      </w:r>
    </w:p>
    <w:p w14:paraId="72C6CAE5" w14:textId="3A0BB924" w:rsidR="0089232A" w:rsidRPr="00532502" w:rsidRDefault="00EB0439" w:rsidP="00532502">
      <w:pPr>
        <w:pStyle w:val="NormalWeb"/>
        <w:spacing w:before="0" w:beforeAutospacing="0" w:after="0" w:afterAutospacing="0"/>
        <w:jc w:val="both"/>
        <w:rPr>
          <w:rFonts w:ascii="Arial" w:hAnsi="Arial" w:cs="Arial"/>
          <w:color w:val="000000"/>
          <w:sz w:val="22"/>
          <w:szCs w:val="22"/>
        </w:rPr>
      </w:pPr>
      <w:r w:rsidRPr="00532502">
        <w:rPr>
          <w:rFonts w:ascii="Arial" w:hAnsi="Arial" w:cs="Arial"/>
          <w:sz w:val="22"/>
          <w:szCs w:val="22"/>
        </w:rPr>
        <w:t>”</w:t>
      </w:r>
      <w:r w:rsidR="0089232A" w:rsidRPr="00532502">
        <w:rPr>
          <w:rFonts w:ascii="Arial" w:hAnsi="Arial" w:cs="Arial"/>
          <w:sz w:val="22"/>
          <w:szCs w:val="22"/>
        </w:rPr>
        <w:t xml:space="preserve"> - Primera Convocatoria</w:t>
      </w:r>
      <w:r w:rsidR="0089232A" w:rsidRPr="00532502">
        <w:rPr>
          <w:rFonts w:ascii="Arial" w:hAnsi="Arial" w:cs="Arial"/>
          <w:color w:val="000000"/>
          <w:sz w:val="22"/>
          <w:szCs w:val="22"/>
        </w:rPr>
        <w:t>.</w:t>
      </w:r>
    </w:p>
    <w:p w14:paraId="4F62B770"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19243475"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r w:rsidRPr="00532502">
        <w:rPr>
          <w:rFonts w:ascii="Arial" w:hAnsi="Arial" w:cs="Arial"/>
          <w:color w:val="000000"/>
          <w:sz w:val="22"/>
          <w:szCs w:val="22"/>
        </w:rPr>
        <w:t xml:space="preserve">La Reunión de Aclaración se realizó con la participación de los siguientes representantes de la Caja de Salud de la Banca Privada: </w:t>
      </w:r>
    </w:p>
    <w:p w14:paraId="24AA6153" w14:textId="77777777" w:rsidR="00A22A87" w:rsidRPr="00532502" w:rsidRDefault="00A22A87" w:rsidP="00532502">
      <w:pPr>
        <w:pStyle w:val="NormalWeb"/>
        <w:spacing w:before="0" w:beforeAutospacing="0" w:after="0" w:afterAutospacing="0"/>
        <w:jc w:val="both"/>
        <w:rPr>
          <w:rFonts w:ascii="Arial" w:hAnsi="Arial" w:cs="Arial"/>
          <w:color w:val="000000"/>
          <w:sz w:val="22"/>
          <w:szCs w:val="22"/>
        </w:rPr>
      </w:pPr>
    </w:p>
    <w:p w14:paraId="26702549" w14:textId="37457037" w:rsidR="0089232A" w:rsidRDefault="00954A99" w:rsidP="00532502">
      <w:pPr>
        <w:pStyle w:val="NormalWeb"/>
        <w:numPr>
          <w:ilvl w:val="0"/>
          <w:numId w:val="2"/>
        </w:numPr>
        <w:spacing w:before="0" w:beforeAutospacing="0" w:after="0" w:afterAutospacing="0"/>
        <w:jc w:val="both"/>
        <w:textAlignment w:val="baseline"/>
        <w:rPr>
          <w:rFonts w:ascii="Arial" w:hAnsi="Arial" w:cs="Arial"/>
          <w:color w:val="000000"/>
          <w:sz w:val="22"/>
          <w:szCs w:val="22"/>
        </w:rPr>
      </w:pPr>
      <w:r w:rsidRPr="00532502">
        <w:rPr>
          <w:rFonts w:ascii="Arial" w:hAnsi="Arial" w:cs="Arial"/>
          <w:color w:val="000000"/>
          <w:sz w:val="22"/>
          <w:szCs w:val="22"/>
        </w:rPr>
        <w:t>Elizabeth Miranda</w:t>
      </w:r>
    </w:p>
    <w:p w14:paraId="7372A787" w14:textId="78975FA0" w:rsidR="009762D5" w:rsidRDefault="009762D5" w:rsidP="00532502">
      <w:pPr>
        <w:pStyle w:val="NormalWeb"/>
        <w:numPr>
          <w:ilvl w:val="0"/>
          <w:numId w:val="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Dra. Gloria Bustillos</w:t>
      </w:r>
    </w:p>
    <w:p w14:paraId="43FD2425" w14:textId="6AB12765" w:rsidR="009762D5" w:rsidRDefault="009762D5" w:rsidP="00532502">
      <w:pPr>
        <w:pStyle w:val="NormalWeb"/>
        <w:numPr>
          <w:ilvl w:val="0"/>
          <w:numId w:val="2"/>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Dr. René Soria Saucedo</w:t>
      </w:r>
    </w:p>
    <w:p w14:paraId="45EC432E" w14:textId="6037E391" w:rsidR="009762D5" w:rsidRPr="00532502" w:rsidRDefault="009762D5" w:rsidP="009762D5">
      <w:pPr>
        <w:pStyle w:val="NormalWeb"/>
        <w:spacing w:before="0" w:beforeAutospacing="0" w:after="0" w:afterAutospacing="0"/>
        <w:ind w:left="360"/>
        <w:jc w:val="both"/>
        <w:textAlignment w:val="baseline"/>
        <w:rPr>
          <w:rFonts w:ascii="Arial" w:hAnsi="Arial" w:cs="Arial"/>
          <w:color w:val="000000"/>
          <w:sz w:val="22"/>
          <w:szCs w:val="22"/>
        </w:rPr>
      </w:pPr>
    </w:p>
    <w:p w14:paraId="69DBC2D6" w14:textId="77777777" w:rsidR="008D1A94" w:rsidRPr="00532502" w:rsidRDefault="008D1A94" w:rsidP="00532502">
      <w:pPr>
        <w:jc w:val="both"/>
        <w:rPr>
          <w:rFonts w:ascii="Arial" w:hAnsi="Arial" w:cs="Arial"/>
          <w:b/>
          <w:bCs/>
          <w:color w:val="000000"/>
          <w:sz w:val="22"/>
          <w:szCs w:val="22"/>
        </w:rPr>
      </w:pPr>
    </w:p>
    <w:p w14:paraId="0C78685C" w14:textId="28AF5850" w:rsidR="0089232A" w:rsidRPr="00532502" w:rsidRDefault="0089232A" w:rsidP="00532502">
      <w:pPr>
        <w:jc w:val="both"/>
        <w:rPr>
          <w:rFonts w:ascii="Arial" w:hAnsi="Arial" w:cs="Arial"/>
          <w:b/>
          <w:bCs/>
          <w:color w:val="000000"/>
          <w:sz w:val="22"/>
          <w:szCs w:val="22"/>
        </w:rPr>
      </w:pPr>
      <w:r w:rsidRPr="00532502">
        <w:rPr>
          <w:rFonts w:ascii="Arial" w:hAnsi="Arial" w:cs="Arial"/>
          <w:b/>
          <w:bCs/>
          <w:color w:val="000000"/>
          <w:sz w:val="22"/>
          <w:szCs w:val="22"/>
        </w:rPr>
        <w:t>EMPRESAS PARTICIPANTES</w:t>
      </w:r>
    </w:p>
    <w:p w14:paraId="646DF0C1" w14:textId="77777777" w:rsidR="006E45E1" w:rsidRPr="00532502" w:rsidRDefault="006E45E1" w:rsidP="00532502">
      <w:pPr>
        <w:jc w:val="both"/>
        <w:rPr>
          <w:rFonts w:ascii="Arial" w:hAnsi="Arial" w:cs="Arial"/>
          <w:b/>
          <w:bCs/>
          <w:color w:val="000000"/>
          <w:sz w:val="22"/>
          <w:szCs w:val="22"/>
        </w:rPr>
      </w:pPr>
    </w:p>
    <w:p w14:paraId="585544BB" w14:textId="5DEE5ED2" w:rsidR="0089232A" w:rsidRPr="00532502" w:rsidRDefault="00C95D20" w:rsidP="00532502">
      <w:pPr>
        <w:pStyle w:val="NormalWeb"/>
        <w:spacing w:before="0" w:beforeAutospacing="0" w:after="0" w:afterAutospacing="0"/>
        <w:jc w:val="both"/>
        <w:textAlignment w:val="baseline"/>
        <w:rPr>
          <w:rFonts w:ascii="Arial" w:hAnsi="Arial" w:cs="Arial"/>
          <w:color w:val="000000"/>
          <w:sz w:val="22"/>
          <w:szCs w:val="22"/>
        </w:rPr>
      </w:pPr>
      <w:r w:rsidRPr="00532502">
        <w:rPr>
          <w:rFonts w:ascii="Arial" w:hAnsi="Arial" w:cs="Arial"/>
          <w:color w:val="000000"/>
          <w:sz w:val="22"/>
          <w:szCs w:val="22"/>
        </w:rPr>
        <w:t>1.</w:t>
      </w:r>
      <w:r w:rsidR="003912D1" w:rsidRPr="00532502">
        <w:rPr>
          <w:rFonts w:ascii="Arial" w:hAnsi="Arial" w:cs="Arial"/>
          <w:color w:val="000000"/>
          <w:sz w:val="22"/>
          <w:szCs w:val="22"/>
        </w:rPr>
        <w:t xml:space="preserve"> </w:t>
      </w:r>
      <w:r w:rsidR="00B20B78" w:rsidRPr="00532502">
        <w:rPr>
          <w:rFonts w:ascii="Arial" w:hAnsi="Arial" w:cs="Arial"/>
          <w:color w:val="000000"/>
          <w:sz w:val="22"/>
          <w:szCs w:val="22"/>
        </w:rPr>
        <w:t>DR. FERNANDO CONTRERAS- CLINICA DEL SUR</w:t>
      </w:r>
    </w:p>
    <w:p w14:paraId="083E7287" w14:textId="784E049C" w:rsidR="00C95D20" w:rsidRPr="00532502" w:rsidRDefault="00C95D20" w:rsidP="00532502">
      <w:pPr>
        <w:pStyle w:val="NormalWeb"/>
        <w:spacing w:before="0" w:beforeAutospacing="0" w:after="0" w:afterAutospacing="0"/>
        <w:jc w:val="both"/>
        <w:textAlignment w:val="baseline"/>
        <w:rPr>
          <w:rFonts w:ascii="Arial" w:hAnsi="Arial" w:cs="Arial"/>
          <w:color w:val="000000"/>
          <w:sz w:val="22"/>
          <w:szCs w:val="22"/>
        </w:rPr>
      </w:pPr>
      <w:r w:rsidRPr="00532502">
        <w:rPr>
          <w:rFonts w:ascii="Arial" w:hAnsi="Arial" w:cs="Arial"/>
          <w:color w:val="000000"/>
          <w:sz w:val="22"/>
          <w:szCs w:val="22"/>
        </w:rPr>
        <w:t>2.</w:t>
      </w:r>
      <w:r w:rsidR="003912D1" w:rsidRPr="00532502">
        <w:rPr>
          <w:rFonts w:ascii="Arial" w:hAnsi="Arial" w:cs="Arial"/>
          <w:color w:val="000000"/>
          <w:sz w:val="22"/>
          <w:szCs w:val="22"/>
        </w:rPr>
        <w:t xml:space="preserve"> </w:t>
      </w:r>
      <w:r w:rsidR="00B20B78" w:rsidRPr="00532502">
        <w:rPr>
          <w:rFonts w:ascii="Arial" w:hAnsi="Arial" w:cs="Arial"/>
          <w:color w:val="000000"/>
          <w:sz w:val="22"/>
          <w:szCs w:val="22"/>
        </w:rPr>
        <w:t>DRA. IBLIN SONCO – CLINICA DEL SUR</w:t>
      </w:r>
    </w:p>
    <w:p w14:paraId="4CAFE31A" w14:textId="5663402B" w:rsidR="00C95D20" w:rsidRPr="00532502" w:rsidRDefault="00C95D20" w:rsidP="00532502">
      <w:pPr>
        <w:pStyle w:val="NormalWeb"/>
        <w:spacing w:before="0" w:beforeAutospacing="0" w:after="0" w:afterAutospacing="0"/>
        <w:jc w:val="both"/>
        <w:textAlignment w:val="baseline"/>
        <w:rPr>
          <w:rFonts w:ascii="Arial" w:hAnsi="Arial" w:cs="Arial"/>
          <w:color w:val="000000"/>
          <w:sz w:val="22"/>
          <w:szCs w:val="22"/>
        </w:rPr>
      </w:pPr>
      <w:r w:rsidRPr="00532502">
        <w:rPr>
          <w:rFonts w:ascii="Arial" w:hAnsi="Arial" w:cs="Arial"/>
          <w:color w:val="000000"/>
          <w:sz w:val="22"/>
          <w:szCs w:val="22"/>
        </w:rPr>
        <w:t>3.</w:t>
      </w:r>
      <w:r w:rsidR="003912D1" w:rsidRPr="00532502">
        <w:rPr>
          <w:rFonts w:ascii="Arial" w:hAnsi="Arial" w:cs="Arial"/>
          <w:color w:val="000000"/>
          <w:sz w:val="22"/>
          <w:szCs w:val="22"/>
        </w:rPr>
        <w:t xml:space="preserve"> </w:t>
      </w:r>
      <w:r w:rsidR="00B20B78" w:rsidRPr="00532502">
        <w:rPr>
          <w:rFonts w:ascii="Arial" w:hAnsi="Arial" w:cs="Arial"/>
          <w:color w:val="000000"/>
          <w:sz w:val="22"/>
          <w:szCs w:val="22"/>
        </w:rPr>
        <w:t>DRA ERIKA MENDEZ- CLINICA DEL SUR</w:t>
      </w:r>
    </w:p>
    <w:p w14:paraId="29953259" w14:textId="27CAA86F" w:rsidR="00B20B78" w:rsidRPr="00532502" w:rsidRDefault="009762D5" w:rsidP="00532502">
      <w:pPr>
        <w:pStyle w:val="NormalWeb"/>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4. </w:t>
      </w:r>
      <w:r w:rsidR="00B20B78" w:rsidRPr="00532502">
        <w:rPr>
          <w:rFonts w:ascii="Arial" w:hAnsi="Arial" w:cs="Arial"/>
          <w:color w:val="000000"/>
          <w:sz w:val="22"/>
          <w:szCs w:val="22"/>
        </w:rPr>
        <w:t>MARCO SANCHEZ – CLINICA DETEKTA</w:t>
      </w:r>
      <w:r w:rsidR="00A276D0">
        <w:rPr>
          <w:rFonts w:ascii="Arial" w:hAnsi="Arial" w:cs="Arial"/>
          <w:color w:val="000000"/>
          <w:sz w:val="22"/>
          <w:szCs w:val="22"/>
        </w:rPr>
        <w:t xml:space="preserve"> LTDA.</w:t>
      </w:r>
    </w:p>
    <w:p w14:paraId="2DDBBEC0" w14:textId="77777777" w:rsidR="00C95D20" w:rsidRPr="00532502" w:rsidRDefault="00C95D20" w:rsidP="00532502">
      <w:pPr>
        <w:pStyle w:val="NormalWeb"/>
        <w:spacing w:before="0" w:beforeAutospacing="0" w:after="0" w:afterAutospacing="0"/>
        <w:jc w:val="both"/>
        <w:textAlignment w:val="baseline"/>
        <w:rPr>
          <w:rFonts w:ascii="Arial" w:hAnsi="Arial" w:cs="Arial"/>
          <w:color w:val="000000"/>
          <w:sz w:val="22"/>
          <w:szCs w:val="22"/>
        </w:rPr>
      </w:pPr>
    </w:p>
    <w:p w14:paraId="5A3A9FD6" w14:textId="77777777" w:rsidR="0089232A" w:rsidRPr="00532502" w:rsidRDefault="0089232A" w:rsidP="00532502">
      <w:pPr>
        <w:pStyle w:val="NormalWeb"/>
        <w:numPr>
          <w:ilvl w:val="0"/>
          <w:numId w:val="1"/>
        </w:numPr>
        <w:tabs>
          <w:tab w:val="clear" w:pos="720"/>
        </w:tabs>
        <w:spacing w:before="0" w:beforeAutospacing="0" w:after="0" w:afterAutospacing="0"/>
        <w:ind w:left="284" w:hanging="284"/>
        <w:jc w:val="both"/>
        <w:textAlignment w:val="baseline"/>
        <w:rPr>
          <w:rFonts w:ascii="Arial" w:hAnsi="Arial" w:cs="Arial"/>
          <w:b/>
          <w:bCs/>
          <w:color w:val="000000"/>
          <w:sz w:val="22"/>
          <w:szCs w:val="22"/>
          <w:u w:val="single"/>
        </w:rPr>
      </w:pPr>
      <w:r w:rsidRPr="00532502">
        <w:rPr>
          <w:rFonts w:ascii="Arial" w:hAnsi="Arial" w:cs="Arial"/>
          <w:b/>
          <w:bCs/>
          <w:color w:val="000000"/>
          <w:sz w:val="22"/>
          <w:szCs w:val="22"/>
          <w:u w:val="single"/>
        </w:rPr>
        <w:t>CONSULTAS ESCRITAS</w:t>
      </w:r>
    </w:p>
    <w:p w14:paraId="1612AFC8"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65EE59BB" w14:textId="19F34D25" w:rsidR="0089232A" w:rsidRPr="00532502" w:rsidRDefault="0089232A" w:rsidP="00532502">
      <w:pPr>
        <w:pStyle w:val="NormalWeb"/>
        <w:spacing w:before="0" w:beforeAutospacing="0" w:after="0" w:afterAutospacing="0"/>
        <w:jc w:val="both"/>
        <w:rPr>
          <w:rFonts w:ascii="Arial" w:hAnsi="Arial" w:cs="Arial"/>
          <w:sz w:val="22"/>
          <w:szCs w:val="22"/>
        </w:rPr>
      </w:pPr>
      <w:r w:rsidRPr="00532502">
        <w:rPr>
          <w:rFonts w:ascii="Arial" w:hAnsi="Arial" w:cs="Arial"/>
          <w:color w:val="000000"/>
          <w:sz w:val="22"/>
          <w:szCs w:val="22"/>
        </w:rPr>
        <w:t xml:space="preserve">De acuerdo a lo establecido en la convocatoria, el plazo de recepción de consultas escritas fue hasta el </w:t>
      </w:r>
      <w:r w:rsidR="008D1A94" w:rsidRPr="00532502">
        <w:rPr>
          <w:rFonts w:ascii="Arial" w:hAnsi="Arial" w:cs="Arial"/>
          <w:color w:val="000000"/>
          <w:sz w:val="22"/>
          <w:szCs w:val="22"/>
        </w:rPr>
        <w:t>04/03/</w:t>
      </w:r>
      <w:r w:rsidR="00AA245F" w:rsidRPr="00532502">
        <w:rPr>
          <w:rFonts w:ascii="Arial" w:hAnsi="Arial" w:cs="Arial"/>
          <w:color w:val="000000"/>
          <w:sz w:val="22"/>
          <w:szCs w:val="22"/>
        </w:rPr>
        <w:t>2026</w:t>
      </w:r>
      <w:r w:rsidRPr="00532502">
        <w:rPr>
          <w:rFonts w:ascii="Arial" w:hAnsi="Arial" w:cs="Arial"/>
          <w:color w:val="000000"/>
          <w:sz w:val="22"/>
          <w:szCs w:val="22"/>
        </w:rPr>
        <w:t xml:space="preserve"> hasta Hrs.</w:t>
      </w:r>
      <w:r w:rsidR="008D1A94" w:rsidRPr="00532502">
        <w:rPr>
          <w:rFonts w:ascii="Arial" w:hAnsi="Arial" w:cs="Arial"/>
          <w:color w:val="000000"/>
          <w:sz w:val="22"/>
          <w:szCs w:val="22"/>
        </w:rPr>
        <w:t>15</w:t>
      </w:r>
      <w:r w:rsidRPr="00532502">
        <w:rPr>
          <w:rFonts w:ascii="Arial" w:hAnsi="Arial" w:cs="Arial"/>
          <w:color w:val="000000"/>
          <w:sz w:val="22"/>
          <w:szCs w:val="22"/>
        </w:rPr>
        <w:t xml:space="preserve">:00, al correo electrónico: </w:t>
      </w:r>
      <w:hyperlink r:id="rId7" w:history="1">
        <w:r w:rsidR="006E45E1" w:rsidRPr="00532502">
          <w:rPr>
            <w:rStyle w:val="Hipervnculo"/>
            <w:rFonts w:ascii="Arial" w:hAnsi="Arial" w:cs="Arial"/>
            <w:sz w:val="22"/>
            <w:szCs w:val="22"/>
          </w:rPr>
          <w:t>elizabeth.miranda@csbp.com.bo</w:t>
        </w:r>
      </w:hyperlink>
      <w:r w:rsidRPr="00532502">
        <w:rPr>
          <w:rFonts w:ascii="Arial" w:hAnsi="Arial" w:cs="Arial"/>
          <w:sz w:val="22"/>
          <w:szCs w:val="22"/>
        </w:rPr>
        <w:tab/>
      </w:r>
      <w:r w:rsidRPr="00532502">
        <w:rPr>
          <w:rFonts w:ascii="Arial" w:hAnsi="Arial" w:cs="Arial"/>
          <w:sz w:val="22"/>
          <w:szCs w:val="22"/>
        </w:rPr>
        <w:tab/>
      </w:r>
      <w:r w:rsidRPr="00532502">
        <w:rPr>
          <w:rFonts w:ascii="Arial" w:hAnsi="Arial" w:cs="Arial"/>
          <w:sz w:val="22"/>
          <w:szCs w:val="22"/>
        </w:rPr>
        <w:tab/>
      </w:r>
    </w:p>
    <w:p w14:paraId="03F53F1E" w14:textId="77777777" w:rsidR="0089232A" w:rsidRPr="00532502" w:rsidRDefault="0089232A" w:rsidP="00532502">
      <w:pPr>
        <w:pStyle w:val="NormalWeb"/>
        <w:spacing w:before="0" w:beforeAutospacing="0" w:after="0" w:afterAutospacing="0"/>
        <w:jc w:val="both"/>
        <w:rPr>
          <w:rFonts w:ascii="Arial" w:hAnsi="Arial" w:cs="Arial"/>
          <w:color w:val="000000"/>
          <w:sz w:val="22"/>
          <w:szCs w:val="22"/>
        </w:rPr>
      </w:pPr>
    </w:p>
    <w:p w14:paraId="27FDA40E" w14:textId="3BC1B18D" w:rsidR="0089232A" w:rsidRPr="00532502" w:rsidRDefault="0089232A" w:rsidP="00532502">
      <w:pPr>
        <w:pStyle w:val="NormalWeb"/>
        <w:jc w:val="both"/>
        <w:rPr>
          <w:rFonts w:ascii="Arial" w:hAnsi="Arial" w:cs="Arial"/>
          <w:color w:val="000000" w:themeColor="text1"/>
          <w:sz w:val="22"/>
          <w:szCs w:val="22"/>
          <w:lang w:val="en-US"/>
        </w:rPr>
      </w:pPr>
      <w:r w:rsidRPr="00532502">
        <w:rPr>
          <w:rFonts w:ascii="Arial" w:hAnsi="Arial" w:cs="Arial"/>
          <w:color w:val="000000"/>
          <w:sz w:val="22"/>
          <w:szCs w:val="22"/>
        </w:rPr>
        <w:t>Al respecto, se debe señalar que, hasta la fecha y hora establecida en el Pliego de Condiciones,</w:t>
      </w:r>
      <w:r w:rsidR="006E45E1" w:rsidRPr="00532502">
        <w:rPr>
          <w:rFonts w:ascii="Arial" w:hAnsi="Arial" w:cs="Arial"/>
          <w:color w:val="000000"/>
          <w:sz w:val="22"/>
          <w:szCs w:val="22"/>
        </w:rPr>
        <w:t xml:space="preserve"> </w:t>
      </w:r>
      <w:r w:rsidRPr="00532502">
        <w:rPr>
          <w:rFonts w:ascii="Arial" w:hAnsi="Arial" w:cs="Arial"/>
          <w:color w:val="000000"/>
          <w:sz w:val="22"/>
          <w:szCs w:val="22"/>
        </w:rPr>
        <w:t xml:space="preserve">se </w:t>
      </w:r>
      <w:r w:rsidRPr="00532502">
        <w:rPr>
          <w:rFonts w:ascii="Arial" w:hAnsi="Arial" w:cs="Arial"/>
          <w:color w:val="000000" w:themeColor="text1"/>
          <w:sz w:val="22"/>
          <w:szCs w:val="22"/>
        </w:rPr>
        <w:t>recibi</w:t>
      </w:r>
      <w:r w:rsidR="00AA245F" w:rsidRPr="00532502">
        <w:rPr>
          <w:rFonts w:ascii="Arial" w:hAnsi="Arial" w:cs="Arial"/>
          <w:color w:val="000000" w:themeColor="text1"/>
          <w:sz w:val="22"/>
          <w:szCs w:val="22"/>
        </w:rPr>
        <w:t>eron</w:t>
      </w:r>
      <w:r w:rsidR="006E45E1" w:rsidRPr="00532502">
        <w:rPr>
          <w:rFonts w:ascii="Arial" w:hAnsi="Arial" w:cs="Arial"/>
          <w:color w:val="000000" w:themeColor="text1"/>
          <w:sz w:val="22"/>
          <w:szCs w:val="22"/>
        </w:rPr>
        <w:t xml:space="preserve"> </w:t>
      </w:r>
      <w:r w:rsidRPr="00532502">
        <w:rPr>
          <w:rFonts w:ascii="Arial" w:hAnsi="Arial" w:cs="Arial"/>
          <w:color w:val="000000" w:themeColor="text1"/>
          <w:sz w:val="22"/>
          <w:szCs w:val="22"/>
        </w:rPr>
        <w:t>consulta</w:t>
      </w:r>
      <w:r w:rsidR="006E45E1" w:rsidRPr="00532502">
        <w:rPr>
          <w:rFonts w:ascii="Arial" w:hAnsi="Arial" w:cs="Arial"/>
          <w:color w:val="000000" w:themeColor="text1"/>
          <w:sz w:val="22"/>
          <w:szCs w:val="22"/>
        </w:rPr>
        <w:t>s</w:t>
      </w:r>
      <w:r w:rsidRPr="00532502">
        <w:rPr>
          <w:rFonts w:ascii="Arial" w:hAnsi="Arial" w:cs="Arial"/>
          <w:color w:val="000000" w:themeColor="text1"/>
          <w:sz w:val="22"/>
          <w:szCs w:val="22"/>
        </w:rPr>
        <w:t xml:space="preserve"> escrita</w:t>
      </w:r>
      <w:r w:rsidR="006E45E1" w:rsidRPr="00532502">
        <w:rPr>
          <w:rFonts w:ascii="Arial" w:hAnsi="Arial" w:cs="Arial"/>
          <w:color w:val="000000" w:themeColor="text1"/>
          <w:sz w:val="22"/>
          <w:szCs w:val="22"/>
        </w:rPr>
        <w:t>s</w:t>
      </w:r>
      <w:r w:rsidR="00AA245F" w:rsidRPr="00532502">
        <w:rPr>
          <w:rFonts w:ascii="Arial" w:hAnsi="Arial" w:cs="Arial"/>
          <w:color w:val="000000" w:themeColor="text1"/>
          <w:sz w:val="22"/>
          <w:szCs w:val="22"/>
        </w:rPr>
        <w:t xml:space="preserve"> de la empresa</w:t>
      </w:r>
      <w:r w:rsidR="008D1A94" w:rsidRPr="00532502">
        <w:rPr>
          <w:rFonts w:ascii="Arial" w:hAnsi="Arial" w:cs="Arial"/>
          <w:color w:val="000000" w:themeColor="text1"/>
          <w:sz w:val="22"/>
          <w:szCs w:val="22"/>
        </w:rPr>
        <w:t xml:space="preserve"> CIDIMEDIC</w:t>
      </w:r>
      <w:r w:rsidR="00AA245F" w:rsidRPr="00532502">
        <w:rPr>
          <w:rFonts w:ascii="Arial" w:hAnsi="Arial" w:cs="Arial"/>
          <w:color w:val="000000" w:themeColor="text1"/>
          <w:sz w:val="22"/>
          <w:szCs w:val="22"/>
          <w:lang w:val="en-US"/>
        </w:rPr>
        <w:t xml:space="preserve">, </w:t>
      </w:r>
      <w:r w:rsidRPr="00532502">
        <w:rPr>
          <w:rFonts w:ascii="Arial" w:hAnsi="Arial" w:cs="Arial"/>
          <w:color w:val="000000"/>
          <w:sz w:val="22"/>
          <w:szCs w:val="22"/>
        </w:rPr>
        <w:t>misma</w:t>
      </w:r>
      <w:r w:rsidR="001D2912" w:rsidRPr="00532502">
        <w:rPr>
          <w:rFonts w:ascii="Arial" w:hAnsi="Arial" w:cs="Arial"/>
          <w:color w:val="000000"/>
          <w:sz w:val="22"/>
          <w:szCs w:val="22"/>
        </w:rPr>
        <w:t>s</w:t>
      </w:r>
      <w:r w:rsidRPr="00532502">
        <w:rPr>
          <w:rFonts w:ascii="Arial" w:hAnsi="Arial" w:cs="Arial"/>
          <w:color w:val="000000"/>
          <w:sz w:val="22"/>
          <w:szCs w:val="22"/>
        </w:rPr>
        <w:t xml:space="preserve"> que cuenta</w:t>
      </w:r>
      <w:r w:rsidR="001D2912" w:rsidRPr="00532502">
        <w:rPr>
          <w:rFonts w:ascii="Arial" w:hAnsi="Arial" w:cs="Arial"/>
          <w:color w:val="000000"/>
          <w:sz w:val="22"/>
          <w:szCs w:val="22"/>
        </w:rPr>
        <w:t>n</w:t>
      </w:r>
      <w:r w:rsidRPr="00532502">
        <w:rPr>
          <w:rFonts w:ascii="Arial" w:hAnsi="Arial" w:cs="Arial"/>
          <w:color w:val="000000"/>
          <w:sz w:val="22"/>
          <w:szCs w:val="22"/>
        </w:rPr>
        <w:t xml:space="preserve"> con respuesta y se hará la lectura de la misma.</w:t>
      </w:r>
    </w:p>
    <w:p w14:paraId="488B74CB" w14:textId="5F5C2387" w:rsidR="0089232A" w:rsidRPr="00532502" w:rsidRDefault="00AA245F" w:rsidP="00532502">
      <w:pPr>
        <w:pStyle w:val="NormalWeb"/>
        <w:spacing w:before="0" w:beforeAutospacing="0" w:after="0" w:afterAutospacing="0"/>
        <w:jc w:val="both"/>
        <w:rPr>
          <w:rFonts w:ascii="Arial" w:hAnsi="Arial" w:cs="Arial"/>
          <w:b/>
          <w:bCs/>
          <w:color w:val="000000"/>
          <w:sz w:val="22"/>
          <w:szCs w:val="22"/>
        </w:rPr>
      </w:pPr>
      <w:r w:rsidRPr="00532502">
        <w:rPr>
          <w:rFonts w:ascii="Arial" w:hAnsi="Arial" w:cs="Arial"/>
          <w:b/>
          <w:bCs/>
          <w:color w:val="000000"/>
          <w:sz w:val="22"/>
          <w:szCs w:val="22"/>
        </w:rPr>
        <w:t>LECTURA DE LAS CONSULTAS ESCRITAS</w:t>
      </w:r>
    </w:p>
    <w:p w14:paraId="1BBC8B94" w14:textId="1B9A671E" w:rsidR="00E82A49" w:rsidRPr="00532502" w:rsidRDefault="00E82A49" w:rsidP="00532502">
      <w:pPr>
        <w:pStyle w:val="NormalWeb"/>
        <w:jc w:val="both"/>
        <w:rPr>
          <w:rFonts w:ascii="Arial" w:hAnsi="Arial" w:cs="Arial"/>
          <w:b/>
          <w:bCs/>
          <w:color w:val="000000"/>
          <w:sz w:val="22"/>
          <w:szCs w:val="22"/>
          <w:u w:val="single"/>
        </w:rPr>
      </w:pPr>
      <w:r w:rsidRPr="00532502">
        <w:rPr>
          <w:rFonts w:ascii="Arial" w:hAnsi="Arial" w:cs="Arial"/>
          <w:b/>
          <w:bCs/>
          <w:color w:val="000000"/>
          <w:sz w:val="22"/>
          <w:szCs w:val="22"/>
          <w:u w:val="single"/>
        </w:rPr>
        <w:t xml:space="preserve">Consultas </w:t>
      </w:r>
      <w:r w:rsidR="008D1A94" w:rsidRPr="00532502">
        <w:rPr>
          <w:rFonts w:ascii="Arial" w:hAnsi="Arial" w:cs="Arial"/>
          <w:b/>
          <w:bCs/>
          <w:color w:val="000000"/>
          <w:sz w:val="22"/>
          <w:szCs w:val="22"/>
          <w:u w:val="single"/>
        </w:rPr>
        <w:t>CIDIMEDIC</w:t>
      </w:r>
      <w:r w:rsidRPr="00532502">
        <w:rPr>
          <w:rFonts w:ascii="Arial" w:hAnsi="Arial" w:cs="Arial"/>
          <w:b/>
          <w:bCs/>
          <w:color w:val="000000"/>
          <w:sz w:val="22"/>
          <w:szCs w:val="22"/>
          <w:u w:val="single"/>
        </w:rPr>
        <w:t>:</w:t>
      </w:r>
    </w:p>
    <w:p w14:paraId="56F7BDE7" w14:textId="77777777" w:rsidR="00E82A49" w:rsidRPr="00532502" w:rsidRDefault="00E82A49" w:rsidP="00532502">
      <w:pPr>
        <w:pStyle w:val="Textoindependiente"/>
        <w:numPr>
          <w:ilvl w:val="0"/>
          <w:numId w:val="3"/>
        </w:numPr>
        <w:jc w:val="both"/>
        <w:rPr>
          <w:rFonts w:ascii="Arial" w:hAnsi="Arial" w:cs="Arial"/>
          <w:b/>
          <w:bCs/>
          <w:szCs w:val="22"/>
          <w:lang w:val="es-BO"/>
        </w:rPr>
      </w:pPr>
      <w:r w:rsidRPr="00532502">
        <w:rPr>
          <w:rFonts w:ascii="Arial" w:hAnsi="Arial" w:cs="Arial"/>
          <w:b/>
          <w:bCs/>
          <w:szCs w:val="22"/>
          <w:lang w:val="es-BO"/>
        </w:rPr>
        <w:t xml:space="preserve">PREGUNTA: </w:t>
      </w:r>
    </w:p>
    <w:p w14:paraId="713DD437"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r w:rsidRPr="00532502">
        <w:rPr>
          <w:rFonts w:ascii="Arial" w:hAnsi="Arial" w:cs="Arial"/>
          <w:color w:val="111111"/>
          <w:sz w:val="22"/>
          <w:szCs w:val="22"/>
        </w:rPr>
        <w:t xml:space="preserve">Por medio de la presente, </w:t>
      </w:r>
      <w:r w:rsidRPr="00532502">
        <w:rPr>
          <w:rFonts w:ascii="Arial" w:hAnsi="Arial" w:cs="Arial"/>
          <w:b/>
          <w:bCs/>
          <w:color w:val="111111"/>
          <w:sz w:val="22"/>
          <w:szCs w:val="22"/>
        </w:rPr>
        <w:t>CIDIMEDIC</w:t>
      </w:r>
      <w:r w:rsidRPr="00532502">
        <w:rPr>
          <w:rFonts w:ascii="Arial" w:hAnsi="Arial" w:cs="Arial"/>
          <w:color w:val="111111"/>
          <w:sz w:val="22"/>
          <w:szCs w:val="22"/>
        </w:rPr>
        <w:t xml:space="preserve"> solicita muy respetuosamente una aclaración respecto al requisito de experiencia mayor a cinco (5) años establecido en el proceso en curso.</w:t>
      </w:r>
    </w:p>
    <w:p w14:paraId="6C032B2D"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p>
    <w:p w14:paraId="509C5E73"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r w:rsidRPr="00532502">
        <w:rPr>
          <w:rFonts w:ascii="Arial" w:hAnsi="Arial" w:cs="Arial"/>
          <w:color w:val="111111"/>
          <w:sz w:val="22"/>
          <w:szCs w:val="22"/>
        </w:rPr>
        <w:t>En ese sentido, quisiéramos conocer si dicha experiencia debe computarse estrictamente desde la fecha de constitución legal de la actual Sociedad de Responsabilidad Limitada (SRL), o si puede considerarse también la experiencia profesional y operativa acumulada previamente.</w:t>
      </w:r>
    </w:p>
    <w:p w14:paraId="19E03A6C"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p>
    <w:p w14:paraId="4A2DF024"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r w:rsidRPr="00532502">
        <w:rPr>
          <w:rFonts w:ascii="Arial" w:hAnsi="Arial" w:cs="Arial"/>
          <w:color w:val="111111"/>
          <w:sz w:val="22"/>
          <w:szCs w:val="22"/>
        </w:rPr>
        <w:t xml:space="preserve">CIDIMEDIC inició sus actividades bajo la dirección del Dr. </w:t>
      </w:r>
      <w:r w:rsidRPr="00532502">
        <w:rPr>
          <w:rFonts w:ascii="Arial" w:hAnsi="Arial" w:cs="Arial"/>
          <w:b/>
          <w:bCs/>
          <w:color w:val="111111"/>
          <w:sz w:val="22"/>
          <w:szCs w:val="22"/>
        </w:rPr>
        <w:t>Diego Torrez</w:t>
      </w:r>
      <w:r w:rsidRPr="00532502">
        <w:rPr>
          <w:rFonts w:ascii="Arial" w:hAnsi="Arial" w:cs="Arial"/>
          <w:color w:val="111111"/>
          <w:sz w:val="22"/>
          <w:szCs w:val="22"/>
        </w:rPr>
        <w:t>, funcionando inicialmente como empresa unipersonal. Posteriormente, por razones impositivas y con el objetivo de fortalecer la estructura institucional y formalidad empresarial, se procedió a la constitución de una Sociedad de Responsabilidad Limitada (SRL), manteniendo el mismo nombre comercial, la misma infraestructura, equipamiento, personal médico y continuidad operativa.</w:t>
      </w:r>
    </w:p>
    <w:p w14:paraId="5F6263AD"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p>
    <w:p w14:paraId="5C96D271"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r w:rsidRPr="00532502">
        <w:rPr>
          <w:rFonts w:ascii="Arial" w:hAnsi="Arial" w:cs="Arial"/>
          <w:color w:val="111111"/>
          <w:sz w:val="22"/>
          <w:szCs w:val="22"/>
        </w:rPr>
        <w:t>En virtud de ello, solicitamos se nos informe si la experiencia acumulada durante el período de funcionamiento como empresa unipersonal puede ser considerada válida para el cumplimiento del requisito de experiencia, dado que existe continuidad técnica, administrativa y de servicios.</w:t>
      </w:r>
    </w:p>
    <w:p w14:paraId="211416CA"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p>
    <w:p w14:paraId="1ABAFFC7" w14:textId="77777777" w:rsidR="008D1A94" w:rsidRPr="00532502" w:rsidRDefault="008D1A94" w:rsidP="00532502">
      <w:pPr>
        <w:pStyle w:val="NormalWeb"/>
        <w:spacing w:before="0" w:beforeAutospacing="0" w:after="0" w:afterAutospacing="0"/>
        <w:ind w:left="720"/>
        <w:jc w:val="both"/>
        <w:rPr>
          <w:rFonts w:ascii="Arial" w:hAnsi="Arial" w:cs="Arial"/>
          <w:color w:val="111111"/>
          <w:sz w:val="22"/>
          <w:szCs w:val="22"/>
        </w:rPr>
      </w:pPr>
      <w:r w:rsidRPr="00532502">
        <w:rPr>
          <w:rFonts w:ascii="Arial" w:hAnsi="Arial" w:cs="Arial"/>
          <w:color w:val="111111"/>
          <w:sz w:val="22"/>
          <w:szCs w:val="22"/>
        </w:rPr>
        <w:t>Asimismo, en caso de que la experiencia deba computarse únicamente desde la constitución de la actual persona jurídica, agradeceríamos nos orienten respecto a las alternativas permitidas por normativa, tales como:</w:t>
      </w:r>
    </w:p>
    <w:p w14:paraId="3C7D3607" w14:textId="715954A0" w:rsidR="008D1A94" w:rsidRPr="00532502" w:rsidRDefault="008D1A94" w:rsidP="009762D5">
      <w:pPr>
        <w:pStyle w:val="NormalWeb"/>
        <w:numPr>
          <w:ilvl w:val="0"/>
          <w:numId w:val="14"/>
        </w:numPr>
        <w:spacing w:before="180" w:beforeAutospacing="0" w:after="0" w:afterAutospacing="0"/>
        <w:jc w:val="both"/>
        <w:rPr>
          <w:rFonts w:ascii="Arial" w:hAnsi="Arial" w:cs="Arial"/>
          <w:color w:val="111111"/>
          <w:sz w:val="22"/>
          <w:szCs w:val="22"/>
        </w:rPr>
      </w:pPr>
      <w:r w:rsidRPr="00532502">
        <w:rPr>
          <w:rFonts w:ascii="Arial" w:hAnsi="Arial" w:cs="Arial"/>
          <w:color w:val="111111"/>
          <w:sz w:val="22"/>
          <w:szCs w:val="22"/>
        </w:rPr>
        <w:t>Acreditación de experiencia profesional del director médico, Dr. Diego Torrez.</w:t>
      </w:r>
    </w:p>
    <w:p w14:paraId="2A8E7938" w14:textId="77777777" w:rsidR="008D1A94" w:rsidRPr="00532502" w:rsidRDefault="008D1A94" w:rsidP="009762D5">
      <w:pPr>
        <w:pStyle w:val="NormalWeb"/>
        <w:numPr>
          <w:ilvl w:val="0"/>
          <w:numId w:val="14"/>
        </w:numPr>
        <w:spacing w:before="180" w:beforeAutospacing="0" w:after="0" w:afterAutospacing="0"/>
        <w:jc w:val="both"/>
        <w:rPr>
          <w:rFonts w:ascii="Arial" w:hAnsi="Arial" w:cs="Arial"/>
          <w:color w:val="111111"/>
          <w:sz w:val="22"/>
          <w:szCs w:val="22"/>
        </w:rPr>
      </w:pPr>
      <w:r w:rsidRPr="00532502">
        <w:rPr>
          <w:rFonts w:ascii="Arial" w:hAnsi="Arial" w:cs="Arial"/>
          <w:color w:val="111111"/>
          <w:sz w:val="22"/>
          <w:szCs w:val="22"/>
        </w:rPr>
        <w:t>Presentación de documentación que respalde la continuidad operativa bajo el mismo nombre comercial.</w:t>
      </w:r>
    </w:p>
    <w:p w14:paraId="36CD288B" w14:textId="77777777" w:rsidR="008D1A94" w:rsidRPr="00532502" w:rsidRDefault="008D1A94" w:rsidP="009762D5">
      <w:pPr>
        <w:pStyle w:val="NormalWeb"/>
        <w:numPr>
          <w:ilvl w:val="0"/>
          <w:numId w:val="14"/>
        </w:numPr>
        <w:spacing w:before="180" w:beforeAutospacing="0" w:after="0" w:afterAutospacing="0"/>
        <w:jc w:val="both"/>
        <w:rPr>
          <w:rFonts w:ascii="Arial" w:hAnsi="Arial" w:cs="Arial"/>
          <w:color w:val="111111"/>
          <w:sz w:val="22"/>
          <w:szCs w:val="22"/>
        </w:rPr>
      </w:pPr>
      <w:r w:rsidRPr="00532502">
        <w:rPr>
          <w:rFonts w:ascii="Arial" w:hAnsi="Arial" w:cs="Arial"/>
          <w:color w:val="111111"/>
          <w:sz w:val="22"/>
          <w:szCs w:val="22"/>
        </w:rPr>
        <w:t>Asociación accidental </w:t>
      </w:r>
    </w:p>
    <w:p w14:paraId="7799361B" w14:textId="77777777" w:rsidR="008D1A94" w:rsidRPr="00532502" w:rsidRDefault="008D1A94" w:rsidP="009762D5">
      <w:pPr>
        <w:pStyle w:val="NormalWeb"/>
        <w:numPr>
          <w:ilvl w:val="0"/>
          <w:numId w:val="14"/>
        </w:numPr>
        <w:spacing w:before="0" w:beforeAutospacing="0" w:after="0" w:afterAutospacing="0"/>
        <w:jc w:val="both"/>
        <w:rPr>
          <w:rFonts w:ascii="Arial" w:hAnsi="Arial" w:cs="Arial"/>
          <w:color w:val="111111"/>
          <w:sz w:val="22"/>
          <w:szCs w:val="22"/>
        </w:rPr>
      </w:pPr>
      <w:r w:rsidRPr="00532502">
        <w:rPr>
          <w:rFonts w:ascii="Arial" w:hAnsi="Arial" w:cs="Arial"/>
          <w:color w:val="111111"/>
          <w:sz w:val="22"/>
          <w:szCs w:val="22"/>
        </w:rPr>
        <w:t>Agradecemos de antemano su orientación para proceder conforme a normativa vigente.</w:t>
      </w:r>
    </w:p>
    <w:p w14:paraId="5C77FC1B" w14:textId="77777777" w:rsidR="008D1A94" w:rsidRDefault="008D1A94" w:rsidP="008D1A94">
      <w:pPr>
        <w:pStyle w:val="Textoindependiente"/>
        <w:ind w:left="720"/>
        <w:jc w:val="both"/>
        <w:rPr>
          <w:rFonts w:ascii="Arial" w:hAnsi="Arial" w:cs="Arial"/>
          <w:b/>
          <w:bCs/>
          <w:szCs w:val="22"/>
          <w:lang w:val="es-BO"/>
        </w:rPr>
      </w:pPr>
    </w:p>
    <w:p w14:paraId="52A7BE01" w14:textId="77777777" w:rsidR="00E82A49" w:rsidRDefault="00E82A49" w:rsidP="00E82A49">
      <w:pPr>
        <w:pStyle w:val="NormalWeb"/>
        <w:jc w:val="both"/>
        <w:rPr>
          <w:rFonts w:ascii="Arial" w:hAnsi="Arial" w:cs="Arial"/>
          <w:b/>
          <w:bCs/>
          <w:color w:val="000000"/>
          <w:sz w:val="22"/>
          <w:szCs w:val="22"/>
        </w:rPr>
      </w:pPr>
      <w:r w:rsidRPr="00E82A49">
        <w:rPr>
          <w:rFonts w:ascii="Arial" w:hAnsi="Arial" w:cs="Arial"/>
          <w:b/>
          <w:bCs/>
          <w:color w:val="000000"/>
          <w:sz w:val="22"/>
          <w:szCs w:val="22"/>
        </w:rPr>
        <w:t xml:space="preserve">Respuesta: </w:t>
      </w:r>
    </w:p>
    <w:p w14:paraId="6B29BA77" w14:textId="4A9B9A2C" w:rsidR="00E807D1" w:rsidRPr="00E807D1" w:rsidRDefault="00731E38" w:rsidP="00E807D1">
      <w:pPr>
        <w:pStyle w:val="NormalWeb"/>
        <w:jc w:val="both"/>
        <w:rPr>
          <w:rFonts w:ascii="Arial" w:hAnsi="Arial" w:cs="Arial"/>
          <w:color w:val="000000"/>
          <w:sz w:val="22"/>
          <w:szCs w:val="22"/>
        </w:rPr>
      </w:pPr>
      <w:r>
        <w:rPr>
          <w:rFonts w:ascii="Arial" w:hAnsi="Arial" w:cs="Arial"/>
          <w:color w:val="000000"/>
          <w:sz w:val="22"/>
          <w:szCs w:val="22"/>
        </w:rPr>
        <w:t>Dando respuesta a l</w:t>
      </w:r>
      <w:r w:rsidR="00E807D1" w:rsidRPr="00E807D1">
        <w:rPr>
          <w:rFonts w:ascii="Arial" w:hAnsi="Arial" w:cs="Arial"/>
          <w:color w:val="000000"/>
          <w:sz w:val="22"/>
          <w:szCs w:val="22"/>
        </w:rPr>
        <w:t>a consulta de la empresa, un sujeto jurídico, una empresa comercial puede realizar la transformación de la empresa, y si se ha producido una transformación de empresa, de empresa comercial,</w:t>
      </w:r>
      <w:r w:rsidR="00A276D0">
        <w:rPr>
          <w:rFonts w:ascii="Arial" w:hAnsi="Arial" w:cs="Arial"/>
          <w:color w:val="000000"/>
          <w:sz w:val="22"/>
          <w:szCs w:val="22"/>
        </w:rPr>
        <w:t xml:space="preserve"> dada</w:t>
      </w:r>
      <w:r w:rsidR="00E807D1" w:rsidRPr="00E807D1">
        <w:rPr>
          <w:rFonts w:ascii="Arial" w:hAnsi="Arial" w:cs="Arial"/>
          <w:color w:val="000000"/>
          <w:sz w:val="22"/>
          <w:szCs w:val="22"/>
        </w:rPr>
        <w:t xml:space="preserve"> la experiencia, pero eso tiene que estar reflejado en el nuevo registro de comercio, en el </w:t>
      </w:r>
      <w:r w:rsidR="00AA4BEA">
        <w:rPr>
          <w:rFonts w:ascii="Arial" w:hAnsi="Arial" w:cs="Arial"/>
          <w:color w:val="000000"/>
          <w:sz w:val="22"/>
          <w:szCs w:val="22"/>
        </w:rPr>
        <w:t>S</w:t>
      </w:r>
      <w:r w:rsidR="00E807D1" w:rsidRPr="00E807D1">
        <w:rPr>
          <w:rFonts w:ascii="Arial" w:hAnsi="Arial" w:cs="Arial"/>
          <w:color w:val="000000"/>
          <w:sz w:val="22"/>
          <w:szCs w:val="22"/>
        </w:rPr>
        <w:t>EPRE</w:t>
      </w:r>
      <w:r w:rsidR="00AA4BEA">
        <w:rPr>
          <w:rFonts w:ascii="Arial" w:hAnsi="Arial" w:cs="Arial"/>
          <w:color w:val="000000"/>
          <w:sz w:val="22"/>
          <w:szCs w:val="22"/>
        </w:rPr>
        <w:t>C</w:t>
      </w:r>
      <w:r w:rsidR="00E807D1" w:rsidRPr="00E807D1">
        <w:rPr>
          <w:rFonts w:ascii="Arial" w:hAnsi="Arial" w:cs="Arial"/>
          <w:color w:val="000000"/>
          <w:sz w:val="22"/>
          <w:szCs w:val="22"/>
        </w:rPr>
        <w:t xml:space="preserve">, </w:t>
      </w:r>
      <w:r w:rsidR="00AA4BEA">
        <w:rPr>
          <w:rFonts w:ascii="Arial" w:hAnsi="Arial" w:cs="Arial"/>
          <w:color w:val="000000"/>
          <w:sz w:val="22"/>
          <w:szCs w:val="22"/>
        </w:rPr>
        <w:t>q</w:t>
      </w:r>
      <w:r w:rsidR="00E807D1" w:rsidRPr="00E807D1">
        <w:rPr>
          <w:rFonts w:ascii="Arial" w:hAnsi="Arial" w:cs="Arial"/>
          <w:color w:val="000000"/>
          <w:sz w:val="22"/>
          <w:szCs w:val="22"/>
        </w:rPr>
        <w:t>ue no se confunda que una empresa pueda cerrar y pueda transferir todos sus activos y demás a una empresa nueva, en este caso, si va a postular o se va a presentar la empresa nueva</w:t>
      </w:r>
      <w:r w:rsidR="00AA4BEA">
        <w:rPr>
          <w:rFonts w:ascii="Arial" w:hAnsi="Arial" w:cs="Arial"/>
          <w:color w:val="000000"/>
          <w:sz w:val="22"/>
          <w:szCs w:val="22"/>
        </w:rPr>
        <w:t>.</w:t>
      </w:r>
      <w:r w:rsidR="00E807D1" w:rsidRPr="00E807D1">
        <w:rPr>
          <w:rFonts w:ascii="Arial" w:hAnsi="Arial" w:cs="Arial"/>
          <w:color w:val="000000"/>
          <w:sz w:val="22"/>
          <w:szCs w:val="22"/>
        </w:rPr>
        <w:t xml:space="preserve"> Se tiene que considerar la experiencia y todo el récord de esta empresa nueva, entonces, en ese caso, no sería viable, pero si se ha producido una transformación de sociedad, </w:t>
      </w:r>
      <w:r w:rsidR="00AA4BEA">
        <w:rPr>
          <w:rFonts w:ascii="Arial" w:hAnsi="Arial" w:cs="Arial"/>
          <w:color w:val="000000"/>
          <w:sz w:val="22"/>
          <w:szCs w:val="22"/>
        </w:rPr>
        <w:t>e</w:t>
      </w:r>
      <w:r w:rsidR="00E807D1" w:rsidRPr="00E807D1">
        <w:rPr>
          <w:rFonts w:ascii="Arial" w:hAnsi="Arial" w:cs="Arial"/>
          <w:color w:val="000000"/>
          <w:sz w:val="22"/>
          <w:szCs w:val="22"/>
        </w:rPr>
        <w:t>n el marco del Código de Comercio, la experiencia va a estar reflejada en su registro de comercio también.</w:t>
      </w:r>
    </w:p>
    <w:p w14:paraId="12E5D73A" w14:textId="1DDDECAC" w:rsidR="009762D5" w:rsidRPr="00E807D1" w:rsidRDefault="00E807D1" w:rsidP="00E807D1">
      <w:pPr>
        <w:pStyle w:val="NormalWeb"/>
        <w:jc w:val="both"/>
        <w:rPr>
          <w:rFonts w:ascii="Arial" w:hAnsi="Arial" w:cs="Arial"/>
          <w:color w:val="000000"/>
          <w:sz w:val="22"/>
          <w:szCs w:val="22"/>
        </w:rPr>
      </w:pPr>
      <w:r w:rsidRPr="00E807D1">
        <w:rPr>
          <w:rFonts w:ascii="Arial" w:hAnsi="Arial" w:cs="Arial"/>
          <w:color w:val="000000"/>
          <w:sz w:val="22"/>
          <w:szCs w:val="22"/>
          <w:lang w:val="es-ES"/>
        </w:rPr>
        <w:t>Ahora, en todo caso, sí es viable la sociedad accidental, pero esta debe cumplir todas las formalidades de ley,</w:t>
      </w:r>
      <w:r w:rsidR="00AA4BEA" w:rsidRPr="00E807D1">
        <w:rPr>
          <w:rFonts w:ascii="Arial" w:hAnsi="Arial" w:cs="Arial"/>
          <w:color w:val="000000"/>
          <w:sz w:val="22"/>
          <w:szCs w:val="22"/>
          <w:lang w:val="es-ES"/>
        </w:rPr>
        <w:t xml:space="preserve"> </w:t>
      </w:r>
      <w:r w:rsidRPr="00E807D1">
        <w:rPr>
          <w:rFonts w:ascii="Arial" w:hAnsi="Arial" w:cs="Arial"/>
          <w:color w:val="000000"/>
          <w:sz w:val="22"/>
          <w:szCs w:val="22"/>
          <w:lang w:val="es-ES"/>
        </w:rPr>
        <w:t>deberá elaborarse un testimonio, como corresponde, y con la aclaración de que el objeto va a ser para prestar los servicios dentro de esta institución, en el marco de la convocatoria ahora vigente. </w:t>
      </w:r>
    </w:p>
    <w:p w14:paraId="4693CB17" w14:textId="65CD5474" w:rsidR="00E749C5" w:rsidRDefault="00E749C5" w:rsidP="00AA4BEA">
      <w:pPr>
        <w:pStyle w:val="NormalWeb"/>
        <w:jc w:val="both"/>
        <w:rPr>
          <w:rFonts w:ascii="Arial" w:hAnsi="Arial" w:cs="Arial"/>
          <w:color w:val="000000"/>
          <w:sz w:val="22"/>
          <w:szCs w:val="22"/>
        </w:rPr>
      </w:pPr>
      <w:r w:rsidRPr="00E749C5">
        <w:rPr>
          <w:rFonts w:ascii="Arial" w:hAnsi="Arial" w:cs="Arial"/>
          <w:color w:val="000000"/>
          <w:sz w:val="22"/>
          <w:szCs w:val="22"/>
        </w:rPr>
        <w:t>Vamos a proceder a las preguntas en sala, si alguien tiene alguna consulta:</w:t>
      </w:r>
    </w:p>
    <w:p w14:paraId="1AB12D96" w14:textId="77777777" w:rsidR="00E749C5" w:rsidRDefault="00E749C5" w:rsidP="00E749C5">
      <w:pPr>
        <w:pStyle w:val="NormalWeb"/>
        <w:ind w:firstLine="708"/>
        <w:jc w:val="both"/>
        <w:rPr>
          <w:rFonts w:ascii="Arial" w:hAnsi="Arial" w:cs="Arial"/>
          <w:b/>
          <w:bCs/>
          <w:color w:val="000000"/>
          <w:sz w:val="22"/>
          <w:szCs w:val="22"/>
        </w:rPr>
      </w:pPr>
    </w:p>
    <w:p w14:paraId="08556EBD" w14:textId="77777777" w:rsidR="00E749C5" w:rsidRDefault="00E749C5" w:rsidP="00E749C5">
      <w:pPr>
        <w:pStyle w:val="NormalWeb"/>
        <w:ind w:firstLine="708"/>
        <w:jc w:val="both"/>
        <w:rPr>
          <w:rFonts w:ascii="Arial" w:hAnsi="Arial" w:cs="Arial"/>
          <w:b/>
          <w:bCs/>
          <w:color w:val="000000"/>
          <w:sz w:val="22"/>
          <w:szCs w:val="22"/>
        </w:rPr>
      </w:pPr>
    </w:p>
    <w:p w14:paraId="305336A4" w14:textId="476D3B38" w:rsidR="00A276D0" w:rsidRPr="00A276D0" w:rsidRDefault="00A276D0" w:rsidP="00E749C5">
      <w:pPr>
        <w:pStyle w:val="NormalWeb"/>
        <w:ind w:firstLine="708"/>
        <w:jc w:val="both"/>
        <w:rPr>
          <w:rFonts w:ascii="Arial" w:hAnsi="Arial" w:cs="Arial"/>
          <w:color w:val="000000"/>
          <w:sz w:val="22"/>
          <w:szCs w:val="22"/>
        </w:rPr>
      </w:pPr>
      <w:r w:rsidRPr="00A276D0">
        <w:rPr>
          <w:rFonts w:ascii="Arial" w:hAnsi="Arial" w:cs="Arial"/>
          <w:color w:val="000000"/>
          <w:sz w:val="22"/>
          <w:szCs w:val="22"/>
        </w:rPr>
        <w:lastRenderedPageBreak/>
        <w:t>Clínica del Sur no tiene ninguna consulta.</w:t>
      </w:r>
    </w:p>
    <w:p w14:paraId="1F5F1522" w14:textId="4E766D7D" w:rsidR="00E749C5" w:rsidRPr="00E749C5" w:rsidRDefault="005B42B5" w:rsidP="00E749C5">
      <w:pPr>
        <w:pStyle w:val="NormalWeb"/>
        <w:ind w:firstLine="708"/>
        <w:jc w:val="both"/>
        <w:rPr>
          <w:rFonts w:ascii="Arial" w:hAnsi="Arial" w:cs="Arial"/>
          <w:b/>
          <w:bCs/>
          <w:color w:val="000000"/>
          <w:sz w:val="22"/>
          <w:szCs w:val="22"/>
        </w:rPr>
      </w:pPr>
      <w:r>
        <w:rPr>
          <w:rFonts w:ascii="Arial" w:hAnsi="Arial" w:cs="Arial"/>
          <w:b/>
          <w:bCs/>
          <w:color w:val="000000"/>
          <w:sz w:val="22"/>
          <w:szCs w:val="22"/>
        </w:rPr>
        <w:t xml:space="preserve"> </w:t>
      </w:r>
      <w:r w:rsidR="00E749C5" w:rsidRPr="00E749C5">
        <w:rPr>
          <w:rFonts w:ascii="Arial" w:hAnsi="Arial" w:cs="Arial"/>
          <w:b/>
          <w:bCs/>
          <w:color w:val="000000"/>
          <w:sz w:val="22"/>
          <w:szCs w:val="22"/>
        </w:rPr>
        <w:t>Dr. Marco</w:t>
      </w:r>
      <w:r w:rsidR="00E749C5">
        <w:rPr>
          <w:rFonts w:ascii="Arial" w:hAnsi="Arial" w:cs="Arial"/>
          <w:b/>
          <w:bCs/>
          <w:color w:val="000000"/>
          <w:sz w:val="22"/>
          <w:szCs w:val="22"/>
        </w:rPr>
        <w:t>s</w:t>
      </w:r>
      <w:r w:rsidR="00E749C5" w:rsidRPr="00E749C5">
        <w:rPr>
          <w:rFonts w:ascii="Arial" w:hAnsi="Arial" w:cs="Arial"/>
          <w:b/>
          <w:bCs/>
          <w:color w:val="000000"/>
          <w:sz w:val="22"/>
          <w:szCs w:val="22"/>
        </w:rPr>
        <w:t xml:space="preserve"> S</w:t>
      </w:r>
      <w:r w:rsidR="00E749C5">
        <w:rPr>
          <w:rFonts w:ascii="Arial" w:hAnsi="Arial" w:cs="Arial"/>
          <w:b/>
          <w:bCs/>
          <w:color w:val="000000"/>
          <w:sz w:val="22"/>
          <w:szCs w:val="22"/>
        </w:rPr>
        <w:t>á</w:t>
      </w:r>
      <w:r w:rsidR="00E749C5" w:rsidRPr="00E749C5">
        <w:rPr>
          <w:rFonts w:ascii="Arial" w:hAnsi="Arial" w:cs="Arial"/>
          <w:b/>
          <w:bCs/>
          <w:color w:val="000000"/>
          <w:sz w:val="22"/>
          <w:szCs w:val="22"/>
        </w:rPr>
        <w:t>nchez</w:t>
      </w:r>
    </w:p>
    <w:p w14:paraId="4A84411E" w14:textId="601CA932" w:rsidR="00B20B78" w:rsidRDefault="00B20B78" w:rsidP="00AA4BEA">
      <w:pPr>
        <w:pStyle w:val="NormalWeb"/>
        <w:jc w:val="both"/>
        <w:rPr>
          <w:rFonts w:ascii="Arial" w:hAnsi="Arial" w:cs="Arial"/>
          <w:b/>
          <w:bCs/>
          <w:sz w:val="22"/>
          <w:szCs w:val="22"/>
        </w:rPr>
      </w:pPr>
      <w:r>
        <w:rPr>
          <w:rFonts w:ascii="Arial" w:hAnsi="Arial" w:cs="Arial"/>
          <w:b/>
          <w:bCs/>
          <w:color w:val="000000"/>
          <w:sz w:val="22"/>
          <w:szCs w:val="22"/>
        </w:rPr>
        <w:tab/>
      </w:r>
      <w:r w:rsidR="007D5656" w:rsidRPr="00532502">
        <w:rPr>
          <w:rFonts w:ascii="Arial" w:hAnsi="Arial" w:cs="Arial"/>
          <w:b/>
          <w:bCs/>
          <w:sz w:val="22"/>
          <w:szCs w:val="22"/>
        </w:rPr>
        <w:t>PREGUNTA:</w:t>
      </w:r>
    </w:p>
    <w:p w14:paraId="37C2E086" w14:textId="3AB88607" w:rsidR="00AA4BEA" w:rsidRPr="00AA4BEA" w:rsidRDefault="00AA4BEA" w:rsidP="00AA4BEA">
      <w:pPr>
        <w:pStyle w:val="NormalWeb"/>
        <w:jc w:val="both"/>
        <w:rPr>
          <w:rFonts w:ascii="Arial" w:hAnsi="Arial" w:cs="Arial"/>
          <w:sz w:val="22"/>
          <w:szCs w:val="22"/>
        </w:rPr>
      </w:pPr>
      <w:r>
        <w:rPr>
          <w:rFonts w:ascii="Arial" w:hAnsi="Arial" w:cs="Arial"/>
          <w:b/>
          <w:bCs/>
          <w:sz w:val="22"/>
          <w:szCs w:val="22"/>
        </w:rPr>
        <w:tab/>
      </w:r>
      <w:r w:rsidRPr="00AA4BEA">
        <w:rPr>
          <w:rFonts w:ascii="Arial" w:hAnsi="Arial" w:cs="Arial"/>
          <w:sz w:val="22"/>
          <w:szCs w:val="22"/>
        </w:rPr>
        <w:t> </w:t>
      </w:r>
      <w:r>
        <w:rPr>
          <w:rFonts w:ascii="Arial" w:hAnsi="Arial" w:cs="Arial"/>
          <w:sz w:val="22"/>
          <w:szCs w:val="22"/>
        </w:rPr>
        <w:t>L</w:t>
      </w:r>
      <w:r w:rsidRPr="00AA4BEA">
        <w:rPr>
          <w:rFonts w:ascii="Arial" w:hAnsi="Arial" w:cs="Arial"/>
          <w:sz w:val="22"/>
          <w:szCs w:val="22"/>
        </w:rPr>
        <w:t xml:space="preserve">a pregunta que quería hacer era la cantidad de pacientes que se van a atender o se pretende atender. Gracias. </w:t>
      </w:r>
    </w:p>
    <w:p w14:paraId="1599A80C" w14:textId="4FCF64DD" w:rsidR="00E749C5" w:rsidRPr="00E749C5" w:rsidRDefault="007D5656" w:rsidP="007D5656">
      <w:pPr>
        <w:pStyle w:val="NormalWeb"/>
        <w:jc w:val="both"/>
        <w:rPr>
          <w:rFonts w:ascii="Arial" w:hAnsi="Arial" w:cs="Arial"/>
          <w:sz w:val="22"/>
          <w:szCs w:val="22"/>
        </w:rPr>
      </w:pPr>
      <w:r w:rsidRPr="0089396D">
        <w:rPr>
          <w:rFonts w:ascii="Arial" w:hAnsi="Arial" w:cs="Arial"/>
          <w:b/>
          <w:bCs/>
          <w:color w:val="000000"/>
          <w:sz w:val="22"/>
          <w:szCs w:val="22"/>
        </w:rPr>
        <w:t xml:space="preserve">Respuesta: </w:t>
      </w:r>
      <w:r w:rsidR="00F909D2" w:rsidRPr="0089396D">
        <w:rPr>
          <w:rFonts w:ascii="Arial" w:hAnsi="Arial" w:cs="Arial"/>
          <w:sz w:val="22"/>
          <w:szCs w:val="22"/>
          <w:lang w:val="es-ES"/>
        </w:rPr>
        <w:t>Este es un proceso a requerimiento, por lo que va</w:t>
      </w:r>
      <w:r w:rsidR="00AA4BEA" w:rsidRPr="0089396D">
        <w:rPr>
          <w:rFonts w:ascii="Arial" w:hAnsi="Arial" w:cs="Arial"/>
          <w:sz w:val="22"/>
          <w:szCs w:val="22"/>
          <w:lang w:val="es-ES"/>
        </w:rPr>
        <w:t xml:space="preserve">mos a </w:t>
      </w:r>
      <w:r w:rsidR="00F909D2" w:rsidRPr="0089396D">
        <w:rPr>
          <w:rFonts w:ascii="Arial" w:hAnsi="Arial" w:cs="Arial"/>
          <w:sz w:val="22"/>
          <w:szCs w:val="22"/>
          <w:lang w:val="es-ES"/>
        </w:rPr>
        <w:t xml:space="preserve">brindar la cantidad de estudios estimados, </w:t>
      </w:r>
      <w:r w:rsidR="00A447A3" w:rsidRPr="0089396D">
        <w:rPr>
          <w:rFonts w:ascii="Arial" w:hAnsi="Arial" w:cs="Arial"/>
          <w:sz w:val="22"/>
          <w:szCs w:val="22"/>
          <w:lang w:val="es-ES"/>
        </w:rPr>
        <w:t>el mismo se registrará en el Pliego de Condiciones como enmienda en Anexos</w:t>
      </w:r>
      <w:r w:rsidR="00F909D2" w:rsidRPr="0089396D">
        <w:rPr>
          <w:rFonts w:ascii="Arial" w:hAnsi="Arial" w:cs="Arial"/>
          <w:sz w:val="22"/>
          <w:szCs w:val="22"/>
          <w:lang w:val="es-ES"/>
        </w:rPr>
        <w:t>.</w:t>
      </w:r>
    </w:p>
    <w:p w14:paraId="2EFB9BF5" w14:textId="77777777" w:rsidR="007D5656" w:rsidRDefault="007D5656" w:rsidP="007D5656">
      <w:pPr>
        <w:pStyle w:val="NormalWeb"/>
        <w:ind w:left="708"/>
        <w:jc w:val="both"/>
        <w:rPr>
          <w:rFonts w:ascii="Arial" w:hAnsi="Arial" w:cs="Arial"/>
          <w:b/>
          <w:bCs/>
          <w:sz w:val="22"/>
          <w:szCs w:val="22"/>
        </w:rPr>
      </w:pPr>
      <w:r w:rsidRPr="00532502">
        <w:rPr>
          <w:rFonts w:ascii="Arial" w:hAnsi="Arial" w:cs="Arial"/>
          <w:b/>
          <w:bCs/>
          <w:sz w:val="22"/>
          <w:szCs w:val="22"/>
        </w:rPr>
        <w:t>PREGUNTA:</w:t>
      </w:r>
    </w:p>
    <w:p w14:paraId="7C6D7A54" w14:textId="24F072ED" w:rsidR="00F909D2" w:rsidRPr="00F909D2" w:rsidRDefault="00F909D2" w:rsidP="00F909D2">
      <w:pPr>
        <w:pStyle w:val="NormalWeb"/>
        <w:ind w:left="708"/>
        <w:jc w:val="both"/>
        <w:rPr>
          <w:rFonts w:ascii="Arial" w:hAnsi="Arial" w:cs="Arial"/>
          <w:sz w:val="22"/>
          <w:szCs w:val="22"/>
        </w:rPr>
      </w:pPr>
      <w:r w:rsidRPr="00F909D2">
        <w:rPr>
          <w:rFonts w:ascii="Arial" w:hAnsi="Arial" w:cs="Arial"/>
          <w:sz w:val="22"/>
          <w:szCs w:val="22"/>
        </w:rPr>
        <w:t>Nosotros</w:t>
      </w:r>
      <w:r>
        <w:rPr>
          <w:rFonts w:ascii="Arial" w:hAnsi="Arial" w:cs="Arial"/>
          <w:sz w:val="22"/>
          <w:szCs w:val="22"/>
        </w:rPr>
        <w:t xml:space="preserve">, </w:t>
      </w:r>
      <w:r w:rsidRPr="00F909D2">
        <w:rPr>
          <w:rFonts w:ascii="Arial" w:hAnsi="Arial" w:cs="Arial"/>
          <w:sz w:val="22"/>
          <w:szCs w:val="22"/>
        </w:rPr>
        <w:t>alguna vez he</w:t>
      </w:r>
      <w:r w:rsidR="00E749C5">
        <w:rPr>
          <w:rFonts w:ascii="Arial" w:hAnsi="Arial" w:cs="Arial"/>
          <w:sz w:val="22"/>
          <w:szCs w:val="22"/>
        </w:rPr>
        <w:t>mos</w:t>
      </w:r>
      <w:r w:rsidRPr="00F909D2">
        <w:rPr>
          <w:rFonts w:ascii="Arial" w:hAnsi="Arial" w:cs="Arial"/>
          <w:sz w:val="22"/>
          <w:szCs w:val="22"/>
        </w:rPr>
        <w:t xml:space="preserve"> trabajado con este sistema de atención para las damas de ecografía ginecológica y ecografía de mam</w:t>
      </w:r>
      <w:r w:rsidR="00501FDC">
        <w:rPr>
          <w:rFonts w:ascii="Arial" w:hAnsi="Arial" w:cs="Arial"/>
          <w:sz w:val="22"/>
          <w:szCs w:val="22"/>
        </w:rPr>
        <w:t>a</w:t>
      </w:r>
      <w:r w:rsidRPr="00F909D2">
        <w:rPr>
          <w:rFonts w:ascii="Arial" w:hAnsi="Arial" w:cs="Arial"/>
          <w:sz w:val="22"/>
          <w:szCs w:val="22"/>
        </w:rPr>
        <w:t>. Generalmente nos daban los aproximados y los tiempos en que teníamos que cumplir, más ahora me llama la atención poner una boleta de garantía.</w:t>
      </w:r>
      <w:r w:rsidR="00E749C5">
        <w:rPr>
          <w:rFonts w:ascii="Arial" w:hAnsi="Arial" w:cs="Arial"/>
          <w:sz w:val="22"/>
          <w:szCs w:val="22"/>
        </w:rPr>
        <w:t xml:space="preserve"> </w:t>
      </w:r>
      <w:r w:rsidRPr="00F909D2">
        <w:rPr>
          <w:rFonts w:ascii="Arial" w:hAnsi="Arial" w:cs="Arial"/>
          <w:sz w:val="22"/>
          <w:szCs w:val="22"/>
          <w:lang w:val="es-ES"/>
        </w:rPr>
        <w:t>¿Cuál es el motivo? </w:t>
      </w:r>
    </w:p>
    <w:p w14:paraId="16FAB5B9" w14:textId="2848105C" w:rsidR="00E749C5" w:rsidRPr="00A276D0" w:rsidRDefault="007D5656" w:rsidP="00E749C5">
      <w:pPr>
        <w:pStyle w:val="NormalWeb"/>
        <w:jc w:val="both"/>
        <w:rPr>
          <w:rFonts w:ascii="Arial" w:hAnsi="Arial" w:cs="Arial"/>
          <w:color w:val="000000"/>
          <w:sz w:val="22"/>
          <w:szCs w:val="22"/>
        </w:rPr>
      </w:pPr>
      <w:r w:rsidRPr="00E82A49">
        <w:rPr>
          <w:rFonts w:ascii="Arial" w:hAnsi="Arial" w:cs="Arial"/>
          <w:b/>
          <w:bCs/>
          <w:color w:val="000000"/>
          <w:sz w:val="22"/>
          <w:szCs w:val="22"/>
        </w:rPr>
        <w:t xml:space="preserve">Respuesta: </w:t>
      </w:r>
      <w:r w:rsidR="00E749C5" w:rsidRPr="00E749C5">
        <w:rPr>
          <w:rFonts w:ascii="Arial" w:hAnsi="Arial" w:cs="Arial"/>
          <w:color w:val="000000"/>
          <w:sz w:val="22"/>
          <w:szCs w:val="22"/>
        </w:rPr>
        <w:t xml:space="preserve">Este es un proceso de </w:t>
      </w:r>
      <w:r w:rsidR="00645BD2">
        <w:rPr>
          <w:rFonts w:ascii="Arial" w:hAnsi="Arial" w:cs="Arial"/>
          <w:color w:val="000000"/>
          <w:sz w:val="22"/>
          <w:szCs w:val="22"/>
        </w:rPr>
        <w:t>I</w:t>
      </w:r>
      <w:r w:rsidR="00E749C5" w:rsidRPr="00E749C5">
        <w:rPr>
          <w:rFonts w:ascii="Arial" w:hAnsi="Arial" w:cs="Arial"/>
          <w:color w:val="000000"/>
          <w:sz w:val="22"/>
          <w:szCs w:val="22"/>
        </w:rPr>
        <w:t>nvitación </w:t>
      </w:r>
      <w:r w:rsidR="00645BD2">
        <w:rPr>
          <w:rFonts w:ascii="Arial" w:hAnsi="Arial" w:cs="Arial"/>
          <w:color w:val="000000"/>
          <w:sz w:val="22"/>
          <w:szCs w:val="22"/>
        </w:rPr>
        <w:t>P</w:t>
      </w:r>
      <w:r w:rsidR="00E749C5" w:rsidRPr="00E749C5">
        <w:rPr>
          <w:rFonts w:ascii="Arial" w:hAnsi="Arial" w:cs="Arial"/>
          <w:color w:val="000000"/>
          <w:sz w:val="22"/>
          <w:szCs w:val="22"/>
        </w:rPr>
        <w:t>ública y dentro de los requisitos del mismo proceso es la presentación de una boleta de garantía a primer requerimiento por la seriedad de la propuesta, que es del 1% del monto que se ha asignado en el pliego de condiciones. Seguramente l</w:t>
      </w:r>
      <w:r w:rsidR="00645BD2">
        <w:rPr>
          <w:rFonts w:ascii="Arial" w:hAnsi="Arial" w:cs="Arial"/>
          <w:color w:val="000000"/>
          <w:sz w:val="22"/>
          <w:szCs w:val="22"/>
        </w:rPr>
        <w:t>o</w:t>
      </w:r>
      <w:r w:rsidR="00E749C5" w:rsidRPr="00E749C5">
        <w:rPr>
          <w:rFonts w:ascii="Arial" w:hAnsi="Arial" w:cs="Arial"/>
          <w:color w:val="000000"/>
          <w:sz w:val="22"/>
          <w:szCs w:val="22"/>
        </w:rPr>
        <w:t>s anteriores</w:t>
      </w:r>
      <w:r w:rsidR="00645BD2">
        <w:rPr>
          <w:rFonts w:ascii="Arial" w:hAnsi="Arial" w:cs="Arial"/>
          <w:color w:val="000000"/>
          <w:sz w:val="22"/>
          <w:szCs w:val="22"/>
        </w:rPr>
        <w:t xml:space="preserve"> procesos </w:t>
      </w:r>
      <w:r w:rsidR="00E749C5" w:rsidRPr="00E749C5">
        <w:rPr>
          <w:rFonts w:ascii="Arial" w:hAnsi="Arial" w:cs="Arial"/>
          <w:color w:val="000000"/>
          <w:sz w:val="22"/>
          <w:szCs w:val="22"/>
        </w:rPr>
        <w:t>salieron con otra modalidad de contratación</w:t>
      </w:r>
      <w:r w:rsidR="00A276D0">
        <w:rPr>
          <w:rFonts w:ascii="Arial" w:hAnsi="Arial" w:cs="Arial"/>
          <w:b/>
          <w:bCs/>
          <w:color w:val="000000"/>
          <w:sz w:val="22"/>
          <w:szCs w:val="22"/>
        </w:rPr>
        <w:t xml:space="preserve">, </w:t>
      </w:r>
      <w:r w:rsidR="00A276D0" w:rsidRPr="00A276D0">
        <w:rPr>
          <w:rFonts w:ascii="Arial" w:hAnsi="Arial" w:cs="Arial"/>
          <w:color w:val="000000"/>
          <w:sz w:val="22"/>
          <w:szCs w:val="22"/>
        </w:rPr>
        <w:t>esta es una invitación pública.</w:t>
      </w:r>
    </w:p>
    <w:p w14:paraId="0950E057" w14:textId="45B473C2" w:rsidR="00F01C9E" w:rsidRPr="00F01C9E" w:rsidRDefault="00F01C9E" w:rsidP="00F01C9E">
      <w:pPr>
        <w:pStyle w:val="NormalWeb"/>
        <w:jc w:val="both"/>
        <w:rPr>
          <w:rFonts w:ascii="Arial" w:hAnsi="Arial" w:cs="Arial"/>
          <w:sz w:val="22"/>
          <w:szCs w:val="22"/>
        </w:rPr>
      </w:pPr>
      <w:r w:rsidRPr="00F01C9E">
        <w:rPr>
          <w:rFonts w:ascii="Arial" w:hAnsi="Arial" w:cs="Arial"/>
          <w:sz w:val="22"/>
          <w:szCs w:val="22"/>
        </w:rPr>
        <w:t>Se realiza otra consulta:</w:t>
      </w:r>
    </w:p>
    <w:p w14:paraId="34BA3E61" w14:textId="0EAC76A9" w:rsidR="007D5656" w:rsidRDefault="00645BD2" w:rsidP="007D5656">
      <w:pPr>
        <w:pStyle w:val="NormalWeb"/>
        <w:ind w:left="708"/>
        <w:jc w:val="both"/>
        <w:rPr>
          <w:rFonts w:ascii="Arial" w:hAnsi="Arial" w:cs="Arial"/>
          <w:b/>
          <w:bCs/>
          <w:sz w:val="22"/>
          <w:szCs w:val="22"/>
        </w:rPr>
      </w:pPr>
      <w:r>
        <w:rPr>
          <w:rFonts w:ascii="Arial" w:hAnsi="Arial" w:cs="Arial"/>
          <w:b/>
          <w:bCs/>
          <w:sz w:val="22"/>
          <w:szCs w:val="22"/>
        </w:rPr>
        <w:t>P</w:t>
      </w:r>
      <w:r w:rsidR="007D5656" w:rsidRPr="00532502">
        <w:rPr>
          <w:rFonts w:ascii="Arial" w:hAnsi="Arial" w:cs="Arial"/>
          <w:b/>
          <w:bCs/>
          <w:sz w:val="22"/>
          <w:szCs w:val="22"/>
        </w:rPr>
        <w:t>REGUNTA:</w:t>
      </w:r>
    </w:p>
    <w:p w14:paraId="206203BD" w14:textId="2117464B" w:rsidR="00501FDC" w:rsidRDefault="00A276D0" w:rsidP="00645BD2">
      <w:pPr>
        <w:pStyle w:val="NormalWeb"/>
        <w:ind w:left="708"/>
        <w:jc w:val="both"/>
        <w:rPr>
          <w:rFonts w:ascii="Arial" w:hAnsi="Arial" w:cs="Arial"/>
          <w:sz w:val="22"/>
          <w:szCs w:val="22"/>
        </w:rPr>
      </w:pPr>
      <w:r>
        <w:rPr>
          <w:rFonts w:ascii="Arial" w:hAnsi="Arial" w:cs="Arial"/>
          <w:sz w:val="22"/>
          <w:szCs w:val="22"/>
          <w:lang w:val="es-ES"/>
        </w:rPr>
        <w:t>Una consulta</w:t>
      </w:r>
      <w:r w:rsidR="00501FDC" w:rsidRPr="00501FDC">
        <w:rPr>
          <w:rFonts w:ascii="Arial" w:hAnsi="Arial" w:cs="Arial"/>
          <w:sz w:val="22"/>
          <w:szCs w:val="22"/>
          <w:lang w:val="es-ES"/>
        </w:rPr>
        <w:t xml:space="preserve">, esta boleta </w:t>
      </w:r>
      <w:r w:rsidR="00501FDC">
        <w:rPr>
          <w:rFonts w:ascii="Arial" w:hAnsi="Arial" w:cs="Arial"/>
          <w:sz w:val="22"/>
          <w:szCs w:val="22"/>
          <w:lang w:val="es-ES"/>
        </w:rPr>
        <w:t xml:space="preserve">de garantía la vamos </w:t>
      </w:r>
      <w:r w:rsidR="00E04FC1">
        <w:rPr>
          <w:rFonts w:ascii="Arial" w:hAnsi="Arial" w:cs="Arial"/>
          <w:sz w:val="22"/>
          <w:szCs w:val="22"/>
          <w:lang w:val="es-ES"/>
        </w:rPr>
        <w:t xml:space="preserve">a </w:t>
      </w:r>
      <w:r w:rsidR="00501FDC">
        <w:rPr>
          <w:rFonts w:ascii="Arial" w:hAnsi="Arial" w:cs="Arial"/>
          <w:sz w:val="22"/>
          <w:szCs w:val="22"/>
          <w:lang w:val="es-ES"/>
        </w:rPr>
        <w:t xml:space="preserve">presentar </w:t>
      </w:r>
      <w:r w:rsidR="00E04FC1">
        <w:rPr>
          <w:rFonts w:ascii="Arial" w:hAnsi="Arial" w:cs="Arial"/>
          <w:sz w:val="22"/>
          <w:szCs w:val="22"/>
          <w:lang w:val="es-ES"/>
        </w:rPr>
        <w:t xml:space="preserve">junto </w:t>
      </w:r>
      <w:r w:rsidR="00501FDC">
        <w:rPr>
          <w:rFonts w:ascii="Arial" w:hAnsi="Arial" w:cs="Arial"/>
          <w:sz w:val="22"/>
          <w:szCs w:val="22"/>
          <w:lang w:val="es-ES"/>
        </w:rPr>
        <w:t xml:space="preserve">con toda la documentación o una vez que se saca la adjudicación </w:t>
      </w:r>
      <w:r w:rsidR="00E04FC1">
        <w:rPr>
          <w:rFonts w:ascii="Arial" w:hAnsi="Arial" w:cs="Arial"/>
          <w:sz w:val="22"/>
          <w:szCs w:val="22"/>
          <w:lang w:val="es-ES"/>
        </w:rPr>
        <w:t xml:space="preserve">de la </w:t>
      </w:r>
      <w:proofErr w:type="gramStart"/>
      <w:r w:rsidR="00E04FC1">
        <w:rPr>
          <w:rFonts w:ascii="Arial" w:hAnsi="Arial" w:cs="Arial"/>
          <w:sz w:val="22"/>
          <w:szCs w:val="22"/>
          <w:lang w:val="es-ES"/>
        </w:rPr>
        <w:t>empresa?.</w:t>
      </w:r>
      <w:proofErr w:type="gramEnd"/>
      <w:r w:rsidR="00501FDC" w:rsidRPr="00501FDC">
        <w:rPr>
          <w:rFonts w:ascii="Arial" w:hAnsi="Arial" w:cs="Arial"/>
          <w:sz w:val="22"/>
          <w:szCs w:val="22"/>
          <w:lang w:val="es-ES"/>
        </w:rPr>
        <w:t> </w:t>
      </w:r>
    </w:p>
    <w:p w14:paraId="25F66843" w14:textId="5781177A" w:rsidR="00E04FC1" w:rsidRPr="00645BD2" w:rsidRDefault="007D5656" w:rsidP="00E04FC1">
      <w:pPr>
        <w:pStyle w:val="NormalWeb"/>
        <w:jc w:val="both"/>
        <w:rPr>
          <w:rFonts w:ascii="Arial" w:hAnsi="Arial" w:cs="Arial"/>
          <w:sz w:val="22"/>
          <w:szCs w:val="22"/>
        </w:rPr>
      </w:pPr>
      <w:r w:rsidRPr="00E82A49">
        <w:rPr>
          <w:rFonts w:ascii="Arial" w:hAnsi="Arial" w:cs="Arial"/>
          <w:b/>
          <w:bCs/>
          <w:color w:val="000000"/>
          <w:sz w:val="22"/>
          <w:szCs w:val="22"/>
        </w:rPr>
        <w:t xml:space="preserve">Respuesta: </w:t>
      </w:r>
      <w:r w:rsidR="00E04FC1" w:rsidRPr="00645BD2">
        <w:rPr>
          <w:rFonts w:ascii="Arial" w:hAnsi="Arial" w:cs="Arial"/>
          <w:sz w:val="22"/>
          <w:szCs w:val="22"/>
        </w:rPr>
        <w:t>La boleta de garantía la que estamos solicitando es la boleta de garantía a primer requerimiento de seriedad de propuesta.</w:t>
      </w:r>
      <w:r w:rsidR="00E04FC1">
        <w:rPr>
          <w:rFonts w:ascii="Arial" w:hAnsi="Arial" w:cs="Arial"/>
          <w:sz w:val="22"/>
          <w:szCs w:val="22"/>
        </w:rPr>
        <w:t xml:space="preserve"> </w:t>
      </w:r>
      <w:r w:rsidR="00E04FC1" w:rsidRPr="00645BD2">
        <w:rPr>
          <w:rFonts w:ascii="Arial" w:hAnsi="Arial" w:cs="Arial"/>
          <w:sz w:val="22"/>
          <w:szCs w:val="22"/>
          <w:lang w:val="es-ES"/>
        </w:rPr>
        <w:t>Entonces, esta boleta sí tiene que estar inclu</w:t>
      </w:r>
      <w:r w:rsidR="00E04FC1">
        <w:rPr>
          <w:rFonts w:ascii="Arial" w:hAnsi="Arial" w:cs="Arial"/>
          <w:sz w:val="22"/>
          <w:szCs w:val="22"/>
          <w:lang w:val="es-ES"/>
        </w:rPr>
        <w:t>i</w:t>
      </w:r>
      <w:r w:rsidR="00E04FC1" w:rsidRPr="00645BD2">
        <w:rPr>
          <w:rFonts w:ascii="Arial" w:hAnsi="Arial" w:cs="Arial"/>
          <w:sz w:val="22"/>
          <w:szCs w:val="22"/>
          <w:lang w:val="es-ES"/>
        </w:rPr>
        <w:t xml:space="preserve">da en la presentación de su </w:t>
      </w:r>
      <w:r w:rsidR="00E04FC1">
        <w:rPr>
          <w:rFonts w:ascii="Arial" w:hAnsi="Arial" w:cs="Arial"/>
          <w:sz w:val="22"/>
          <w:szCs w:val="22"/>
          <w:lang w:val="es-ES"/>
        </w:rPr>
        <w:t>propuesta</w:t>
      </w:r>
      <w:r w:rsidR="00E04FC1" w:rsidRPr="00645BD2">
        <w:rPr>
          <w:rFonts w:ascii="Arial" w:hAnsi="Arial" w:cs="Arial"/>
          <w:sz w:val="22"/>
          <w:szCs w:val="22"/>
          <w:lang w:val="es-ES"/>
        </w:rPr>
        <w:t>. </w:t>
      </w:r>
    </w:p>
    <w:p w14:paraId="36F222F2" w14:textId="4272D476" w:rsidR="00645BD2" w:rsidRPr="00645BD2" w:rsidRDefault="00645BD2" w:rsidP="00645BD2">
      <w:pPr>
        <w:pStyle w:val="NormalWeb"/>
        <w:jc w:val="both"/>
        <w:rPr>
          <w:rFonts w:ascii="Arial" w:hAnsi="Arial" w:cs="Arial"/>
          <w:color w:val="000000"/>
          <w:sz w:val="22"/>
          <w:szCs w:val="22"/>
        </w:rPr>
      </w:pPr>
      <w:r w:rsidRPr="00645BD2">
        <w:rPr>
          <w:rFonts w:ascii="Arial" w:hAnsi="Arial" w:cs="Arial"/>
          <w:color w:val="000000"/>
          <w:sz w:val="22"/>
          <w:szCs w:val="22"/>
        </w:rPr>
        <w:t xml:space="preserve">Lo importante es que esta boleta de garantía tiene que tener el plazo que se </w:t>
      </w:r>
      <w:r>
        <w:rPr>
          <w:rFonts w:ascii="Arial" w:hAnsi="Arial" w:cs="Arial"/>
          <w:color w:val="000000"/>
          <w:sz w:val="22"/>
          <w:szCs w:val="22"/>
        </w:rPr>
        <w:t>encuentra en el Pliego de Condiciones</w:t>
      </w:r>
      <w:r w:rsidRPr="00645BD2">
        <w:rPr>
          <w:rFonts w:ascii="Arial" w:hAnsi="Arial" w:cs="Arial"/>
          <w:color w:val="000000"/>
          <w:sz w:val="22"/>
          <w:szCs w:val="22"/>
        </w:rPr>
        <w:t>, que son 90 días</w:t>
      </w:r>
      <w:r>
        <w:rPr>
          <w:rFonts w:ascii="Arial" w:hAnsi="Arial" w:cs="Arial"/>
          <w:color w:val="000000"/>
          <w:sz w:val="22"/>
          <w:szCs w:val="22"/>
        </w:rPr>
        <w:t xml:space="preserve"> a partir de la </w:t>
      </w:r>
      <w:r w:rsidR="00703FCB">
        <w:rPr>
          <w:rFonts w:ascii="Arial" w:hAnsi="Arial" w:cs="Arial"/>
          <w:color w:val="000000"/>
          <w:sz w:val="22"/>
          <w:szCs w:val="22"/>
        </w:rPr>
        <w:t xml:space="preserve">fecha de la </w:t>
      </w:r>
      <w:r>
        <w:rPr>
          <w:rFonts w:ascii="Arial" w:hAnsi="Arial" w:cs="Arial"/>
          <w:color w:val="000000"/>
          <w:sz w:val="22"/>
          <w:szCs w:val="22"/>
        </w:rPr>
        <w:t>presentación de la propuesta</w:t>
      </w:r>
      <w:r w:rsidRPr="00645BD2">
        <w:rPr>
          <w:rFonts w:ascii="Arial" w:hAnsi="Arial" w:cs="Arial"/>
          <w:color w:val="000000"/>
          <w:sz w:val="22"/>
          <w:szCs w:val="22"/>
        </w:rPr>
        <w:t>. Entonces, calculen que este tiempo sea el correcto</w:t>
      </w:r>
      <w:r>
        <w:rPr>
          <w:rFonts w:ascii="Arial" w:hAnsi="Arial" w:cs="Arial"/>
          <w:color w:val="000000"/>
          <w:sz w:val="22"/>
          <w:szCs w:val="22"/>
        </w:rPr>
        <w:t>,</w:t>
      </w:r>
      <w:r w:rsidRPr="00645BD2">
        <w:rPr>
          <w:rFonts w:ascii="Arial" w:hAnsi="Arial" w:cs="Arial"/>
          <w:color w:val="000000"/>
          <w:sz w:val="22"/>
          <w:szCs w:val="22"/>
        </w:rPr>
        <w:t xml:space="preserve"> es decir, tomen unos días más, </w:t>
      </w:r>
      <w:r w:rsidR="00703FCB">
        <w:rPr>
          <w:rFonts w:ascii="Arial" w:hAnsi="Arial" w:cs="Arial"/>
          <w:color w:val="000000"/>
          <w:sz w:val="22"/>
          <w:szCs w:val="22"/>
          <w:lang w:val="es-ES"/>
        </w:rPr>
        <w:t>s</w:t>
      </w:r>
      <w:r w:rsidR="00703FCB" w:rsidRPr="00645BD2">
        <w:rPr>
          <w:rFonts w:ascii="Arial" w:hAnsi="Arial" w:cs="Arial"/>
          <w:color w:val="000000"/>
          <w:sz w:val="22"/>
          <w:szCs w:val="22"/>
          <w:lang w:val="es-ES"/>
        </w:rPr>
        <w:t>i ustedes hacen antes la boleta, tomen esos días, 5 o 10 días</w:t>
      </w:r>
      <w:r w:rsidR="00703FCB" w:rsidRPr="00645BD2">
        <w:rPr>
          <w:rFonts w:ascii="Arial" w:hAnsi="Arial" w:cs="Arial"/>
          <w:color w:val="000000"/>
          <w:sz w:val="22"/>
          <w:szCs w:val="22"/>
        </w:rPr>
        <w:t xml:space="preserve"> </w:t>
      </w:r>
      <w:r w:rsidR="00E04FC1">
        <w:rPr>
          <w:rFonts w:ascii="Arial" w:hAnsi="Arial" w:cs="Arial"/>
          <w:color w:val="000000"/>
          <w:sz w:val="22"/>
          <w:szCs w:val="22"/>
        </w:rPr>
        <w:t xml:space="preserve">más, </w:t>
      </w:r>
      <w:r w:rsidRPr="00645BD2">
        <w:rPr>
          <w:rFonts w:ascii="Arial" w:hAnsi="Arial" w:cs="Arial"/>
          <w:color w:val="000000"/>
          <w:sz w:val="22"/>
          <w:szCs w:val="22"/>
        </w:rPr>
        <w:t>porque si es menor el tiempo queda inválida.</w:t>
      </w:r>
      <w:r>
        <w:rPr>
          <w:rFonts w:ascii="Arial" w:hAnsi="Arial" w:cs="Arial"/>
          <w:color w:val="000000"/>
          <w:sz w:val="22"/>
          <w:szCs w:val="22"/>
        </w:rPr>
        <w:t xml:space="preserve"> </w:t>
      </w:r>
      <w:r w:rsidRPr="00645BD2">
        <w:rPr>
          <w:rFonts w:ascii="Arial" w:hAnsi="Arial" w:cs="Arial"/>
          <w:color w:val="000000"/>
          <w:sz w:val="22"/>
          <w:szCs w:val="22"/>
        </w:rPr>
        <w:t>La boleta de garantía tiene que ser a primer requerimiento</w:t>
      </w:r>
      <w:r>
        <w:rPr>
          <w:rFonts w:ascii="Arial" w:hAnsi="Arial" w:cs="Arial"/>
          <w:color w:val="000000"/>
          <w:sz w:val="22"/>
          <w:szCs w:val="22"/>
        </w:rPr>
        <w:t>, n</w:t>
      </w:r>
      <w:r w:rsidRPr="00645BD2">
        <w:rPr>
          <w:rFonts w:ascii="Arial" w:hAnsi="Arial" w:cs="Arial"/>
          <w:color w:val="000000"/>
          <w:sz w:val="22"/>
          <w:szCs w:val="22"/>
        </w:rPr>
        <w:t xml:space="preserve">o es </w:t>
      </w:r>
      <w:r>
        <w:rPr>
          <w:rFonts w:ascii="Arial" w:hAnsi="Arial" w:cs="Arial"/>
          <w:color w:val="000000"/>
          <w:sz w:val="22"/>
          <w:szCs w:val="22"/>
        </w:rPr>
        <w:t xml:space="preserve">válido </w:t>
      </w:r>
      <w:r w:rsidRPr="00645BD2">
        <w:rPr>
          <w:rFonts w:ascii="Arial" w:hAnsi="Arial" w:cs="Arial"/>
          <w:color w:val="000000"/>
          <w:sz w:val="22"/>
          <w:szCs w:val="22"/>
        </w:rPr>
        <w:t>cualquier otro documento como</w:t>
      </w:r>
      <w:r>
        <w:rPr>
          <w:rFonts w:ascii="Arial" w:hAnsi="Arial" w:cs="Arial"/>
          <w:color w:val="000000"/>
          <w:sz w:val="22"/>
          <w:szCs w:val="22"/>
        </w:rPr>
        <w:t xml:space="preserve"> por ejemplo</w:t>
      </w:r>
      <w:r w:rsidRPr="00645BD2">
        <w:rPr>
          <w:rFonts w:ascii="Arial" w:hAnsi="Arial" w:cs="Arial"/>
          <w:color w:val="000000"/>
          <w:sz w:val="22"/>
          <w:szCs w:val="22"/>
        </w:rPr>
        <w:t xml:space="preserve"> el de fianza</w:t>
      </w:r>
      <w:r>
        <w:rPr>
          <w:rFonts w:ascii="Arial" w:hAnsi="Arial" w:cs="Arial"/>
          <w:color w:val="000000"/>
          <w:sz w:val="22"/>
          <w:szCs w:val="22"/>
        </w:rPr>
        <w:t xml:space="preserve"> bancaria</w:t>
      </w:r>
      <w:r w:rsidR="00703FCB">
        <w:rPr>
          <w:rFonts w:ascii="Arial" w:hAnsi="Arial" w:cs="Arial"/>
          <w:color w:val="000000"/>
          <w:sz w:val="22"/>
          <w:szCs w:val="22"/>
        </w:rPr>
        <w:t>.</w:t>
      </w:r>
    </w:p>
    <w:p w14:paraId="12039EC5" w14:textId="77777777" w:rsidR="00A63A2B" w:rsidRPr="00645BD2" w:rsidRDefault="00A63A2B" w:rsidP="00645BD2">
      <w:pPr>
        <w:pStyle w:val="NormalWeb"/>
        <w:jc w:val="both"/>
        <w:rPr>
          <w:rFonts w:ascii="Arial" w:hAnsi="Arial" w:cs="Arial"/>
          <w:color w:val="000000"/>
          <w:sz w:val="22"/>
          <w:szCs w:val="22"/>
        </w:rPr>
      </w:pPr>
    </w:p>
    <w:p w14:paraId="377B6A1C" w14:textId="774E9292" w:rsidR="007D5656" w:rsidRDefault="00F14687" w:rsidP="007D5656">
      <w:pPr>
        <w:pStyle w:val="NormalWeb"/>
        <w:ind w:left="708"/>
        <w:jc w:val="both"/>
        <w:rPr>
          <w:rFonts w:ascii="Arial" w:hAnsi="Arial" w:cs="Arial"/>
          <w:b/>
          <w:bCs/>
          <w:sz w:val="22"/>
          <w:szCs w:val="22"/>
        </w:rPr>
      </w:pPr>
      <w:r>
        <w:rPr>
          <w:rFonts w:ascii="Arial" w:hAnsi="Arial" w:cs="Arial"/>
          <w:b/>
          <w:bCs/>
          <w:sz w:val="22"/>
          <w:szCs w:val="22"/>
        </w:rPr>
        <w:t xml:space="preserve"> </w:t>
      </w:r>
    </w:p>
    <w:p w14:paraId="5CA025F1" w14:textId="77777777" w:rsidR="007D5656" w:rsidRPr="00E82A49" w:rsidRDefault="007D5656" w:rsidP="007D5656">
      <w:pPr>
        <w:pStyle w:val="NormalWeb"/>
        <w:ind w:left="708"/>
        <w:jc w:val="both"/>
        <w:rPr>
          <w:rFonts w:ascii="Arial" w:hAnsi="Arial" w:cs="Arial"/>
          <w:b/>
          <w:bCs/>
          <w:color w:val="000000"/>
          <w:sz w:val="22"/>
          <w:szCs w:val="22"/>
        </w:rPr>
      </w:pPr>
    </w:p>
    <w:p w14:paraId="65C929E2" w14:textId="77777777" w:rsidR="001E4C3B" w:rsidRDefault="001E4C3B" w:rsidP="00233845">
      <w:pPr>
        <w:pStyle w:val="Sangradetextonormal"/>
        <w:ind w:left="708"/>
        <w:rPr>
          <w:rFonts w:ascii="Arial" w:hAnsi="Arial" w:cs="Arial"/>
          <w:szCs w:val="22"/>
        </w:rPr>
      </w:pPr>
    </w:p>
    <w:p w14:paraId="70139503" w14:textId="77777777" w:rsidR="001E4C3B" w:rsidRDefault="001E4C3B" w:rsidP="00233845">
      <w:pPr>
        <w:pStyle w:val="Sangradetextonormal"/>
        <w:ind w:left="708"/>
        <w:rPr>
          <w:rFonts w:ascii="Arial" w:hAnsi="Arial" w:cs="Arial"/>
          <w:szCs w:val="22"/>
        </w:rPr>
      </w:pPr>
    </w:p>
    <w:p w14:paraId="4254FF89" w14:textId="30883FA0" w:rsidR="00E7025F" w:rsidRDefault="00E7025F" w:rsidP="00233845">
      <w:pPr>
        <w:pStyle w:val="Sangradetextonormal"/>
        <w:ind w:left="708"/>
        <w:rPr>
          <w:rFonts w:ascii="Arial" w:hAnsi="Arial" w:cs="Arial"/>
          <w:szCs w:val="22"/>
        </w:rPr>
      </w:pPr>
    </w:p>
    <w:p w14:paraId="3CF1245D" w14:textId="5518D1F1" w:rsidR="001D2912" w:rsidRDefault="001D2912" w:rsidP="00233845">
      <w:pPr>
        <w:ind w:left="708"/>
        <w:jc w:val="both"/>
        <w:rPr>
          <w:rFonts w:ascii="Arial" w:hAnsi="Arial" w:cs="Arial"/>
          <w:sz w:val="22"/>
          <w:szCs w:val="22"/>
        </w:rPr>
      </w:pPr>
      <w:r w:rsidRPr="00D440F2">
        <w:rPr>
          <w:rFonts w:ascii="Arial" w:hAnsi="Arial" w:cs="Arial"/>
          <w:sz w:val="22"/>
          <w:szCs w:val="22"/>
        </w:rPr>
        <w:t xml:space="preserve">Sin tener más consultas y/o aclaraciones adicionales, </w:t>
      </w:r>
      <w:r w:rsidR="00F01C9E">
        <w:rPr>
          <w:rFonts w:ascii="Arial" w:hAnsi="Arial" w:cs="Arial"/>
          <w:sz w:val="22"/>
          <w:szCs w:val="22"/>
        </w:rPr>
        <w:t xml:space="preserve">vamos a dar por finalizada la presente reunión, la presente se publicará en la página de la CSBP, </w:t>
      </w:r>
      <w:r w:rsidRPr="00D440F2">
        <w:rPr>
          <w:rFonts w:ascii="Arial" w:hAnsi="Arial" w:cs="Arial"/>
          <w:sz w:val="22"/>
          <w:szCs w:val="22"/>
        </w:rPr>
        <w:t>se recomienda considerar los plazos estipulados en el Pliego</w:t>
      </w:r>
      <w:r w:rsidR="00E04FC1">
        <w:rPr>
          <w:rFonts w:ascii="Arial" w:hAnsi="Arial" w:cs="Arial"/>
          <w:sz w:val="22"/>
          <w:szCs w:val="22"/>
        </w:rPr>
        <w:t xml:space="preserve"> de condiciones</w:t>
      </w:r>
      <w:r w:rsidRPr="00D440F2">
        <w:rPr>
          <w:rFonts w:ascii="Arial" w:hAnsi="Arial" w:cs="Arial"/>
          <w:sz w:val="22"/>
          <w:szCs w:val="22"/>
        </w:rPr>
        <w:t xml:space="preserve">, </w:t>
      </w:r>
      <w:r w:rsidR="001E4C3B">
        <w:rPr>
          <w:rFonts w:ascii="Arial" w:hAnsi="Arial" w:cs="Arial"/>
          <w:sz w:val="22"/>
          <w:szCs w:val="22"/>
        </w:rPr>
        <w:t xml:space="preserve">adjuntar la boleta de garantía </w:t>
      </w:r>
      <w:r w:rsidR="00FC2D10">
        <w:rPr>
          <w:rFonts w:ascii="Arial" w:hAnsi="Arial" w:cs="Arial"/>
          <w:sz w:val="22"/>
          <w:szCs w:val="22"/>
        </w:rPr>
        <w:t xml:space="preserve">a primer requerimiento </w:t>
      </w:r>
      <w:r w:rsidR="001E4C3B">
        <w:rPr>
          <w:rFonts w:ascii="Arial" w:hAnsi="Arial" w:cs="Arial"/>
          <w:sz w:val="22"/>
          <w:szCs w:val="22"/>
        </w:rPr>
        <w:t>de seriedad de propuesta</w:t>
      </w:r>
      <w:r w:rsidR="005572BA">
        <w:rPr>
          <w:rFonts w:ascii="Arial" w:hAnsi="Arial" w:cs="Arial"/>
          <w:sz w:val="22"/>
          <w:szCs w:val="22"/>
        </w:rPr>
        <w:t>,</w:t>
      </w:r>
      <w:r w:rsidR="001E4C3B">
        <w:rPr>
          <w:rFonts w:ascii="Arial" w:hAnsi="Arial" w:cs="Arial"/>
          <w:sz w:val="22"/>
          <w:szCs w:val="22"/>
        </w:rPr>
        <w:t xml:space="preserve"> </w:t>
      </w:r>
      <w:r w:rsidR="00E82A49">
        <w:rPr>
          <w:rFonts w:ascii="Arial" w:hAnsi="Arial" w:cs="Arial"/>
          <w:sz w:val="22"/>
          <w:szCs w:val="22"/>
        </w:rPr>
        <w:t>considera</w:t>
      </w:r>
      <w:r w:rsidR="005572BA">
        <w:rPr>
          <w:rFonts w:ascii="Arial" w:hAnsi="Arial" w:cs="Arial"/>
          <w:sz w:val="22"/>
          <w:szCs w:val="22"/>
        </w:rPr>
        <w:t>r</w:t>
      </w:r>
      <w:r w:rsidR="00E82A49">
        <w:rPr>
          <w:rFonts w:ascii="Arial" w:hAnsi="Arial" w:cs="Arial"/>
          <w:sz w:val="22"/>
          <w:szCs w:val="22"/>
        </w:rPr>
        <w:t xml:space="preserve"> los</w:t>
      </w:r>
      <w:r w:rsidR="001E4C3B">
        <w:rPr>
          <w:rFonts w:ascii="Arial" w:hAnsi="Arial" w:cs="Arial"/>
          <w:sz w:val="22"/>
          <w:szCs w:val="22"/>
        </w:rPr>
        <w:t xml:space="preserve"> plazos de acuerdo al pliego de condiciones</w:t>
      </w:r>
      <w:r w:rsidR="00E82A49">
        <w:rPr>
          <w:rFonts w:ascii="Arial" w:hAnsi="Arial" w:cs="Arial"/>
          <w:sz w:val="22"/>
          <w:szCs w:val="22"/>
        </w:rPr>
        <w:t xml:space="preserve">, firmar los formularios q correspondan, considerar el pliego de condiciones con </w:t>
      </w:r>
      <w:r w:rsidR="00E04FC1">
        <w:rPr>
          <w:rFonts w:ascii="Arial" w:hAnsi="Arial" w:cs="Arial"/>
          <w:sz w:val="22"/>
          <w:szCs w:val="22"/>
        </w:rPr>
        <w:t xml:space="preserve">las </w:t>
      </w:r>
      <w:r w:rsidR="00E82A49">
        <w:rPr>
          <w:rFonts w:ascii="Arial" w:hAnsi="Arial" w:cs="Arial"/>
          <w:sz w:val="22"/>
          <w:szCs w:val="22"/>
        </w:rPr>
        <w:t>enmiendas</w:t>
      </w:r>
      <w:r w:rsidRPr="00D440F2">
        <w:rPr>
          <w:rFonts w:ascii="Arial" w:hAnsi="Arial" w:cs="Arial"/>
          <w:sz w:val="22"/>
          <w:szCs w:val="22"/>
        </w:rPr>
        <w:t>,</w:t>
      </w:r>
      <w:r w:rsidR="00E82A49">
        <w:rPr>
          <w:rFonts w:ascii="Arial" w:hAnsi="Arial" w:cs="Arial"/>
          <w:sz w:val="22"/>
          <w:szCs w:val="22"/>
        </w:rPr>
        <w:t xml:space="preserve"> realizar el foliado de sus propuestas, agradeciendo su presencia en esta reunión de aclaración, </w:t>
      </w:r>
      <w:r w:rsidR="00E82A49" w:rsidRPr="00D440F2">
        <w:rPr>
          <w:rFonts w:ascii="Arial" w:hAnsi="Arial" w:cs="Arial"/>
          <w:sz w:val="22"/>
          <w:szCs w:val="22"/>
        </w:rPr>
        <w:t>conclu</w:t>
      </w:r>
      <w:r w:rsidR="00E82A49">
        <w:rPr>
          <w:rFonts w:ascii="Arial" w:hAnsi="Arial" w:cs="Arial"/>
          <w:sz w:val="22"/>
          <w:szCs w:val="22"/>
        </w:rPr>
        <w:t>imos a</w:t>
      </w:r>
      <w:r w:rsidRPr="00D440F2">
        <w:rPr>
          <w:rFonts w:ascii="Arial" w:hAnsi="Arial" w:cs="Arial"/>
          <w:sz w:val="22"/>
          <w:szCs w:val="22"/>
        </w:rPr>
        <w:t xml:space="preserve"> </w:t>
      </w:r>
      <w:r w:rsidR="00E82A49" w:rsidRPr="00D440F2">
        <w:rPr>
          <w:rFonts w:ascii="Arial" w:hAnsi="Arial" w:cs="Arial"/>
          <w:sz w:val="22"/>
          <w:szCs w:val="22"/>
        </w:rPr>
        <w:t xml:space="preserve">horas </w:t>
      </w:r>
      <w:r w:rsidR="00FC2D10">
        <w:rPr>
          <w:rFonts w:ascii="Arial" w:hAnsi="Arial" w:cs="Arial"/>
          <w:sz w:val="22"/>
          <w:szCs w:val="22"/>
        </w:rPr>
        <w:t>11:</w:t>
      </w:r>
      <w:r w:rsidR="00E04FC1">
        <w:rPr>
          <w:rFonts w:ascii="Arial" w:hAnsi="Arial" w:cs="Arial"/>
          <w:sz w:val="22"/>
          <w:szCs w:val="22"/>
        </w:rPr>
        <w:t>35</w:t>
      </w:r>
      <w:r w:rsidR="00FC2D10">
        <w:rPr>
          <w:rFonts w:ascii="Arial" w:hAnsi="Arial" w:cs="Arial"/>
          <w:sz w:val="22"/>
          <w:szCs w:val="22"/>
        </w:rPr>
        <w:t xml:space="preserve"> </w:t>
      </w:r>
      <w:r w:rsidR="00E82A49" w:rsidRPr="00D440F2">
        <w:rPr>
          <w:rFonts w:ascii="Arial" w:hAnsi="Arial" w:cs="Arial"/>
          <w:sz w:val="22"/>
          <w:szCs w:val="22"/>
        </w:rPr>
        <w:t>del</w:t>
      </w:r>
      <w:r w:rsidRPr="00D440F2">
        <w:rPr>
          <w:rFonts w:ascii="Arial" w:hAnsi="Arial" w:cs="Arial"/>
          <w:sz w:val="22"/>
          <w:szCs w:val="22"/>
        </w:rPr>
        <w:t xml:space="preserve"> mismo día.</w:t>
      </w:r>
    </w:p>
    <w:p w14:paraId="1746E260" w14:textId="77777777" w:rsidR="002D2036" w:rsidRDefault="002D2036" w:rsidP="00233845">
      <w:pPr>
        <w:ind w:left="708"/>
        <w:jc w:val="both"/>
        <w:rPr>
          <w:rFonts w:ascii="Arial" w:hAnsi="Arial" w:cs="Arial"/>
          <w:sz w:val="22"/>
          <w:szCs w:val="22"/>
        </w:rPr>
      </w:pPr>
    </w:p>
    <w:p w14:paraId="358B1DC7" w14:textId="77777777" w:rsidR="002D2036" w:rsidRDefault="002D2036" w:rsidP="00233845">
      <w:pPr>
        <w:ind w:left="708"/>
        <w:jc w:val="both"/>
        <w:rPr>
          <w:rFonts w:ascii="Arial" w:hAnsi="Arial" w:cs="Arial"/>
          <w:sz w:val="22"/>
          <w:szCs w:val="22"/>
        </w:rPr>
      </w:pPr>
    </w:p>
    <w:p w14:paraId="30447075" w14:textId="77777777" w:rsidR="002D2036" w:rsidRPr="00D440F2" w:rsidRDefault="002D2036" w:rsidP="001D2912">
      <w:pPr>
        <w:jc w:val="both"/>
        <w:rPr>
          <w:rFonts w:ascii="Arial" w:hAnsi="Arial" w:cs="Arial"/>
          <w:sz w:val="22"/>
          <w:szCs w:val="22"/>
        </w:rPr>
      </w:pPr>
    </w:p>
    <w:p w14:paraId="50751E2D" w14:textId="77777777" w:rsidR="00E7025F" w:rsidRDefault="00E7025F" w:rsidP="00B51FAC">
      <w:pPr>
        <w:pStyle w:val="Sangradetextonormal"/>
        <w:ind w:left="0"/>
        <w:rPr>
          <w:rFonts w:ascii="Arial" w:hAnsi="Arial" w:cs="Arial"/>
          <w:szCs w:val="22"/>
        </w:rPr>
      </w:pPr>
    </w:p>
    <w:p w14:paraId="634AB1B2" w14:textId="77777777" w:rsidR="00E7025F" w:rsidRDefault="00E7025F" w:rsidP="00B51FAC">
      <w:pPr>
        <w:pStyle w:val="Sangradetextonormal"/>
        <w:ind w:left="0"/>
        <w:rPr>
          <w:rFonts w:ascii="Arial" w:hAnsi="Arial" w:cs="Arial"/>
          <w:szCs w:val="22"/>
        </w:rPr>
      </w:pPr>
    </w:p>
    <w:p w14:paraId="0501705E" w14:textId="77777777" w:rsidR="00E7025F" w:rsidRPr="00D440F2" w:rsidRDefault="00E7025F" w:rsidP="00B51FAC">
      <w:pPr>
        <w:pStyle w:val="Sangradetextonormal"/>
        <w:ind w:left="0"/>
        <w:rPr>
          <w:rFonts w:ascii="Arial" w:hAnsi="Arial" w:cs="Arial"/>
          <w:szCs w:val="22"/>
        </w:rPr>
      </w:pPr>
    </w:p>
    <w:p w14:paraId="495E8B19" w14:textId="77777777" w:rsidR="009617F9" w:rsidRPr="00D440F2" w:rsidRDefault="009617F9" w:rsidP="00B51FAC">
      <w:pPr>
        <w:rPr>
          <w:rFonts w:ascii="Arial" w:hAnsi="Arial" w:cs="Arial"/>
          <w:sz w:val="22"/>
          <w:szCs w:val="22"/>
        </w:rPr>
      </w:pPr>
    </w:p>
    <w:sectPr w:rsidR="009617F9" w:rsidRPr="00D440F2" w:rsidSect="002003EF">
      <w:headerReference w:type="default" r:id="rId8"/>
      <w:footerReference w:type="even" r:id="rId9"/>
      <w:footerReference w:type="default" r:id="rId10"/>
      <w:pgSz w:w="12242" w:h="15842" w:code="1"/>
      <w:pgMar w:top="1134" w:right="1134" w:bottom="1134" w:left="1134" w:header="992" w:footer="4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5B1" w14:textId="77777777" w:rsidR="004F54B0" w:rsidRDefault="004F54B0">
      <w:r>
        <w:separator/>
      </w:r>
    </w:p>
  </w:endnote>
  <w:endnote w:type="continuationSeparator" w:id="0">
    <w:p w14:paraId="474A5ED2" w14:textId="77777777" w:rsidR="004F54B0" w:rsidRDefault="004F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F977" w14:textId="77777777" w:rsidR="00252C36" w:rsidRDefault="00252C36">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19B305F3" w14:textId="77777777" w:rsidR="00252C36" w:rsidRDefault="00252C36">
    <w:pPr>
      <w:pStyle w:val="Piedepgina"/>
      <w:ind w:right="360"/>
    </w:pPr>
  </w:p>
  <w:p w14:paraId="03F80C34" w14:textId="77777777" w:rsidR="00252C36" w:rsidRDefault="00252C36"/>
  <w:p w14:paraId="5DF8E0F5" w14:textId="77777777" w:rsidR="00252C36" w:rsidRDefault="00252C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CD10" w14:textId="77777777" w:rsidR="00252C36" w:rsidRDefault="00252C36" w:rsidP="00030CBC">
    <w:pPr>
      <w:pStyle w:val="Piedepgina"/>
      <w:framePr w:wrap="around" w:vAnchor="text" w:hAnchor="page" w:x="9811" w:y="62"/>
      <w:rPr>
        <w:rStyle w:val="Nmerodepgina"/>
        <w:rFonts w:ascii="Arial Narrow" w:eastAsiaTheme="majorEastAsia" w:hAnsi="Arial Narrow"/>
        <w:sz w:val="18"/>
      </w:rPr>
    </w:pPr>
    <w:r>
      <w:rPr>
        <w:rStyle w:val="Nmerodepgina"/>
        <w:rFonts w:ascii="Arial Narrow" w:eastAsiaTheme="majorEastAsia" w:hAnsi="Arial Narrow"/>
        <w:sz w:val="18"/>
      </w:rPr>
      <w:t xml:space="preserve">Página </w:t>
    </w:r>
    <w:r>
      <w:rPr>
        <w:rStyle w:val="Nmerodepgina"/>
        <w:rFonts w:ascii="Arial Narrow" w:eastAsiaTheme="majorEastAsia" w:hAnsi="Arial Narrow"/>
        <w:sz w:val="18"/>
      </w:rPr>
      <w:fldChar w:fldCharType="begin"/>
    </w:r>
    <w:r>
      <w:rPr>
        <w:rStyle w:val="Nmerodepgina"/>
        <w:rFonts w:ascii="Arial Narrow" w:eastAsiaTheme="majorEastAsia" w:hAnsi="Arial Narrow"/>
        <w:sz w:val="18"/>
      </w:rPr>
      <w:instrText xml:space="preserve">PAGE  </w:instrText>
    </w:r>
    <w:r>
      <w:rPr>
        <w:rStyle w:val="Nmerodepgina"/>
        <w:rFonts w:ascii="Arial Narrow" w:eastAsiaTheme="majorEastAsia" w:hAnsi="Arial Narrow"/>
        <w:sz w:val="18"/>
      </w:rPr>
      <w:fldChar w:fldCharType="separate"/>
    </w:r>
    <w:r>
      <w:rPr>
        <w:rStyle w:val="Nmerodepgina"/>
        <w:rFonts w:ascii="Arial Narrow" w:eastAsiaTheme="majorEastAsia" w:hAnsi="Arial Narrow"/>
        <w:noProof/>
        <w:sz w:val="18"/>
      </w:rPr>
      <w:t>13</w:t>
    </w:r>
    <w:r>
      <w:rPr>
        <w:rStyle w:val="Nmerodepgina"/>
        <w:rFonts w:ascii="Arial Narrow" w:eastAsiaTheme="majorEastAsia" w:hAnsi="Arial Narrow"/>
        <w:sz w:val="18"/>
      </w:rPr>
      <w:fldChar w:fldCharType="end"/>
    </w:r>
  </w:p>
  <w:p w14:paraId="1C588148" w14:textId="77777777" w:rsidR="00252C36" w:rsidRDefault="00252C36">
    <w:pPr>
      <w:pStyle w:val="Piedepgina"/>
      <w:ind w:right="360"/>
    </w:pPr>
  </w:p>
  <w:p w14:paraId="0A646FEB" w14:textId="77777777" w:rsidR="00252C36" w:rsidRDefault="00252C36"/>
  <w:p w14:paraId="4A263CCC" w14:textId="77777777" w:rsidR="00252C36" w:rsidRDefault="00252C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F5CE" w14:textId="77777777" w:rsidR="004F54B0" w:rsidRDefault="004F54B0">
      <w:r>
        <w:separator/>
      </w:r>
    </w:p>
  </w:footnote>
  <w:footnote w:type="continuationSeparator" w:id="0">
    <w:p w14:paraId="37E84FA8" w14:textId="77777777" w:rsidR="004F54B0" w:rsidRDefault="004F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98E" w14:textId="46641E0A" w:rsidR="00252C36" w:rsidRDefault="00252C36" w:rsidP="002003EF">
    <w:pPr>
      <w:pStyle w:val="Encabezado"/>
      <w:tabs>
        <w:tab w:val="left" w:pos="3840"/>
      </w:tabs>
      <w:rPr>
        <w:rFonts w:ascii="Arial Narrow" w:hAnsi="Arial Narrow"/>
        <w:sz w:val="18"/>
        <w:lang w:val="es-ES_tradnl"/>
      </w:rPr>
    </w:pPr>
    <w:r>
      <w:rPr>
        <w:rFonts w:ascii="Arial" w:hAnsi="Arial" w:cs="Arial"/>
        <w:noProof/>
        <w:sz w:val="22"/>
      </w:rPr>
      <w:drawing>
        <wp:anchor distT="0" distB="0" distL="114300" distR="114300" simplePos="0" relativeHeight="251660288" behindDoc="0" locked="0" layoutInCell="1" allowOverlap="1" wp14:anchorId="1746CB9B" wp14:editId="6F8EA3DB">
          <wp:simplePos x="0" y="0"/>
          <wp:positionH relativeFrom="margin">
            <wp:posOffset>-38100</wp:posOffset>
          </wp:positionH>
          <wp:positionV relativeFrom="paragraph">
            <wp:posOffset>-205740</wp:posOffset>
          </wp:positionV>
          <wp:extent cx="2019300" cy="609600"/>
          <wp:effectExtent l="0" t="0" r="0" b="0"/>
          <wp:wrapNone/>
          <wp:docPr id="934192278" name="Imagen 93419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8295AA9" w14:textId="77777777" w:rsidR="00252C36" w:rsidRDefault="00252C36">
    <w:pPr>
      <w:pStyle w:val="Encabezado"/>
      <w:rPr>
        <w:rFonts w:ascii="Arial Narrow" w:hAnsi="Arial Narrow"/>
        <w:sz w:val="18"/>
        <w:lang w:val="es-ES_tradnl"/>
      </w:rPr>
    </w:pPr>
  </w:p>
  <w:p w14:paraId="1587E994" w14:textId="77777777" w:rsidR="00252C36" w:rsidRDefault="00252C36"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1A1880A0" w14:textId="37264639" w:rsidR="00252C36" w:rsidRDefault="002003EF" w:rsidP="00DF589E">
    <w:pPr>
      <w:pStyle w:val="Encabezado"/>
      <w:jc w:val="right"/>
      <w:rPr>
        <w:rFonts w:ascii="Arial Narrow" w:hAnsi="Arial Narrow"/>
        <w:sz w:val="18"/>
        <w:lang w:val="es-ES_tradnl"/>
      </w:rPr>
    </w:pPr>
    <w:r>
      <w:rPr>
        <w:rFonts w:ascii="Arial Narrow" w:hAnsi="Arial Narrow"/>
        <w:noProof/>
        <w:sz w:val="20"/>
      </w:rPr>
      <mc:AlternateContent>
        <mc:Choice Requires="wps">
          <w:drawing>
            <wp:anchor distT="4294967291" distB="4294967291" distL="114300" distR="114300" simplePos="0" relativeHeight="251659264" behindDoc="0" locked="0" layoutInCell="0" allowOverlap="1" wp14:anchorId="4ED70A4A" wp14:editId="43F57117">
              <wp:simplePos x="0" y="0"/>
              <wp:positionH relativeFrom="column">
                <wp:posOffset>-64770</wp:posOffset>
              </wp:positionH>
              <wp:positionV relativeFrom="paragraph">
                <wp:posOffset>81280</wp:posOffset>
              </wp:positionV>
              <wp:extent cx="6454140" cy="49530"/>
              <wp:effectExtent l="19050" t="19050" r="22860" b="266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495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168EC" id="Line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pt,6.4pt" to="503.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" o:allowincell="f" strokeweight="3pt">
              <v:stroke linestyle="thinThin"/>
            </v:line>
          </w:pict>
        </mc:Fallback>
      </mc:AlternateContent>
    </w:r>
  </w:p>
  <w:p w14:paraId="390B33E5" w14:textId="7F7B4580" w:rsidR="00252C36" w:rsidRDefault="00252C36">
    <w:pPr>
      <w:pStyle w:val="Encabezado"/>
      <w:rPr>
        <w:rFonts w:ascii="Arial Narrow" w:hAnsi="Arial Narrow"/>
        <w:sz w:val="2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28"/>
    <w:multiLevelType w:val="hybridMultilevel"/>
    <w:tmpl w:val="4B6E3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8C7D35"/>
    <w:multiLevelType w:val="hybridMultilevel"/>
    <w:tmpl w:val="863A08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15:restartNumberingAfterBreak="0">
    <w:nsid w:val="0B8C3CEE"/>
    <w:multiLevelType w:val="multilevel"/>
    <w:tmpl w:val="7256D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2A7B"/>
    <w:multiLevelType w:val="hybridMultilevel"/>
    <w:tmpl w:val="B86CAE0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4311B"/>
    <w:multiLevelType w:val="hybridMultilevel"/>
    <w:tmpl w:val="1E6200A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 w15:restartNumberingAfterBreak="0">
    <w:nsid w:val="41FE709A"/>
    <w:multiLevelType w:val="hybridMultilevel"/>
    <w:tmpl w:val="3C0C149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5EB05732"/>
    <w:multiLevelType w:val="hybridMultilevel"/>
    <w:tmpl w:val="FABCC01A"/>
    <w:lvl w:ilvl="0" w:tplc="400A0001">
      <w:start w:val="1"/>
      <w:numFmt w:val="bullet"/>
      <w:lvlText w:val=""/>
      <w:lvlJc w:val="left"/>
      <w:pPr>
        <w:ind w:left="1068" w:hanging="360"/>
      </w:pPr>
      <w:rPr>
        <w:rFonts w:ascii="Symbol" w:hAnsi="Symbol" w:hint="default"/>
      </w:rPr>
    </w:lvl>
    <w:lvl w:ilvl="1" w:tplc="400A0001">
      <w:start w:val="1"/>
      <w:numFmt w:val="bullet"/>
      <w:lvlText w:val=""/>
      <w:lvlJc w:val="left"/>
      <w:pPr>
        <w:ind w:left="1788" w:hanging="360"/>
      </w:pPr>
      <w:rPr>
        <w:rFonts w:ascii="Symbol" w:hAnsi="Symbol" w:hint="default"/>
      </w:rPr>
    </w:lvl>
    <w:lvl w:ilvl="2" w:tplc="400A0005">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8" w15:restartNumberingAfterBreak="0">
    <w:nsid w:val="63F876E2"/>
    <w:multiLevelType w:val="multilevel"/>
    <w:tmpl w:val="0CF43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42BDD"/>
    <w:multiLevelType w:val="hybridMultilevel"/>
    <w:tmpl w:val="0660E76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6BCF45D0"/>
    <w:multiLevelType w:val="hybridMultilevel"/>
    <w:tmpl w:val="01F45384"/>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15:restartNumberingAfterBreak="0">
    <w:nsid w:val="6C6B0078"/>
    <w:multiLevelType w:val="hybridMultilevel"/>
    <w:tmpl w:val="58C02EC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2" w15:restartNumberingAfterBreak="0">
    <w:nsid w:val="74257427"/>
    <w:multiLevelType w:val="hybridMultilevel"/>
    <w:tmpl w:val="E7CABC2E"/>
    <w:lvl w:ilvl="0" w:tplc="5742F828">
      <w:start w:val="1"/>
      <w:numFmt w:val="decimal"/>
      <w:lvlText w:val="%1."/>
      <w:lvlJc w:val="left"/>
      <w:pPr>
        <w:ind w:left="1068" w:hanging="360"/>
      </w:pPr>
    </w:lvl>
    <w:lvl w:ilvl="1" w:tplc="400A000F">
      <w:start w:val="1"/>
      <w:numFmt w:val="decimal"/>
      <w:lvlText w:val="%2."/>
      <w:lvlJc w:val="left"/>
      <w:pPr>
        <w:ind w:left="720"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3" w15:restartNumberingAfterBreak="0">
    <w:nsid w:val="7B7F7C67"/>
    <w:multiLevelType w:val="hybridMultilevel"/>
    <w:tmpl w:val="ABFA05E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519243294">
    <w:abstractNumId w:val="4"/>
  </w:num>
  <w:num w:numId="2" w16cid:durableId="1392733087">
    <w:abstractNumId w:val="0"/>
  </w:num>
  <w:num w:numId="3" w16cid:durableId="102306012">
    <w:abstractNumId w:val="6"/>
  </w:num>
  <w:num w:numId="4" w16cid:durableId="604921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5061453">
    <w:abstractNumId w:val="8"/>
    <w:lvlOverride w:ilvl="0"/>
    <w:lvlOverride w:ilvl="1">
      <w:startOverride w:val="1"/>
    </w:lvlOverride>
    <w:lvlOverride w:ilvl="2"/>
    <w:lvlOverride w:ilvl="3"/>
    <w:lvlOverride w:ilvl="4"/>
    <w:lvlOverride w:ilvl="5"/>
    <w:lvlOverride w:ilvl="6"/>
    <w:lvlOverride w:ilvl="7"/>
    <w:lvlOverride w:ilvl="8"/>
  </w:num>
  <w:num w:numId="6" w16cid:durableId="710688437">
    <w:abstractNumId w:val="2"/>
  </w:num>
  <w:num w:numId="7" w16cid:durableId="1582905774">
    <w:abstractNumId w:val="1"/>
  </w:num>
  <w:num w:numId="8" w16cid:durableId="2093504251">
    <w:abstractNumId w:val="12"/>
  </w:num>
  <w:num w:numId="9" w16cid:durableId="1298997604">
    <w:abstractNumId w:val="5"/>
  </w:num>
  <w:num w:numId="10" w16cid:durableId="1831172254">
    <w:abstractNumId w:val="3"/>
  </w:num>
  <w:num w:numId="11" w16cid:durableId="928346285">
    <w:abstractNumId w:val="7"/>
  </w:num>
  <w:num w:numId="12" w16cid:durableId="1327635313">
    <w:abstractNumId w:val="9"/>
  </w:num>
  <w:num w:numId="13" w16cid:durableId="429861609">
    <w:abstractNumId w:val="11"/>
  </w:num>
  <w:num w:numId="14" w16cid:durableId="14005210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A"/>
    <w:rsid w:val="0000359B"/>
    <w:rsid w:val="00005249"/>
    <w:rsid w:val="00054977"/>
    <w:rsid w:val="00061681"/>
    <w:rsid w:val="000674D2"/>
    <w:rsid w:val="000709DF"/>
    <w:rsid w:val="000953C0"/>
    <w:rsid w:val="000C452A"/>
    <w:rsid w:val="00120AAC"/>
    <w:rsid w:val="00126ECC"/>
    <w:rsid w:val="001A2125"/>
    <w:rsid w:val="001D2912"/>
    <w:rsid w:val="001D492E"/>
    <w:rsid w:val="001E4C3B"/>
    <w:rsid w:val="001E4F4D"/>
    <w:rsid w:val="002003EF"/>
    <w:rsid w:val="002324FE"/>
    <w:rsid w:val="00233845"/>
    <w:rsid w:val="00242401"/>
    <w:rsid w:val="00252C36"/>
    <w:rsid w:val="002953B0"/>
    <w:rsid w:val="002B4134"/>
    <w:rsid w:val="002B527D"/>
    <w:rsid w:val="002D2036"/>
    <w:rsid w:val="002F339E"/>
    <w:rsid w:val="003221C5"/>
    <w:rsid w:val="00324A8F"/>
    <w:rsid w:val="003255B0"/>
    <w:rsid w:val="003912D1"/>
    <w:rsid w:val="003A231B"/>
    <w:rsid w:val="0043258C"/>
    <w:rsid w:val="004B74CC"/>
    <w:rsid w:val="004F54B0"/>
    <w:rsid w:val="00501FDC"/>
    <w:rsid w:val="0051120A"/>
    <w:rsid w:val="00532502"/>
    <w:rsid w:val="005572BA"/>
    <w:rsid w:val="005719BC"/>
    <w:rsid w:val="005B42B5"/>
    <w:rsid w:val="005D4C68"/>
    <w:rsid w:val="005F35A6"/>
    <w:rsid w:val="00621902"/>
    <w:rsid w:val="00645BD2"/>
    <w:rsid w:val="0069389D"/>
    <w:rsid w:val="006D167E"/>
    <w:rsid w:val="006E45E1"/>
    <w:rsid w:val="00703FCB"/>
    <w:rsid w:val="00731E38"/>
    <w:rsid w:val="00757C0D"/>
    <w:rsid w:val="007715DC"/>
    <w:rsid w:val="007B2177"/>
    <w:rsid w:val="007D5656"/>
    <w:rsid w:val="0085775A"/>
    <w:rsid w:val="008811EF"/>
    <w:rsid w:val="0089232A"/>
    <w:rsid w:val="0089396D"/>
    <w:rsid w:val="008C287B"/>
    <w:rsid w:val="008D1A94"/>
    <w:rsid w:val="008F35DF"/>
    <w:rsid w:val="00906019"/>
    <w:rsid w:val="00946118"/>
    <w:rsid w:val="00954A99"/>
    <w:rsid w:val="009617F9"/>
    <w:rsid w:val="00963874"/>
    <w:rsid w:val="009674B3"/>
    <w:rsid w:val="009733C3"/>
    <w:rsid w:val="009762D5"/>
    <w:rsid w:val="00990A67"/>
    <w:rsid w:val="009A4903"/>
    <w:rsid w:val="009B4937"/>
    <w:rsid w:val="009E1BC0"/>
    <w:rsid w:val="00A22A87"/>
    <w:rsid w:val="00A276D0"/>
    <w:rsid w:val="00A447A3"/>
    <w:rsid w:val="00A63A2B"/>
    <w:rsid w:val="00A7115F"/>
    <w:rsid w:val="00A9794B"/>
    <w:rsid w:val="00AA245F"/>
    <w:rsid w:val="00AA4BEA"/>
    <w:rsid w:val="00AB2C20"/>
    <w:rsid w:val="00B20B78"/>
    <w:rsid w:val="00B23579"/>
    <w:rsid w:val="00B406CE"/>
    <w:rsid w:val="00B51FAC"/>
    <w:rsid w:val="00BA07E0"/>
    <w:rsid w:val="00BC1B11"/>
    <w:rsid w:val="00BF674C"/>
    <w:rsid w:val="00C32981"/>
    <w:rsid w:val="00C95D20"/>
    <w:rsid w:val="00D02D44"/>
    <w:rsid w:val="00D048AC"/>
    <w:rsid w:val="00D23D0A"/>
    <w:rsid w:val="00D243DA"/>
    <w:rsid w:val="00D440F2"/>
    <w:rsid w:val="00D53D05"/>
    <w:rsid w:val="00E04FC1"/>
    <w:rsid w:val="00E345DC"/>
    <w:rsid w:val="00E7025F"/>
    <w:rsid w:val="00E749C5"/>
    <w:rsid w:val="00E807D1"/>
    <w:rsid w:val="00E82A49"/>
    <w:rsid w:val="00EB0439"/>
    <w:rsid w:val="00F01C9E"/>
    <w:rsid w:val="00F14687"/>
    <w:rsid w:val="00F7560C"/>
    <w:rsid w:val="00F909D2"/>
    <w:rsid w:val="00FC2D10"/>
    <w:rsid w:val="00FF78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8B1CA"/>
  <w15:chartTrackingRefBased/>
  <w15:docId w15:val="{54E6BC85-E16E-490A-901F-DE5C1E4F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8923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8923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923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923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923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9232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232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232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232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23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8923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8923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923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9232A"/>
    <w:rPr>
      <w:rFonts w:eastAsiaTheme="majorEastAsia" w:cstheme="majorBidi"/>
      <w:color w:val="2F5496" w:themeColor="accent1" w:themeShade="BF"/>
    </w:rPr>
  </w:style>
  <w:style w:type="character" w:customStyle="1" w:styleId="Ttulo6Car">
    <w:name w:val="Título 6 Car"/>
    <w:basedOn w:val="Fuentedeprrafopredeter"/>
    <w:link w:val="Ttulo6"/>
    <w:rsid w:val="008923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23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23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232A"/>
    <w:rPr>
      <w:rFonts w:eastAsiaTheme="majorEastAsia" w:cstheme="majorBidi"/>
      <w:color w:val="272727" w:themeColor="text1" w:themeTint="D8"/>
    </w:rPr>
  </w:style>
  <w:style w:type="paragraph" w:styleId="Ttulo">
    <w:name w:val="Title"/>
    <w:basedOn w:val="Normal"/>
    <w:next w:val="Normal"/>
    <w:link w:val="TtuloCar"/>
    <w:uiPriority w:val="10"/>
    <w:qFormat/>
    <w:rsid w:val="0089232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23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23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23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232A"/>
    <w:pPr>
      <w:spacing w:before="160"/>
      <w:jc w:val="center"/>
    </w:pPr>
    <w:rPr>
      <w:i/>
      <w:iCs/>
      <w:color w:val="404040" w:themeColor="text1" w:themeTint="BF"/>
    </w:rPr>
  </w:style>
  <w:style w:type="character" w:customStyle="1" w:styleId="CitaCar">
    <w:name w:val="Cita Car"/>
    <w:basedOn w:val="Fuentedeprrafopredeter"/>
    <w:link w:val="Cita"/>
    <w:uiPriority w:val="29"/>
    <w:rsid w:val="0089232A"/>
    <w:rPr>
      <w:i/>
      <w:iCs/>
      <w:color w:val="404040" w:themeColor="text1" w:themeTint="BF"/>
    </w:rPr>
  </w:style>
  <w:style w:type="paragraph" w:styleId="Prrafodelista">
    <w:name w:val="List Paragraph"/>
    <w:aliases w:val="Sub Apartado Rojo Obscuro,Párrafo,de,lista,TIT 2 IND,GRÁFICOS,GRAFICO,MAPA,List Paragraph,RAFO,본문1,Iz - Párrafo de lista,Sivsa Parrafo,Titulo de Fígura,TITULO A,titulo 5,Fase,parrafo con viñetas,Subtitulos,Guiones,guiones,Parrafo,Celula"/>
    <w:basedOn w:val="Normal"/>
    <w:link w:val="PrrafodelistaCar"/>
    <w:uiPriority w:val="34"/>
    <w:qFormat/>
    <w:rsid w:val="0089232A"/>
    <w:pPr>
      <w:ind w:left="720"/>
      <w:contextualSpacing/>
    </w:pPr>
  </w:style>
  <w:style w:type="character" w:styleId="nfasisintenso">
    <w:name w:val="Intense Emphasis"/>
    <w:basedOn w:val="Fuentedeprrafopredeter"/>
    <w:uiPriority w:val="21"/>
    <w:qFormat/>
    <w:rsid w:val="0089232A"/>
    <w:rPr>
      <w:i/>
      <w:iCs/>
      <w:color w:val="2F5496" w:themeColor="accent1" w:themeShade="BF"/>
    </w:rPr>
  </w:style>
  <w:style w:type="paragraph" w:styleId="Citadestacada">
    <w:name w:val="Intense Quote"/>
    <w:basedOn w:val="Normal"/>
    <w:next w:val="Normal"/>
    <w:link w:val="CitadestacadaCar"/>
    <w:uiPriority w:val="30"/>
    <w:qFormat/>
    <w:rsid w:val="0089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9232A"/>
    <w:rPr>
      <w:i/>
      <w:iCs/>
      <w:color w:val="2F5496" w:themeColor="accent1" w:themeShade="BF"/>
    </w:rPr>
  </w:style>
  <w:style w:type="character" w:styleId="Referenciaintensa">
    <w:name w:val="Intense Reference"/>
    <w:basedOn w:val="Fuentedeprrafopredeter"/>
    <w:uiPriority w:val="32"/>
    <w:qFormat/>
    <w:rsid w:val="0089232A"/>
    <w:rPr>
      <w:b/>
      <w:bCs/>
      <w:smallCaps/>
      <w:color w:val="2F5496" w:themeColor="accent1" w:themeShade="BF"/>
      <w:spacing w:val="5"/>
    </w:rPr>
  </w:style>
  <w:style w:type="paragraph" w:styleId="Textoindependiente">
    <w:name w:val="Body Text"/>
    <w:basedOn w:val="Normal"/>
    <w:link w:val="TextoindependienteCar"/>
    <w:rsid w:val="0089232A"/>
    <w:rPr>
      <w:rFonts w:ascii="Arial Narrow" w:hAnsi="Arial Narrow"/>
      <w:sz w:val="22"/>
      <w:lang w:val="es-ES_tradnl"/>
    </w:rPr>
  </w:style>
  <w:style w:type="character" w:customStyle="1" w:styleId="TextoindependienteCar">
    <w:name w:val="Texto independiente Car"/>
    <w:basedOn w:val="Fuentedeprrafopredeter"/>
    <w:link w:val="Textoindependiente"/>
    <w:rsid w:val="0089232A"/>
    <w:rPr>
      <w:rFonts w:ascii="Arial Narrow" w:eastAsia="Times New Roman" w:hAnsi="Arial Narrow" w:cs="Times New Roman"/>
      <w:kern w:val="0"/>
      <w:szCs w:val="24"/>
      <w:lang w:val="es-ES_tradnl" w:eastAsia="es-ES"/>
      <w14:ligatures w14:val="none"/>
    </w:rPr>
  </w:style>
  <w:style w:type="paragraph" w:styleId="Encabezado">
    <w:name w:val="header"/>
    <w:basedOn w:val="Normal"/>
    <w:link w:val="EncabezadoCar"/>
    <w:uiPriority w:val="99"/>
    <w:rsid w:val="0089232A"/>
    <w:pPr>
      <w:tabs>
        <w:tab w:val="center" w:pos="4252"/>
        <w:tab w:val="right" w:pos="8504"/>
      </w:tabs>
    </w:pPr>
  </w:style>
  <w:style w:type="character" w:customStyle="1" w:styleId="EncabezadoCar">
    <w:name w:val="Encabezado Car"/>
    <w:basedOn w:val="Fuentedeprrafopredeter"/>
    <w:link w:val="Encabezado"/>
    <w:uiPriority w:val="99"/>
    <w:rsid w:val="008923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rsid w:val="0089232A"/>
    <w:pPr>
      <w:tabs>
        <w:tab w:val="center" w:pos="4252"/>
        <w:tab w:val="right" w:pos="8504"/>
      </w:tabs>
    </w:pPr>
  </w:style>
  <w:style w:type="character" w:customStyle="1" w:styleId="PiedepginaCar">
    <w:name w:val="Pie de página Car"/>
    <w:basedOn w:val="Fuentedeprrafopredeter"/>
    <w:link w:val="Piedepgina"/>
    <w:uiPriority w:val="99"/>
    <w:rsid w:val="0089232A"/>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89232A"/>
  </w:style>
  <w:style w:type="paragraph" w:styleId="Textoindependiente2">
    <w:name w:val="Body Text 2"/>
    <w:basedOn w:val="Normal"/>
    <w:link w:val="Textoindependiente2Car"/>
    <w:rsid w:val="0089232A"/>
    <w:pPr>
      <w:widowControl w:val="0"/>
      <w:tabs>
        <w:tab w:val="left" w:pos="0"/>
      </w:tabs>
      <w:suppressAutoHyphens/>
      <w:jc w:val="both"/>
    </w:pPr>
    <w:rPr>
      <w:snapToGrid w:val="0"/>
      <w:spacing w:val="-2"/>
      <w:szCs w:val="20"/>
      <w:lang w:val="es-ES_tradnl"/>
    </w:rPr>
  </w:style>
  <w:style w:type="character" w:customStyle="1" w:styleId="Textoindependiente2Car">
    <w:name w:val="Texto independiente 2 Car"/>
    <w:basedOn w:val="Fuentedeprrafopredeter"/>
    <w:link w:val="Textoindependiente2"/>
    <w:rsid w:val="0089232A"/>
    <w:rPr>
      <w:rFonts w:ascii="Times New Roman" w:eastAsia="Times New Roman" w:hAnsi="Times New Roman" w:cs="Times New Roman"/>
      <w:snapToGrid w:val="0"/>
      <w:spacing w:val="-2"/>
      <w:kern w:val="0"/>
      <w:sz w:val="24"/>
      <w:szCs w:val="20"/>
      <w:lang w:val="es-ES_tradnl" w:eastAsia="es-ES"/>
      <w14:ligatures w14:val="none"/>
    </w:rPr>
  </w:style>
  <w:style w:type="paragraph" w:styleId="Textoindependiente3">
    <w:name w:val="Body Text 3"/>
    <w:basedOn w:val="Normal"/>
    <w:link w:val="Textoindependiente3Car"/>
    <w:rsid w:val="0089232A"/>
    <w:pPr>
      <w:jc w:val="both"/>
    </w:pPr>
    <w:rPr>
      <w:rFonts w:ascii="Arial Narrow" w:hAnsi="Arial Narrow"/>
      <w:sz w:val="22"/>
      <w:lang w:val="es-BO"/>
    </w:rPr>
  </w:style>
  <w:style w:type="character" w:customStyle="1" w:styleId="Textoindependiente3Car">
    <w:name w:val="Texto independiente 3 Car"/>
    <w:basedOn w:val="Fuentedeprrafopredeter"/>
    <w:link w:val="Textoindependiente3"/>
    <w:rsid w:val="0089232A"/>
    <w:rPr>
      <w:rFonts w:ascii="Arial Narrow" w:eastAsia="Times New Roman" w:hAnsi="Arial Narrow" w:cs="Times New Roman"/>
      <w:kern w:val="0"/>
      <w:szCs w:val="24"/>
      <w:lang w:eastAsia="es-ES"/>
      <w14:ligatures w14:val="none"/>
    </w:rPr>
  </w:style>
  <w:style w:type="paragraph" w:styleId="Sangradetextonormal">
    <w:name w:val="Body Text Indent"/>
    <w:basedOn w:val="Normal"/>
    <w:link w:val="SangradetextonormalCar"/>
    <w:rsid w:val="0089232A"/>
    <w:pPr>
      <w:ind w:left="360"/>
      <w:jc w:val="both"/>
    </w:pPr>
    <w:rPr>
      <w:rFonts w:ascii="Arial Narrow" w:hAnsi="Arial Narrow"/>
      <w:sz w:val="22"/>
    </w:rPr>
  </w:style>
  <w:style w:type="character" w:customStyle="1" w:styleId="SangradetextonormalCar">
    <w:name w:val="Sangría de texto normal Car"/>
    <w:basedOn w:val="Fuentedeprrafopredeter"/>
    <w:link w:val="Sangradetextonormal"/>
    <w:rsid w:val="0089232A"/>
    <w:rPr>
      <w:rFonts w:ascii="Arial Narrow" w:eastAsia="Times New Roman" w:hAnsi="Arial Narrow" w:cs="Times New Roman"/>
      <w:kern w:val="0"/>
      <w:szCs w:val="24"/>
      <w:lang w:val="es-ES" w:eastAsia="es-ES"/>
      <w14:ligatures w14:val="none"/>
    </w:rPr>
  </w:style>
  <w:style w:type="paragraph" w:styleId="Textodeglobo">
    <w:name w:val="Balloon Text"/>
    <w:basedOn w:val="Normal"/>
    <w:link w:val="TextodegloboCar"/>
    <w:rsid w:val="0089232A"/>
    <w:rPr>
      <w:rFonts w:ascii="Tahoma" w:hAnsi="Tahoma"/>
      <w:sz w:val="16"/>
      <w:szCs w:val="16"/>
    </w:rPr>
  </w:style>
  <w:style w:type="character" w:customStyle="1" w:styleId="TextodegloboCar">
    <w:name w:val="Texto de globo Car"/>
    <w:basedOn w:val="Fuentedeprrafopredeter"/>
    <w:link w:val="Textodeglobo"/>
    <w:rsid w:val="0089232A"/>
    <w:rPr>
      <w:rFonts w:ascii="Tahoma" w:eastAsia="Times New Roman" w:hAnsi="Tahoma" w:cs="Times New Roman"/>
      <w:kern w:val="0"/>
      <w:sz w:val="16"/>
      <w:szCs w:val="16"/>
      <w:lang w:val="es-ES" w:eastAsia="es-ES"/>
      <w14:ligatures w14:val="none"/>
    </w:rPr>
  </w:style>
  <w:style w:type="paragraph" w:customStyle="1" w:styleId="Style4">
    <w:name w:val="Style4"/>
    <w:basedOn w:val="Normal"/>
    <w:uiPriority w:val="99"/>
    <w:rsid w:val="0089232A"/>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89232A"/>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89232A"/>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89232A"/>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89232A"/>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89232A"/>
    <w:rPr>
      <w:rFonts w:ascii="Calibri" w:hAnsi="Calibri" w:cs="Calibri"/>
      <w:b/>
      <w:bCs/>
      <w:color w:val="000000"/>
      <w:sz w:val="20"/>
      <w:szCs w:val="20"/>
    </w:rPr>
  </w:style>
  <w:style w:type="character" w:customStyle="1" w:styleId="FontStyle34">
    <w:name w:val="Font Style34"/>
    <w:basedOn w:val="Fuentedeprrafopredeter"/>
    <w:uiPriority w:val="99"/>
    <w:rsid w:val="0089232A"/>
    <w:rPr>
      <w:rFonts w:ascii="Calibri" w:hAnsi="Calibri" w:cs="Calibri"/>
      <w:color w:val="000000"/>
      <w:sz w:val="20"/>
      <w:szCs w:val="20"/>
    </w:rPr>
  </w:style>
  <w:style w:type="character" w:customStyle="1" w:styleId="FontStyle36">
    <w:name w:val="Font Style36"/>
    <w:basedOn w:val="Fuentedeprrafopredeter"/>
    <w:uiPriority w:val="99"/>
    <w:rsid w:val="0089232A"/>
    <w:rPr>
      <w:rFonts w:ascii="Calibri" w:hAnsi="Calibri" w:cs="Calibri"/>
      <w:b/>
      <w:bCs/>
      <w:i/>
      <w:iCs/>
      <w:color w:val="000000"/>
      <w:sz w:val="20"/>
      <w:szCs w:val="20"/>
    </w:rPr>
  </w:style>
  <w:style w:type="paragraph" w:customStyle="1" w:styleId="Style19">
    <w:name w:val="Style19"/>
    <w:basedOn w:val="Normal"/>
    <w:uiPriority w:val="99"/>
    <w:rsid w:val="0089232A"/>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89232A"/>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89232A"/>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89232A"/>
    <w:rPr>
      <w:rFonts w:ascii="Calibri" w:hAnsi="Calibri" w:cs="Calibri"/>
      <w:i/>
      <w:iCs/>
      <w:color w:val="000000"/>
      <w:sz w:val="20"/>
      <w:szCs w:val="20"/>
    </w:rPr>
  </w:style>
  <w:style w:type="paragraph" w:customStyle="1" w:styleId="Style10">
    <w:name w:val="Style10"/>
    <w:basedOn w:val="Normal"/>
    <w:uiPriority w:val="99"/>
    <w:rsid w:val="0089232A"/>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89232A"/>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89232A"/>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89232A"/>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89232A"/>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89232A"/>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89232A"/>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89232A"/>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Iz - Párrafo de lista Car,Sivsa Parrafo Car,Titulo de Fígura Car,TITULO A Car,Fase Car"/>
    <w:link w:val="Prrafodelista"/>
    <w:uiPriority w:val="34"/>
    <w:qFormat/>
    <w:locked/>
    <w:rsid w:val="0089232A"/>
  </w:style>
  <w:style w:type="character" w:customStyle="1" w:styleId="Cuerpodeltexto2">
    <w:name w:val="Cuerpo del texto (2)_"/>
    <w:basedOn w:val="Fuentedeprrafopredeter"/>
    <w:link w:val="Cuerpodeltexto20"/>
    <w:rsid w:val="0089232A"/>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89232A"/>
    <w:pPr>
      <w:widowControl w:val="0"/>
      <w:shd w:val="clear" w:color="auto" w:fill="FFFFFF"/>
      <w:spacing w:line="0" w:lineRule="atLeast"/>
    </w:pPr>
    <w:rPr>
      <w:rFonts w:ascii="Calibri" w:eastAsia="Calibri" w:hAnsi="Calibri" w:cs="Calibri"/>
      <w:kern w:val="2"/>
      <w:sz w:val="21"/>
      <w:szCs w:val="21"/>
      <w:lang w:val="es-BO" w:eastAsia="en-US"/>
      <w14:ligatures w14:val="standardContextual"/>
    </w:rPr>
  </w:style>
  <w:style w:type="paragraph" w:customStyle="1" w:styleId="gmail-msolistparagraph">
    <w:name w:val="gmail-msolistparagraph"/>
    <w:basedOn w:val="Normal"/>
    <w:rsid w:val="0089232A"/>
    <w:pPr>
      <w:spacing w:before="100" w:beforeAutospacing="1" w:after="100" w:afterAutospacing="1"/>
    </w:pPr>
    <w:rPr>
      <w:lang w:val="es-BO" w:eastAsia="es-BO"/>
    </w:rPr>
  </w:style>
  <w:style w:type="character" w:styleId="Textoennegrita">
    <w:name w:val="Strong"/>
    <w:basedOn w:val="Fuentedeprrafopredeter"/>
    <w:uiPriority w:val="22"/>
    <w:qFormat/>
    <w:rsid w:val="0089232A"/>
    <w:rPr>
      <w:b/>
      <w:bCs/>
    </w:rPr>
  </w:style>
  <w:style w:type="table" w:styleId="Tablaconcuadrcula">
    <w:name w:val="Table Grid"/>
    <w:basedOn w:val="Tablanormal"/>
    <w:uiPriority w:val="39"/>
    <w:rsid w:val="0089232A"/>
    <w:pPr>
      <w:spacing w:after="0" w:line="240" w:lineRule="auto"/>
    </w:pPr>
    <w:rPr>
      <w:rFonts w:eastAsiaTheme="minorEastAsia"/>
      <w:kern w:val="0"/>
      <w:lang w:eastAsia="es-B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9232A"/>
    <w:rPr>
      <w:color w:val="0563C1" w:themeColor="hyperlink"/>
      <w:u w:val="single"/>
    </w:rPr>
  </w:style>
  <w:style w:type="character" w:customStyle="1" w:styleId="Mencinsinresolver1">
    <w:name w:val="Mención sin resolver1"/>
    <w:basedOn w:val="Fuentedeprrafopredeter"/>
    <w:uiPriority w:val="99"/>
    <w:semiHidden/>
    <w:unhideWhenUsed/>
    <w:rsid w:val="0089232A"/>
    <w:rPr>
      <w:color w:val="605E5C"/>
      <w:shd w:val="clear" w:color="auto" w:fill="E1DFDD"/>
    </w:rPr>
  </w:style>
  <w:style w:type="paragraph" w:styleId="NormalWeb">
    <w:name w:val="Normal (Web)"/>
    <w:basedOn w:val="Normal"/>
    <w:uiPriority w:val="99"/>
    <w:unhideWhenUsed/>
    <w:rsid w:val="0089232A"/>
    <w:pPr>
      <w:spacing w:before="100" w:beforeAutospacing="1" w:after="100" w:afterAutospacing="1"/>
    </w:pPr>
    <w:rPr>
      <w:lang w:val="es-BO" w:eastAsia="es-BO"/>
    </w:rPr>
  </w:style>
  <w:style w:type="paragraph" w:styleId="Sinespaciado">
    <w:name w:val="No Spacing"/>
    <w:link w:val="SinespaciadoCar"/>
    <w:uiPriority w:val="1"/>
    <w:qFormat/>
    <w:rsid w:val="0089232A"/>
    <w:pPr>
      <w:spacing w:after="0" w:line="240" w:lineRule="auto"/>
    </w:pPr>
    <w:rPr>
      <w:rFonts w:ascii="Times New Roman" w:eastAsia="Times New Roman" w:hAnsi="Times New Roman" w:cs="Times New Roman"/>
      <w:kern w:val="0"/>
      <w:sz w:val="20"/>
      <w:szCs w:val="20"/>
      <w:lang w:val="es-ES"/>
      <w14:ligatures w14:val="none"/>
    </w:rPr>
  </w:style>
  <w:style w:type="character" w:customStyle="1" w:styleId="SinespaciadoCar">
    <w:name w:val="Sin espaciado Car"/>
    <w:link w:val="Sinespaciado"/>
    <w:uiPriority w:val="1"/>
    <w:rsid w:val="0089232A"/>
    <w:rPr>
      <w:rFonts w:ascii="Times New Roman" w:eastAsia="Times New Roman" w:hAnsi="Times New Roman" w:cs="Times New Roman"/>
      <w:kern w:val="0"/>
      <w:sz w:val="20"/>
      <w:szCs w:val="20"/>
      <w:lang w:val="es-ES"/>
      <w14:ligatures w14:val="none"/>
    </w:rPr>
  </w:style>
  <w:style w:type="character" w:styleId="Mencinsinresolver">
    <w:name w:val="Unresolved Mention"/>
    <w:basedOn w:val="Fuentedeprrafopredeter"/>
    <w:uiPriority w:val="99"/>
    <w:semiHidden/>
    <w:unhideWhenUsed/>
    <w:rsid w:val="0089232A"/>
    <w:rPr>
      <w:color w:val="605E5C"/>
      <w:shd w:val="clear" w:color="auto" w:fill="E1DFDD"/>
    </w:rPr>
  </w:style>
  <w:style w:type="paragraph" w:styleId="Revisin">
    <w:name w:val="Revision"/>
    <w:hidden/>
    <w:uiPriority w:val="99"/>
    <w:semiHidden/>
    <w:rsid w:val="0089232A"/>
    <w:pPr>
      <w:spacing w:after="0"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basedOn w:val="Fuentedeprrafopredeter"/>
    <w:semiHidden/>
    <w:unhideWhenUsed/>
    <w:rsid w:val="0089232A"/>
    <w:rPr>
      <w:sz w:val="16"/>
      <w:szCs w:val="16"/>
    </w:rPr>
  </w:style>
  <w:style w:type="paragraph" w:styleId="Textocomentario">
    <w:name w:val="annotation text"/>
    <w:basedOn w:val="Normal"/>
    <w:link w:val="TextocomentarioCar"/>
    <w:semiHidden/>
    <w:unhideWhenUsed/>
    <w:rsid w:val="0089232A"/>
    <w:rPr>
      <w:sz w:val="20"/>
      <w:szCs w:val="20"/>
    </w:rPr>
  </w:style>
  <w:style w:type="character" w:customStyle="1" w:styleId="TextocomentarioCar">
    <w:name w:val="Texto comentario Car"/>
    <w:basedOn w:val="Fuentedeprrafopredeter"/>
    <w:link w:val="Textocomentario"/>
    <w:semiHidden/>
    <w:rsid w:val="0089232A"/>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semiHidden/>
    <w:unhideWhenUsed/>
    <w:rsid w:val="0089232A"/>
    <w:rPr>
      <w:b/>
      <w:bCs/>
    </w:rPr>
  </w:style>
  <w:style w:type="character" w:customStyle="1" w:styleId="AsuntodelcomentarioCar">
    <w:name w:val="Asunto del comentario Car"/>
    <w:basedOn w:val="TextocomentarioCar"/>
    <w:link w:val="Asuntodelcomentario"/>
    <w:semiHidden/>
    <w:rsid w:val="0089232A"/>
    <w:rPr>
      <w:rFonts w:ascii="Times New Roman" w:eastAsia="Times New Roman" w:hAnsi="Times New Roman" w:cs="Times New Roman"/>
      <w:b/>
      <w:bCs/>
      <w:kern w:val="0"/>
      <w:sz w:val="20"/>
      <w:szCs w:val="20"/>
      <w:lang w:val="es-ES" w:eastAsia="es-ES"/>
      <w14:ligatures w14:val="none"/>
    </w:rPr>
  </w:style>
  <w:style w:type="paragraph" w:customStyle="1" w:styleId="Default">
    <w:name w:val="Default"/>
    <w:rsid w:val="0089232A"/>
    <w:pPr>
      <w:autoSpaceDE w:val="0"/>
      <w:autoSpaceDN w:val="0"/>
      <w:adjustRightInd w:val="0"/>
      <w:spacing w:after="0" w:line="240" w:lineRule="auto"/>
    </w:pPr>
    <w:rPr>
      <w:rFonts w:ascii="Arial" w:hAnsi="Arial" w:cs="Arial"/>
      <w:color w:val="000000"/>
      <w:kern w:val="0"/>
      <w:sz w:val="24"/>
      <w:szCs w:val="24"/>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653">
      <w:bodyDiv w:val="1"/>
      <w:marLeft w:val="0"/>
      <w:marRight w:val="0"/>
      <w:marTop w:val="0"/>
      <w:marBottom w:val="0"/>
      <w:divBdr>
        <w:top w:val="none" w:sz="0" w:space="0" w:color="auto"/>
        <w:left w:val="none" w:sz="0" w:space="0" w:color="auto"/>
        <w:bottom w:val="none" w:sz="0" w:space="0" w:color="auto"/>
        <w:right w:val="none" w:sz="0" w:space="0" w:color="auto"/>
      </w:divBdr>
    </w:div>
    <w:div w:id="10972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1043</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LIZETHE BERNAL ALMANZA</dc:creator>
  <cp:keywords/>
  <dc:description/>
  <cp:lastModifiedBy>ELIZABETH NANCY MIRANDA IRAHOLA</cp:lastModifiedBy>
  <cp:revision>6</cp:revision>
  <dcterms:created xsi:type="dcterms:W3CDTF">2026-03-06T20:20:00Z</dcterms:created>
  <dcterms:modified xsi:type="dcterms:W3CDTF">2026-03-10T16:04:00Z</dcterms:modified>
</cp:coreProperties>
</file>