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3D2068EA" w:rsidR="00E4281D" w:rsidRPr="009D6A72" w:rsidRDefault="00F339E3" w:rsidP="00E4281D">
      <w:pPr>
        <w:jc w:val="center"/>
        <w:rPr>
          <w:rStyle w:val="Hipervnculo"/>
          <w:rFonts w:asciiTheme="minorHAnsi" w:eastAsiaTheme="minorEastAsia" w:hAnsiTheme="minorHAnsi" w:cs="Arial"/>
          <w:b/>
          <w:color w:val="0070C0"/>
          <w:sz w:val="36"/>
          <w:szCs w:val="36"/>
          <w:lang w:val="es-ES" w:eastAsia="en-US"/>
        </w:rPr>
      </w:pPr>
      <w:r>
        <w:rPr>
          <w:rStyle w:val="Hipervnculo"/>
          <w:rFonts w:asciiTheme="minorHAnsi" w:eastAsiaTheme="minorEastAsia" w:hAnsiTheme="minorHAnsi" w:cs="Arial"/>
          <w:b/>
          <w:color w:val="0070C0"/>
          <w:sz w:val="36"/>
          <w:szCs w:val="36"/>
          <w:lang w:val="es-ES" w:eastAsia="en-US"/>
        </w:rPr>
        <w:t>LP</w:t>
      </w:r>
      <w:r w:rsidR="00E4281D" w:rsidRPr="009D6A72">
        <w:rPr>
          <w:rStyle w:val="Hipervnculo"/>
          <w:rFonts w:asciiTheme="minorHAnsi" w:eastAsiaTheme="minorEastAsia" w:hAnsiTheme="minorHAnsi" w:cs="Arial"/>
          <w:b/>
          <w:color w:val="0070C0"/>
          <w:sz w:val="36"/>
          <w:szCs w:val="36"/>
          <w:lang w:val="es-ES" w:eastAsia="en-US"/>
        </w:rPr>
        <w:t>-</w:t>
      </w:r>
      <w:r w:rsidR="00473D49" w:rsidRPr="009D6A72">
        <w:rPr>
          <w:rStyle w:val="Hipervnculo"/>
          <w:rFonts w:asciiTheme="minorHAnsi" w:eastAsiaTheme="minorEastAsia" w:hAnsiTheme="minorHAnsi" w:cs="Arial"/>
          <w:b/>
          <w:color w:val="0070C0"/>
          <w:sz w:val="36"/>
          <w:szCs w:val="36"/>
          <w:lang w:val="es-ES" w:eastAsia="en-US"/>
        </w:rPr>
        <w:t>IP</w:t>
      </w:r>
      <w:r w:rsidR="00E4281D" w:rsidRPr="009D6A72">
        <w:rPr>
          <w:rStyle w:val="Hipervnculo"/>
          <w:rFonts w:asciiTheme="minorHAnsi" w:eastAsiaTheme="minorEastAsia" w:hAnsiTheme="minorHAnsi" w:cs="Arial"/>
          <w:b/>
          <w:color w:val="0070C0"/>
          <w:sz w:val="36"/>
          <w:szCs w:val="36"/>
          <w:lang w:val="es-ES" w:eastAsia="en-US"/>
        </w:rPr>
        <w:t>-0</w:t>
      </w:r>
      <w:r w:rsidR="00473D49" w:rsidRPr="009D6A72">
        <w:rPr>
          <w:rStyle w:val="Hipervnculo"/>
          <w:rFonts w:asciiTheme="minorHAnsi" w:eastAsiaTheme="minorEastAsia" w:hAnsiTheme="minorHAnsi" w:cs="Arial"/>
          <w:b/>
          <w:color w:val="0070C0"/>
          <w:sz w:val="36"/>
          <w:szCs w:val="36"/>
          <w:lang w:val="es-ES" w:eastAsia="en-US"/>
        </w:rPr>
        <w:t>0</w:t>
      </w:r>
      <w:r>
        <w:rPr>
          <w:rStyle w:val="Hipervnculo"/>
          <w:rFonts w:asciiTheme="minorHAnsi" w:eastAsiaTheme="minorEastAsia" w:hAnsiTheme="minorHAnsi" w:cs="Arial"/>
          <w:b/>
          <w:color w:val="0070C0"/>
          <w:sz w:val="36"/>
          <w:szCs w:val="36"/>
          <w:lang w:val="es-ES" w:eastAsia="en-US"/>
        </w:rPr>
        <w:t>3</w:t>
      </w:r>
      <w:r w:rsidR="00E4281D"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9D6A72" w:rsidRDefault="00E4281D" w:rsidP="00E4281D">
      <w:pPr>
        <w:jc w:val="center"/>
        <w:rPr>
          <w:rFonts w:asciiTheme="minorHAnsi" w:eastAsia="Times New Roman" w:hAnsiTheme="minorHAnsi" w:cs="Arial"/>
          <w:b/>
          <w:iCs/>
          <w:sz w:val="32"/>
          <w:bdr w:val="single" w:sz="4" w:space="0" w:color="auto" w:shadow="1"/>
          <w:lang w:val="es-ES" w:eastAsia="en-US"/>
        </w:rPr>
      </w:pPr>
      <w:r w:rsidRPr="009D6A72">
        <w:rPr>
          <w:rFonts w:asciiTheme="minorHAnsi" w:eastAsia="Times New Roman" w:hAnsiTheme="minorHAnsi" w:cs="Arial"/>
          <w:b/>
          <w:iCs/>
          <w:sz w:val="32"/>
          <w:bdr w:val="single" w:sz="4" w:space="0" w:color="auto" w:shadow="1"/>
          <w:lang w:val="es-ES" w:eastAsia="en-US"/>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3DBA36C7"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 xml:space="preserve">ADQUISICION DE </w:t>
            </w:r>
            <w:r w:rsidR="00F339E3">
              <w:rPr>
                <w:rStyle w:val="Hipervnculo"/>
                <w:rFonts w:asciiTheme="minorHAnsi" w:eastAsiaTheme="minorEastAsia" w:hAnsiTheme="minorHAnsi" w:cs="Arial"/>
                <w:b/>
                <w:snapToGrid/>
                <w:color w:val="0070C0"/>
                <w:sz w:val="44"/>
                <w:szCs w:val="44"/>
                <w:lang w:val="es-BO" w:eastAsia="es-BO"/>
              </w:rPr>
              <w:t>S</w:t>
            </w:r>
            <w:r w:rsidR="00F339E3" w:rsidRPr="00F339E3">
              <w:rPr>
                <w:rStyle w:val="Hipervnculo"/>
                <w:rFonts w:asciiTheme="minorHAnsi" w:eastAsiaTheme="minorEastAsia" w:hAnsiTheme="minorHAnsi" w:cs="Arial"/>
                <w:b/>
                <w:snapToGrid/>
                <w:color w:val="0070C0"/>
                <w:sz w:val="44"/>
                <w:szCs w:val="44"/>
                <w:lang w:val="es-BO" w:eastAsia="es-BO"/>
              </w:rPr>
              <w:t>ISTEMA DE PERIFONEO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5C869407"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5A1050">
        <w:rPr>
          <w:rFonts w:asciiTheme="minorHAnsi" w:eastAsia="Times New Roman" w:hAnsiTheme="minorHAnsi" w:cs="Times New Roman"/>
          <w:b/>
          <w:iCs/>
          <w:snapToGrid w:val="0"/>
          <w:lang w:val="es-ES" w:eastAsia="es-ES"/>
        </w:rPr>
        <w:t>septiembre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5E5AF6E0"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F339E3">
              <w:rPr>
                <w:rFonts w:asciiTheme="minorHAnsi" w:eastAsia="Times New Roman" w:hAnsiTheme="minorHAnsi" w:cs="Arial"/>
                <w:b/>
                <w:sz w:val="24"/>
                <w:szCs w:val="24"/>
                <w:lang w:val="es-ES" w:eastAsia="en-US"/>
              </w:rPr>
              <w:t>LP</w:t>
            </w:r>
            <w:r w:rsidR="003C586E" w:rsidRPr="009D6A72">
              <w:rPr>
                <w:rFonts w:asciiTheme="minorHAnsi" w:eastAsia="Times New Roman" w:hAnsiTheme="minorHAnsi" w:cs="Arial"/>
                <w:b/>
                <w:sz w:val="24"/>
                <w:szCs w:val="24"/>
                <w:lang w:val="es-ES" w:eastAsia="en-US"/>
              </w:rPr>
              <w:t>-IP-0</w:t>
            </w:r>
            <w:r w:rsidR="00F339E3">
              <w:rPr>
                <w:rFonts w:asciiTheme="minorHAnsi" w:eastAsia="Times New Roman" w:hAnsiTheme="minorHAnsi" w:cs="Arial"/>
                <w:b/>
                <w:sz w:val="24"/>
                <w:szCs w:val="24"/>
                <w:lang w:val="es-ES" w:eastAsia="en-US"/>
              </w:rPr>
              <w:t>03</w:t>
            </w:r>
            <w:r w:rsidR="003C586E" w:rsidRPr="009D6A72">
              <w:rPr>
                <w:rFonts w:asciiTheme="minorHAnsi" w:eastAsia="Times New Roman" w:hAnsiTheme="minorHAnsi" w:cs="Arial"/>
                <w:b/>
                <w:sz w:val="24"/>
                <w:szCs w:val="24"/>
                <w:lang w:val="es-ES" w:eastAsia="en-US"/>
              </w:rPr>
              <w:t>-2025</w:t>
            </w:r>
          </w:p>
          <w:p w14:paraId="404BFF75" w14:textId="77777777"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PRIMERA CONVOCATORIA</w:t>
            </w:r>
          </w:p>
          <w:p w14:paraId="3E94038C" w14:textId="77777777" w:rsidR="00E4281D" w:rsidRPr="009D6A72" w:rsidRDefault="00E4281D" w:rsidP="0020709F">
            <w:pPr>
              <w:rPr>
                <w:rFonts w:asciiTheme="minorHAnsi" w:hAnsiTheme="minorHAnsi" w:cstheme="minorHAnsi"/>
                <w:sz w:val="28"/>
                <w:szCs w:val="28"/>
              </w:rPr>
            </w:pPr>
          </w:p>
          <w:p w14:paraId="4F58D5BE" w14:textId="2E84DF35"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 xml:space="preserve">La Caja de Salud de la Banca Privada, </w:t>
            </w:r>
            <w:r w:rsidR="00F339E3">
              <w:rPr>
                <w:rFonts w:asciiTheme="minorHAnsi" w:hAnsiTheme="minorHAnsi" w:cstheme="minorHAnsi"/>
                <w:sz w:val="20"/>
                <w:szCs w:val="20"/>
              </w:rPr>
              <w:t>Regional La Paz</w:t>
            </w:r>
            <w:r w:rsidRPr="00EC194F">
              <w:rPr>
                <w:rFonts w:asciiTheme="minorHAnsi" w:hAnsiTheme="minorHAnsi" w:cstheme="minorHAnsi"/>
                <w:sz w:val="20"/>
                <w:szCs w:val="20"/>
              </w:rPr>
              <w:t xml:space="preserve">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537525B2"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 xml:space="preserve">ADQUISICION DE </w:t>
            </w:r>
            <w:r w:rsidR="00AA5420">
              <w:rPr>
                <w:rFonts w:asciiTheme="minorHAnsi" w:hAnsiTheme="minorHAnsi" w:cstheme="minorHAnsi"/>
                <w:b/>
                <w:bCs/>
                <w:sz w:val="24"/>
                <w:szCs w:val="24"/>
              </w:rPr>
              <w:t>SISTEMA DE PERIFONEO</w:t>
            </w:r>
          </w:p>
          <w:p w14:paraId="6B9E9173" w14:textId="7B4DF5F6" w:rsidR="00E4281D" w:rsidRPr="009D6A72" w:rsidRDefault="00E4281D" w:rsidP="0020709F">
            <w:pPr>
              <w:jc w:val="center"/>
              <w:rPr>
                <w:rFonts w:asciiTheme="minorHAnsi" w:hAnsiTheme="minorHAnsi" w:cstheme="minorHAnsi"/>
              </w:rPr>
            </w:pPr>
            <w:r w:rsidRPr="009D6A72">
              <w:rPr>
                <w:rFonts w:asciiTheme="minorHAnsi" w:hAnsiTheme="minorHAnsi" w:cstheme="minorHAnsi"/>
                <w:b/>
                <w:bCs/>
                <w:color w:val="000000"/>
                <w:sz w:val="24"/>
                <w:szCs w:val="24"/>
              </w:rPr>
              <w:t>PRIMERA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38E0EF6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AA5420">
              <w:rPr>
                <w:rFonts w:asciiTheme="minorHAnsi" w:hAnsiTheme="minorHAnsi" w:cstheme="minorHAnsi"/>
                <w:sz w:val="20"/>
                <w:szCs w:val="20"/>
              </w:rPr>
              <w:t>EL TOTAL</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247C557F"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AA5420">
              <w:rPr>
                <w:rFonts w:asciiTheme="minorHAnsi" w:hAnsiTheme="minorHAnsi" w:cstheme="minorHAnsi"/>
                <w:sz w:val="20"/>
                <w:szCs w:val="20"/>
              </w:rPr>
              <w:t>Ivan Rivera Vargas</w:t>
            </w:r>
          </w:p>
          <w:p w14:paraId="5471A17B" w14:textId="286C5DF0"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00AA5420">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0"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0197B140"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 xml:space="preserve">ADQUISICION DE </w:t>
      </w:r>
      <w:r w:rsidR="00B90E15">
        <w:rPr>
          <w:rFonts w:asciiTheme="minorHAnsi" w:hAnsiTheme="minorHAnsi" w:cstheme="minorHAnsi"/>
          <w:b/>
          <w:bCs/>
          <w:sz w:val="24"/>
          <w:szCs w:val="24"/>
        </w:rPr>
        <w:t>SISTEMA DE PERIFONEO</w:t>
      </w:r>
    </w:p>
    <w:p w14:paraId="12B2AB3B" w14:textId="070EAC05" w:rsidR="00E4281D" w:rsidRDefault="00E4281D" w:rsidP="00E4281D">
      <w:pPr>
        <w:jc w:val="center"/>
        <w:rPr>
          <w:rFonts w:asciiTheme="minorHAnsi" w:eastAsia="Times New Roman" w:hAnsiTheme="minorHAnsi" w:cs="Times New Roman"/>
          <w:b/>
          <w:bCs/>
          <w:sz w:val="24"/>
          <w:szCs w:val="24"/>
          <w:lang w:val="es-ES" w:eastAsia="en-US"/>
        </w:rPr>
      </w:pPr>
      <w:r w:rsidRPr="00EC194F">
        <w:rPr>
          <w:rFonts w:asciiTheme="minorHAnsi" w:eastAsia="Times New Roman" w:hAnsiTheme="minorHAnsi" w:cs="Times New Roman"/>
          <w:b/>
          <w:bCs/>
          <w:sz w:val="24"/>
          <w:szCs w:val="24"/>
          <w:lang w:val="es-ES" w:eastAsia="en-US"/>
        </w:rPr>
        <w:t>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proofErr w:type="spellStart"/>
            <w:r w:rsidRPr="00601ECA">
              <w:rPr>
                <w:rFonts w:asciiTheme="minorHAnsi" w:hAnsiTheme="minorHAnsi" w:cstheme="minorHAnsi"/>
                <w:sz w:val="20"/>
                <w:szCs w:val="20"/>
              </w:rPr>
              <w:t>N°</w:t>
            </w:r>
            <w:proofErr w:type="spellEnd"/>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5CF521A5"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22</w:t>
            </w:r>
            <w:r w:rsidR="00601ECA" w:rsidRPr="00601ECA">
              <w:rPr>
                <w:rFonts w:asciiTheme="minorHAnsi" w:hAnsiTheme="minorHAnsi" w:cstheme="minorHAnsi"/>
                <w:sz w:val="20"/>
                <w:szCs w:val="20"/>
              </w:rPr>
              <w:t>/0</w:t>
            </w:r>
            <w:r w:rsidR="005A1050">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EA1E34" w:rsidRPr="00601ECA" w14:paraId="469272CB" w14:textId="77777777" w:rsidTr="00CE3CF7">
        <w:trPr>
          <w:trHeight w:val="969"/>
        </w:trPr>
        <w:tc>
          <w:tcPr>
            <w:tcW w:w="562" w:type="dxa"/>
            <w:vAlign w:val="center"/>
          </w:tcPr>
          <w:p w14:paraId="5AFF0ADC" w14:textId="7B4AB8B9" w:rsidR="00EA1E34" w:rsidRPr="00601ECA" w:rsidRDefault="00EA1E34" w:rsidP="00EA1E34">
            <w:pPr>
              <w:jc w:val="center"/>
              <w:rPr>
                <w:rFonts w:asciiTheme="minorHAnsi" w:hAnsiTheme="minorHAnsi" w:cstheme="minorHAnsi"/>
                <w:sz w:val="20"/>
                <w:szCs w:val="20"/>
              </w:rPr>
            </w:pPr>
            <w:r>
              <w:rPr>
                <w:rFonts w:asciiTheme="minorHAnsi" w:hAnsiTheme="minorHAnsi" w:cstheme="minorHAnsi"/>
                <w:sz w:val="20"/>
                <w:szCs w:val="20"/>
              </w:rPr>
              <w:t>2</w:t>
            </w:r>
          </w:p>
        </w:tc>
        <w:tc>
          <w:tcPr>
            <w:tcW w:w="2127" w:type="dxa"/>
            <w:vAlign w:val="center"/>
          </w:tcPr>
          <w:p w14:paraId="05507051" w14:textId="441E8083" w:rsidR="00EA1E34" w:rsidRPr="00601ECA" w:rsidRDefault="00EA1E34" w:rsidP="00EA1E34">
            <w:pPr>
              <w:rPr>
                <w:rFonts w:asciiTheme="minorHAnsi" w:hAnsiTheme="minorHAnsi" w:cstheme="minorHAnsi"/>
                <w:sz w:val="20"/>
                <w:szCs w:val="20"/>
              </w:rPr>
            </w:pPr>
            <w:r>
              <w:rPr>
                <w:rFonts w:asciiTheme="minorHAnsi" w:hAnsiTheme="minorHAnsi" w:cstheme="minorHAnsi"/>
                <w:sz w:val="20"/>
                <w:szCs w:val="20"/>
              </w:rPr>
              <w:t>Inspección Previa</w:t>
            </w:r>
          </w:p>
        </w:tc>
        <w:tc>
          <w:tcPr>
            <w:tcW w:w="1814" w:type="dxa"/>
            <w:vAlign w:val="center"/>
          </w:tcPr>
          <w:p w14:paraId="79F19775" w14:textId="32488163" w:rsidR="00EA1E34" w:rsidRPr="00601ECA" w:rsidRDefault="00EA1E34" w:rsidP="00EA1E34">
            <w:pPr>
              <w:jc w:val="center"/>
              <w:rPr>
                <w:rFonts w:asciiTheme="minorHAnsi" w:hAnsiTheme="minorHAnsi" w:cstheme="minorHAnsi"/>
                <w:sz w:val="20"/>
                <w:szCs w:val="20"/>
              </w:rPr>
            </w:pPr>
            <w:r w:rsidRPr="00EA1E34">
              <w:rPr>
                <w:rFonts w:asciiTheme="minorHAnsi" w:hAnsiTheme="minorHAnsi" w:cstheme="minorHAnsi"/>
                <w:sz w:val="20"/>
                <w:szCs w:val="20"/>
              </w:rPr>
              <w:t>25/09/2025</w:t>
            </w:r>
          </w:p>
        </w:tc>
        <w:tc>
          <w:tcPr>
            <w:tcW w:w="1588" w:type="dxa"/>
            <w:vAlign w:val="center"/>
          </w:tcPr>
          <w:p w14:paraId="444C6102" w14:textId="4CF4DF55" w:rsidR="00EA1E34" w:rsidRPr="00601ECA" w:rsidRDefault="00EA1E34" w:rsidP="00EA1E34">
            <w:pPr>
              <w:jc w:val="center"/>
              <w:rPr>
                <w:rFonts w:asciiTheme="minorHAnsi" w:hAnsiTheme="minorHAnsi" w:cstheme="minorHAnsi"/>
                <w:sz w:val="20"/>
                <w:szCs w:val="20"/>
              </w:rPr>
            </w:pPr>
            <w:proofErr w:type="spellStart"/>
            <w:r w:rsidRPr="00EA1E34">
              <w:rPr>
                <w:rFonts w:asciiTheme="minorHAnsi" w:hAnsiTheme="minorHAnsi" w:cstheme="minorHAnsi"/>
                <w:sz w:val="20"/>
                <w:szCs w:val="20"/>
              </w:rPr>
              <w:t>Hrs</w:t>
            </w:r>
            <w:proofErr w:type="spellEnd"/>
            <w:r w:rsidRPr="00EA1E34">
              <w:rPr>
                <w:rFonts w:asciiTheme="minorHAnsi" w:hAnsiTheme="minorHAnsi" w:cstheme="minorHAnsi"/>
                <w:sz w:val="20"/>
                <w:szCs w:val="20"/>
              </w:rPr>
              <w:t>. 11:30</w:t>
            </w:r>
          </w:p>
        </w:tc>
        <w:tc>
          <w:tcPr>
            <w:tcW w:w="3822" w:type="dxa"/>
            <w:vAlign w:val="center"/>
          </w:tcPr>
          <w:p w14:paraId="6928A195" w14:textId="77777777" w:rsidR="00EA1E34" w:rsidRPr="00EA1E34" w:rsidRDefault="00EA1E34" w:rsidP="00EA1E34">
            <w:pPr>
              <w:rPr>
                <w:rFonts w:asciiTheme="minorHAnsi" w:hAnsiTheme="minorHAnsi" w:cstheme="minorHAnsi"/>
                <w:sz w:val="20"/>
                <w:szCs w:val="20"/>
              </w:rPr>
            </w:pPr>
            <w:r w:rsidRPr="00EA1E34">
              <w:rPr>
                <w:rFonts w:asciiTheme="minorHAnsi" w:hAnsiTheme="minorHAnsi" w:cstheme="minorHAnsi"/>
                <w:sz w:val="20"/>
                <w:szCs w:val="20"/>
              </w:rPr>
              <w:t>Clínica de Obrajes</w:t>
            </w:r>
          </w:p>
          <w:p w14:paraId="41326D28" w14:textId="56CBCBEF" w:rsidR="00EA1E34" w:rsidRPr="00601ECA" w:rsidRDefault="00EA1E34" w:rsidP="00EA1E34">
            <w:pPr>
              <w:rPr>
                <w:rFonts w:asciiTheme="minorHAnsi" w:hAnsiTheme="minorHAnsi" w:cstheme="minorHAnsi"/>
                <w:sz w:val="20"/>
                <w:szCs w:val="20"/>
              </w:rPr>
            </w:pPr>
            <w:r w:rsidRPr="00EA1E34">
              <w:rPr>
                <w:rFonts w:asciiTheme="minorHAnsi" w:hAnsiTheme="minorHAnsi" w:cstheme="minorHAnsi"/>
                <w:sz w:val="20"/>
                <w:szCs w:val="20"/>
              </w:rPr>
              <w:t xml:space="preserve">Avenida Ormachea entre calles 2 y 4 de Obrajes - Unidad Tecnología e Innovación coordinación con: Ing. Alfonso Olmos Cel. 70190200 – Ing. Iván Rivera Cel. 73012924 </w:t>
            </w:r>
          </w:p>
        </w:tc>
      </w:tr>
      <w:tr w:rsidR="00601ECA" w:rsidRPr="00601ECA" w14:paraId="4F0F34AD" w14:textId="77777777" w:rsidTr="00CE3CF7">
        <w:trPr>
          <w:trHeight w:val="969"/>
        </w:trPr>
        <w:tc>
          <w:tcPr>
            <w:tcW w:w="562" w:type="dxa"/>
            <w:vAlign w:val="center"/>
          </w:tcPr>
          <w:p w14:paraId="0071AEFC" w14:textId="5DD6634A" w:rsidR="00601ECA" w:rsidRPr="00601ECA" w:rsidRDefault="00B7230C" w:rsidP="00CE3CF7">
            <w:pPr>
              <w:jc w:val="center"/>
              <w:rPr>
                <w:rFonts w:asciiTheme="minorHAnsi" w:hAnsiTheme="minorHAnsi" w:cstheme="minorHAnsi"/>
                <w:sz w:val="20"/>
                <w:szCs w:val="20"/>
              </w:rPr>
            </w:pPr>
            <w:r>
              <w:rPr>
                <w:rFonts w:asciiTheme="minorHAnsi" w:hAnsiTheme="minorHAnsi" w:cstheme="minorHAnsi"/>
                <w:sz w:val="20"/>
                <w:szCs w:val="20"/>
              </w:rPr>
              <w:t>3</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13977499"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30</w:t>
            </w:r>
            <w:r w:rsidR="00601ECA" w:rsidRPr="00601ECA">
              <w:rPr>
                <w:rFonts w:asciiTheme="minorHAnsi" w:hAnsiTheme="minorHAnsi" w:cstheme="minorHAnsi"/>
                <w:sz w:val="20"/>
                <w:szCs w:val="20"/>
              </w:rPr>
              <w:t>/0</w:t>
            </w:r>
            <w:r w:rsidR="00643E8F">
              <w:rPr>
                <w:rFonts w:asciiTheme="minorHAnsi" w:hAnsiTheme="minorHAnsi" w:cstheme="minorHAnsi"/>
                <w:sz w:val="20"/>
                <w:szCs w:val="20"/>
              </w:rPr>
              <w:t>9</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1"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5460B94C" w:rsidR="00601ECA" w:rsidRPr="00601ECA" w:rsidRDefault="00B7230C" w:rsidP="00CE3CF7">
            <w:pPr>
              <w:jc w:val="center"/>
              <w:rPr>
                <w:rFonts w:asciiTheme="minorHAnsi" w:hAnsiTheme="minorHAnsi" w:cstheme="minorHAnsi"/>
                <w:sz w:val="20"/>
                <w:szCs w:val="20"/>
              </w:rPr>
            </w:pPr>
            <w:r>
              <w:rPr>
                <w:rFonts w:asciiTheme="minorHAnsi" w:hAnsiTheme="minorHAnsi" w:cstheme="minorHAnsi"/>
                <w:sz w:val="20"/>
                <w:szCs w:val="20"/>
              </w:rPr>
              <w:t>4</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02FB3984"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2</w:t>
            </w:r>
            <w:r w:rsidR="00601ECA" w:rsidRPr="00601ECA">
              <w:rPr>
                <w:rFonts w:asciiTheme="minorHAnsi" w:hAnsiTheme="minorHAnsi" w:cstheme="minorHAnsi"/>
                <w:sz w:val="20"/>
                <w:szCs w:val="20"/>
              </w:rPr>
              <w:t>/</w:t>
            </w:r>
            <w:r w:rsidR="004413FD">
              <w:rPr>
                <w:rFonts w:asciiTheme="minorHAnsi" w:hAnsiTheme="minorHAnsi" w:cstheme="minorHAnsi"/>
                <w:sz w:val="20"/>
                <w:szCs w:val="20"/>
              </w:rPr>
              <w:t>10</w:t>
            </w:r>
            <w:r w:rsidR="00601ECA" w:rsidRPr="00601ECA">
              <w:rPr>
                <w:rFonts w:asciiTheme="minorHAnsi" w:hAnsiTheme="minorHAnsi" w:cstheme="minorHAnsi"/>
                <w:sz w:val="20"/>
                <w:szCs w:val="20"/>
              </w:rPr>
              <w:t>/2025</w:t>
            </w:r>
          </w:p>
        </w:tc>
        <w:tc>
          <w:tcPr>
            <w:tcW w:w="1588" w:type="dxa"/>
            <w:vAlign w:val="center"/>
          </w:tcPr>
          <w:p w14:paraId="16E41D30" w14:textId="25E37051"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w:t>
            </w:r>
            <w:r w:rsidR="004413FD">
              <w:rPr>
                <w:rFonts w:asciiTheme="minorHAnsi" w:hAnsiTheme="minorHAnsi" w:cstheme="minorHAnsi"/>
                <w:sz w:val="20"/>
                <w:szCs w:val="20"/>
              </w:rPr>
              <w:t>0</w:t>
            </w:r>
            <w:r w:rsidR="00643E8F">
              <w:rPr>
                <w:rFonts w:asciiTheme="minorHAnsi" w:hAnsiTheme="minorHAnsi" w:cstheme="minorHAnsi"/>
                <w:sz w:val="20"/>
                <w:szCs w:val="20"/>
              </w:rPr>
              <w:t>:</w:t>
            </w:r>
            <w:r w:rsidR="004413FD">
              <w:rPr>
                <w:rFonts w:asciiTheme="minorHAnsi" w:hAnsiTheme="minorHAnsi" w:cstheme="minorHAnsi"/>
                <w:sz w:val="20"/>
                <w:szCs w:val="20"/>
              </w:rPr>
              <w:t>3</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2"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4413FD">
        <w:trPr>
          <w:trHeight w:val="426"/>
        </w:trPr>
        <w:tc>
          <w:tcPr>
            <w:tcW w:w="562" w:type="dxa"/>
            <w:tcBorders>
              <w:bottom w:val="single" w:sz="4" w:space="0" w:color="auto"/>
            </w:tcBorders>
            <w:vAlign w:val="center"/>
          </w:tcPr>
          <w:p w14:paraId="773B624F" w14:textId="3CED8706" w:rsidR="00601ECA" w:rsidRPr="00601ECA" w:rsidRDefault="00B7230C" w:rsidP="00CE3CF7">
            <w:pPr>
              <w:jc w:val="center"/>
              <w:rPr>
                <w:rFonts w:asciiTheme="minorHAnsi" w:hAnsiTheme="minorHAnsi" w:cstheme="minorHAnsi"/>
                <w:sz w:val="20"/>
                <w:szCs w:val="20"/>
              </w:rPr>
            </w:pPr>
            <w:r>
              <w:rPr>
                <w:rFonts w:asciiTheme="minorHAnsi" w:hAnsiTheme="minorHAnsi" w:cstheme="minorHAnsi"/>
                <w:sz w:val="20"/>
                <w:szCs w:val="20"/>
              </w:rPr>
              <w:t>5</w:t>
            </w:r>
          </w:p>
        </w:tc>
        <w:tc>
          <w:tcPr>
            <w:tcW w:w="2127" w:type="dxa"/>
            <w:tcBorders>
              <w:bottom w:val="single" w:sz="4" w:space="0" w:color="auto"/>
            </w:tcBorders>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tcBorders>
              <w:bottom w:val="single" w:sz="4" w:space="0" w:color="auto"/>
            </w:tcBorders>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20FC2C91"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8</w:t>
            </w:r>
            <w:r w:rsidR="004413FD">
              <w:rPr>
                <w:rFonts w:asciiTheme="minorHAnsi" w:hAnsiTheme="minorHAnsi" w:cstheme="minorHAnsi"/>
                <w:sz w:val="20"/>
                <w:szCs w:val="20"/>
              </w:rPr>
              <w:t>/10</w:t>
            </w:r>
            <w:r w:rsidR="00601ECA" w:rsidRPr="00601ECA">
              <w:rPr>
                <w:rFonts w:asciiTheme="minorHAnsi" w:hAnsiTheme="minorHAnsi" w:cstheme="minorHAnsi"/>
                <w:sz w:val="20"/>
                <w:szCs w:val="20"/>
              </w:rPr>
              <w:t>/2025</w:t>
            </w:r>
          </w:p>
        </w:tc>
        <w:tc>
          <w:tcPr>
            <w:tcW w:w="1588" w:type="dxa"/>
            <w:tcBorders>
              <w:bottom w:val="single" w:sz="4" w:space="0" w:color="auto"/>
            </w:tcBorders>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DF227BF"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w:t>
            </w:r>
            <w:r w:rsidR="004413FD">
              <w:rPr>
                <w:rFonts w:asciiTheme="minorHAnsi" w:hAnsiTheme="minorHAnsi" w:cstheme="minorHAnsi"/>
                <w:sz w:val="20"/>
                <w:szCs w:val="20"/>
              </w:rPr>
              <w:t>30</w:t>
            </w:r>
          </w:p>
        </w:tc>
        <w:tc>
          <w:tcPr>
            <w:tcW w:w="3822" w:type="dxa"/>
            <w:tcBorders>
              <w:bottom w:val="single" w:sz="4" w:space="0" w:color="auto"/>
            </w:tcBorders>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4413FD">
        <w:trPr>
          <w:trHeight w:val="480"/>
        </w:trPr>
        <w:tc>
          <w:tcPr>
            <w:tcW w:w="562" w:type="dxa"/>
            <w:tcBorders>
              <w:top w:val="single" w:sz="4" w:space="0" w:color="auto"/>
              <w:left w:val="single" w:sz="4" w:space="0" w:color="auto"/>
              <w:bottom w:val="single" w:sz="4" w:space="0" w:color="auto"/>
              <w:right w:val="single" w:sz="4" w:space="0" w:color="auto"/>
            </w:tcBorders>
            <w:vAlign w:val="center"/>
          </w:tcPr>
          <w:p w14:paraId="10601CFF" w14:textId="67B31998" w:rsidR="00601ECA" w:rsidRPr="00601ECA" w:rsidRDefault="00B7230C" w:rsidP="00CE3CF7">
            <w:pPr>
              <w:jc w:val="center"/>
              <w:rPr>
                <w:rFonts w:asciiTheme="minorHAnsi" w:hAnsiTheme="minorHAnsi" w:cstheme="minorHAnsi"/>
                <w:sz w:val="20"/>
                <w:szCs w:val="20"/>
              </w:rPr>
            </w:pPr>
            <w:r>
              <w:rPr>
                <w:rFonts w:asciiTheme="minorHAnsi" w:hAnsiTheme="minorHAnsi" w:cstheme="minorHAnsi"/>
                <w:sz w:val="20"/>
                <w:szCs w:val="20"/>
              </w:rPr>
              <w:t>6</w:t>
            </w:r>
          </w:p>
        </w:tc>
        <w:tc>
          <w:tcPr>
            <w:tcW w:w="2127" w:type="dxa"/>
            <w:tcBorders>
              <w:top w:val="single" w:sz="4" w:space="0" w:color="auto"/>
              <w:left w:val="single" w:sz="4" w:space="0" w:color="auto"/>
              <w:bottom w:val="single" w:sz="4" w:space="0" w:color="auto"/>
              <w:right w:val="single" w:sz="4" w:space="0" w:color="auto"/>
            </w:tcBorders>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tcBorders>
              <w:top w:val="single" w:sz="4" w:space="0" w:color="auto"/>
              <w:left w:val="single" w:sz="4" w:space="0" w:color="auto"/>
              <w:bottom w:val="single" w:sz="4" w:space="0" w:color="auto"/>
              <w:right w:val="single" w:sz="4" w:space="0" w:color="auto"/>
            </w:tcBorders>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7BBED0AE"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8</w:t>
            </w:r>
            <w:r w:rsidR="00A46052">
              <w:rPr>
                <w:rFonts w:asciiTheme="minorHAnsi" w:hAnsiTheme="minorHAnsi" w:cstheme="minorHAnsi"/>
                <w:sz w:val="20"/>
                <w:szCs w:val="20"/>
              </w:rPr>
              <w:t>/</w:t>
            </w:r>
            <w:r w:rsidR="004413FD">
              <w:rPr>
                <w:rFonts w:asciiTheme="minorHAnsi" w:hAnsiTheme="minorHAnsi" w:cstheme="minorHAnsi"/>
                <w:sz w:val="20"/>
                <w:szCs w:val="20"/>
              </w:rPr>
              <w:t>10</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DFD99F0" w14:textId="5B80C130"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r w:rsidR="004413FD">
              <w:rPr>
                <w:rFonts w:asciiTheme="minorHAnsi" w:hAnsiTheme="minorHAnsi" w:cstheme="minorHAnsi"/>
                <w:sz w:val="20"/>
                <w:szCs w:val="20"/>
              </w:rPr>
              <w:t>5</w:t>
            </w:r>
            <w:r w:rsidRPr="00601ECA">
              <w:rPr>
                <w:rFonts w:asciiTheme="minorHAnsi" w:hAnsiTheme="minorHAnsi" w:cstheme="minorHAnsi"/>
                <w:sz w:val="20"/>
                <w:szCs w:val="20"/>
              </w:rPr>
              <w:t>:</w:t>
            </w:r>
            <w:r w:rsidR="004413FD">
              <w:rPr>
                <w:rFonts w:asciiTheme="minorHAnsi" w:hAnsiTheme="minorHAnsi" w:cstheme="minorHAnsi"/>
                <w:sz w:val="20"/>
                <w:szCs w:val="20"/>
              </w:rPr>
              <w:t>00</w:t>
            </w:r>
          </w:p>
        </w:tc>
        <w:tc>
          <w:tcPr>
            <w:tcW w:w="3822" w:type="dxa"/>
            <w:tcBorders>
              <w:top w:val="single" w:sz="4" w:space="0" w:color="auto"/>
              <w:left w:val="single" w:sz="4" w:space="0" w:color="auto"/>
              <w:bottom w:val="single" w:sz="4" w:space="0" w:color="auto"/>
              <w:right w:val="single" w:sz="4" w:space="0" w:color="auto"/>
            </w:tcBorders>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4413FD">
        <w:trPr>
          <w:trHeight w:val="661"/>
        </w:trPr>
        <w:tc>
          <w:tcPr>
            <w:tcW w:w="562" w:type="dxa"/>
            <w:tcBorders>
              <w:top w:val="single" w:sz="4" w:space="0" w:color="auto"/>
              <w:left w:val="single" w:sz="4" w:space="0" w:color="auto"/>
              <w:bottom w:val="single" w:sz="4" w:space="0" w:color="auto"/>
              <w:right w:val="single" w:sz="4" w:space="0" w:color="auto"/>
            </w:tcBorders>
            <w:vAlign w:val="center"/>
          </w:tcPr>
          <w:p w14:paraId="60A70672" w14:textId="12976E76" w:rsidR="00601ECA" w:rsidRPr="00601ECA" w:rsidRDefault="00B7230C" w:rsidP="00CE3CF7">
            <w:pPr>
              <w:jc w:val="center"/>
              <w:rPr>
                <w:rFonts w:asciiTheme="minorHAnsi" w:hAnsiTheme="minorHAnsi" w:cstheme="minorHAnsi"/>
                <w:sz w:val="20"/>
                <w:szCs w:val="20"/>
              </w:rPr>
            </w:pPr>
            <w:r>
              <w:rPr>
                <w:rFonts w:asciiTheme="minorHAnsi" w:hAnsiTheme="minorHAnsi" w:cstheme="minorHAnsi"/>
                <w:sz w:val="20"/>
                <w:szCs w:val="20"/>
              </w:rPr>
              <w:t>7</w:t>
            </w:r>
          </w:p>
        </w:tc>
        <w:tc>
          <w:tcPr>
            <w:tcW w:w="2127" w:type="dxa"/>
            <w:tcBorders>
              <w:top w:val="single" w:sz="4" w:space="0" w:color="auto"/>
              <w:left w:val="single" w:sz="4" w:space="0" w:color="auto"/>
              <w:bottom w:val="single" w:sz="4" w:space="0" w:color="auto"/>
              <w:right w:val="single" w:sz="4" w:space="0" w:color="auto"/>
            </w:tcBorders>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7FE5EDE" w14:textId="552C2B81" w:rsidR="00601ECA" w:rsidRPr="00601ECA" w:rsidRDefault="00BA268B" w:rsidP="00CE3CF7">
            <w:pPr>
              <w:jc w:val="center"/>
              <w:rPr>
                <w:rFonts w:asciiTheme="minorHAnsi" w:hAnsiTheme="minorHAnsi" w:cstheme="minorHAnsi"/>
                <w:sz w:val="20"/>
                <w:szCs w:val="20"/>
              </w:rPr>
            </w:pPr>
            <w:r>
              <w:rPr>
                <w:rFonts w:asciiTheme="minorHAnsi" w:hAnsiTheme="minorHAnsi" w:cstheme="minorHAnsi"/>
                <w:sz w:val="20"/>
                <w:szCs w:val="20"/>
              </w:rPr>
              <w:t>20</w:t>
            </w:r>
            <w:r w:rsidR="004413FD">
              <w:rPr>
                <w:rFonts w:asciiTheme="minorHAnsi" w:hAnsiTheme="minorHAnsi" w:cstheme="minorHAnsi"/>
                <w:sz w:val="20"/>
                <w:szCs w:val="20"/>
              </w:rPr>
              <w:t>/10</w:t>
            </w:r>
            <w:r w:rsidR="00601ECA" w:rsidRPr="00601ECA">
              <w:rPr>
                <w:rFonts w:asciiTheme="minorHAnsi" w:hAnsiTheme="minorHAnsi" w:cstheme="minorHAnsi"/>
                <w:sz w:val="20"/>
                <w:szCs w:val="20"/>
              </w:rPr>
              <w:t>/2025</w:t>
            </w:r>
          </w:p>
        </w:tc>
        <w:tc>
          <w:tcPr>
            <w:tcW w:w="3822" w:type="dxa"/>
            <w:tcBorders>
              <w:top w:val="single" w:sz="4" w:space="0" w:color="auto"/>
              <w:left w:val="single" w:sz="4" w:space="0" w:color="auto"/>
              <w:bottom w:val="single" w:sz="4" w:space="0" w:color="auto"/>
              <w:right w:val="single" w:sz="4" w:space="0" w:color="auto"/>
            </w:tcBorders>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Pr="004413FD" w:rsidRDefault="00601ECA" w:rsidP="00601ECA">
            <w:pPr>
              <w:autoSpaceDE w:val="0"/>
              <w:autoSpaceDN w:val="0"/>
              <w:adjustRightInd w:val="0"/>
              <w:ind w:left="360"/>
              <w:rPr>
                <w:rFonts w:asciiTheme="minorHAnsi" w:eastAsia="Times New Roman" w:hAnsiTheme="minorHAnsi" w:cs="Arial"/>
                <w:color w:val="000000"/>
                <w:sz w:val="20"/>
                <w:szCs w:val="20"/>
                <w:lang w:val="es-ES" w:eastAsia="es-ES"/>
              </w:rPr>
            </w:pPr>
            <w:r w:rsidRPr="004413FD">
              <w:rPr>
                <w:rFonts w:asciiTheme="minorHAnsi" w:eastAsia="Times New Roman" w:hAnsiTheme="minorHAnsi" w:cs="Arial"/>
                <w:color w:val="000000"/>
                <w:sz w:val="20"/>
                <w:szCs w:val="20"/>
                <w:lang w:val="es-ES" w:eastAsia="es-ES"/>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73745F70" w14:textId="6DFFAB85"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Pr="005747F0">
              <w:rPr>
                <w:rFonts w:asciiTheme="minorHAnsi" w:hAnsiTheme="minorHAnsi" w:cs="Arial"/>
                <w:sz w:val="20"/>
                <w:szCs w:val="20"/>
              </w:rPr>
              <w:t>Alvaro</w:t>
            </w:r>
            <w:proofErr w:type="spellEnd"/>
            <w:r w:rsidRPr="005747F0">
              <w:rPr>
                <w:rFonts w:asciiTheme="minorHAnsi" w:hAnsiTheme="minorHAnsi" w:cs="Arial"/>
                <w:sz w:val="20"/>
                <w:szCs w:val="20"/>
              </w:rPr>
              <w:t xml:space="preserve"> </w:t>
            </w:r>
            <w:proofErr w:type="spellStart"/>
            <w:r w:rsidRPr="005747F0">
              <w:rPr>
                <w:rFonts w:asciiTheme="minorHAnsi" w:hAnsiTheme="minorHAnsi" w:cs="Arial"/>
                <w:sz w:val="20"/>
                <w:szCs w:val="20"/>
              </w:rPr>
              <w:t>Chirveches</w:t>
            </w:r>
            <w:proofErr w:type="spellEnd"/>
            <w:r w:rsidRPr="005747F0">
              <w:rPr>
                <w:rFonts w:asciiTheme="minorHAnsi" w:hAnsiTheme="minorHAnsi" w:cs="Arial"/>
                <w:sz w:val="20"/>
                <w:szCs w:val="20"/>
              </w:rPr>
              <w:t xml:space="preserve"> P.              Gerente Administrativo Financiero</w:t>
            </w:r>
          </w:p>
          <w:p w14:paraId="527E42D3" w14:textId="2D5EB090"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 xml:space="preserve">Dra. María L. Valenzuela C.     </w:t>
            </w:r>
            <w:r w:rsidR="004413FD">
              <w:rPr>
                <w:rFonts w:asciiTheme="minorHAnsi" w:hAnsiTheme="minorHAnsi" w:cs="Arial"/>
                <w:sz w:val="20"/>
                <w:szCs w:val="20"/>
              </w:rPr>
              <w:t xml:space="preserve"> </w:t>
            </w:r>
            <w:r w:rsidRPr="005747F0">
              <w:rPr>
                <w:rFonts w:asciiTheme="minorHAnsi" w:hAnsiTheme="minorHAnsi" w:cs="Arial"/>
                <w:sz w:val="20"/>
                <w:szCs w:val="20"/>
              </w:rPr>
              <w:t xml:space="preserve">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6AE307D2"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Carlos Quiroga                   </w:t>
            </w:r>
            <w:r w:rsidR="005747F0" w:rsidRPr="005747F0">
              <w:rPr>
                <w:rFonts w:asciiTheme="minorHAnsi" w:hAnsiTheme="minorHAnsi" w:cs="Arial"/>
                <w:sz w:val="20"/>
                <w:szCs w:val="20"/>
              </w:rPr>
              <w:t xml:space="preserve"> </w:t>
            </w:r>
            <w:r w:rsidR="004413FD">
              <w:rPr>
                <w:rFonts w:asciiTheme="minorHAnsi" w:hAnsiTheme="minorHAnsi" w:cs="Arial"/>
                <w:sz w:val="20"/>
                <w:szCs w:val="20"/>
              </w:rPr>
              <w:t xml:space="preserve">  </w:t>
            </w:r>
            <w:r w:rsidRPr="005747F0">
              <w:rPr>
                <w:rFonts w:asciiTheme="minorHAnsi" w:hAnsiTheme="minorHAnsi" w:cs="Arial"/>
                <w:sz w:val="20"/>
                <w:szCs w:val="20"/>
              </w:rPr>
              <w:t xml:space="preserve">Gerente General </w:t>
            </w:r>
          </w:p>
          <w:p w14:paraId="7D0BD498" w14:textId="45006A0B"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Pr="005747F0">
              <w:rPr>
                <w:rFonts w:asciiTheme="minorHAnsi" w:hAnsiTheme="minorHAnsi" w:cs="Arial"/>
                <w:sz w:val="20"/>
                <w:szCs w:val="20"/>
              </w:rPr>
              <w:t>Alvaro</w:t>
            </w:r>
            <w:proofErr w:type="spellEnd"/>
            <w:r w:rsidRPr="005747F0">
              <w:rPr>
                <w:rFonts w:asciiTheme="minorHAnsi" w:hAnsiTheme="minorHAnsi" w:cs="Arial"/>
                <w:sz w:val="20"/>
                <w:szCs w:val="20"/>
              </w:rPr>
              <w:t xml:space="preserve"> </w:t>
            </w:r>
            <w:proofErr w:type="spellStart"/>
            <w:r w:rsidRPr="005747F0">
              <w:rPr>
                <w:rFonts w:asciiTheme="minorHAnsi" w:hAnsiTheme="minorHAnsi" w:cs="Arial"/>
                <w:sz w:val="20"/>
                <w:szCs w:val="20"/>
              </w:rPr>
              <w:t>Chirveches</w:t>
            </w:r>
            <w:proofErr w:type="spellEnd"/>
            <w:r w:rsidRPr="005747F0">
              <w:rPr>
                <w:rFonts w:asciiTheme="minorHAnsi" w:hAnsiTheme="minorHAnsi" w:cs="Arial"/>
                <w:sz w:val="20"/>
                <w:szCs w:val="20"/>
              </w:rPr>
              <w:t xml:space="preserve"> P.            Gerente Administrativo Financiero</w:t>
            </w:r>
          </w:p>
          <w:p w14:paraId="748FA99F" w14:textId="51A5F702"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Dra. María L. Valenzuela C.     </w:t>
            </w:r>
            <w:r w:rsidR="004413FD">
              <w:rPr>
                <w:rFonts w:asciiTheme="minorHAnsi" w:hAnsiTheme="minorHAnsi" w:cs="Arial"/>
                <w:sz w:val="20"/>
                <w:szCs w:val="20"/>
              </w:rPr>
              <w:t xml:space="preserve">  </w:t>
            </w:r>
            <w:r w:rsidRPr="005747F0">
              <w:rPr>
                <w:rFonts w:asciiTheme="minorHAnsi" w:hAnsiTheme="minorHAnsi" w:cs="Arial"/>
                <w:sz w:val="20"/>
                <w:szCs w:val="20"/>
              </w:rPr>
              <w:t xml:space="preserve">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5E88592B"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2FD1B01F" w:rsidR="00B05B48" w:rsidRPr="005747F0" w:rsidRDefault="004413FD"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777F4B61">
                      <wp:simplePos x="0" y="0"/>
                      <wp:positionH relativeFrom="column">
                        <wp:posOffset>208915</wp:posOffset>
                      </wp:positionH>
                      <wp:positionV relativeFrom="paragraph">
                        <wp:posOffset>118745</wp:posOffset>
                      </wp:positionV>
                      <wp:extent cx="3419475" cy="19716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19716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2CB0A71A" w:rsidR="00B05B48" w:rsidRPr="00180C7C" w:rsidRDefault="004413FD" w:rsidP="00B05B48">
                                  <w:pPr>
                                    <w:ind w:left="180" w:right="180"/>
                                    <w:jc w:val="center"/>
                                    <w:rPr>
                                      <w:rFonts w:ascii="Arial Narrow" w:hAnsi="Arial Narrow" w:cs="Arial"/>
                                      <w:b/>
                                      <w:bCs/>
                                      <w:sz w:val="20"/>
                                      <w:szCs w:val="20"/>
                                    </w:rPr>
                                  </w:pPr>
                                  <w:r>
                                    <w:rPr>
                                      <w:rFonts w:ascii="Arial Narrow" w:hAnsi="Arial Narrow" w:cs="Arial"/>
                                      <w:b/>
                                      <w:bCs/>
                                      <w:sz w:val="20"/>
                                      <w:szCs w:val="20"/>
                                    </w:rPr>
                                    <w:t>REGIONAL LA PAZ</w:t>
                                  </w:r>
                                  <w:r w:rsidR="00B05B48" w:rsidRPr="00180C7C">
                                    <w:rPr>
                                      <w:rFonts w:ascii="Arial Narrow" w:hAnsi="Arial Narrow" w:cs="Arial"/>
                                      <w:b/>
                                      <w:bCs/>
                                      <w:sz w:val="20"/>
                                      <w:szCs w:val="20"/>
                                    </w:rPr>
                                    <w:t>,</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C0EFB74"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sidR="004413FD">
                                    <w:rPr>
                                      <w:rFonts w:ascii="Arial Narrow" w:hAnsi="Arial Narrow" w:cs="Arial"/>
                                      <w:b/>
                                      <w:bCs/>
                                      <w:sz w:val="20"/>
                                      <w:szCs w:val="20"/>
                                      <w:lang w:val="pt-BR"/>
                                    </w:rPr>
                                    <w:t>LP</w:t>
                                  </w:r>
                                  <w:r w:rsidRPr="00180C7C">
                                    <w:rPr>
                                      <w:rFonts w:ascii="Arial Narrow" w:hAnsi="Arial Narrow" w:cs="Arial"/>
                                      <w:b/>
                                      <w:bCs/>
                                      <w:sz w:val="20"/>
                                      <w:szCs w:val="20"/>
                                      <w:lang w:val="pt-BR"/>
                                    </w:rPr>
                                    <w:t>-IP-0</w:t>
                                  </w:r>
                                  <w:r w:rsidR="004413FD">
                                    <w:rPr>
                                      <w:rFonts w:ascii="Arial Narrow" w:hAnsi="Arial Narrow" w:cs="Arial"/>
                                      <w:b/>
                                      <w:bCs/>
                                      <w:sz w:val="20"/>
                                      <w:szCs w:val="20"/>
                                      <w:lang w:val="pt-BR"/>
                                    </w:rPr>
                                    <w:t>03</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C02709B"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BA268B">
                                    <w:rPr>
                                      <w:rFonts w:ascii="Arial Narrow" w:hAnsi="Arial Narrow" w:cs="Arial"/>
                                      <w:b/>
                                      <w:bCs/>
                                      <w:sz w:val="20"/>
                                      <w:szCs w:val="20"/>
                                    </w:rPr>
                                    <w:t>8</w:t>
                                  </w:r>
                                  <w:r w:rsidR="00361513">
                                    <w:rPr>
                                      <w:rFonts w:ascii="Arial Narrow" w:hAnsi="Arial Narrow" w:cs="Arial"/>
                                      <w:b/>
                                      <w:sz w:val="20"/>
                                      <w:szCs w:val="20"/>
                                    </w:rPr>
                                    <w:t xml:space="preserve"> de </w:t>
                                  </w:r>
                                  <w:r w:rsidR="004413FD">
                                    <w:rPr>
                                      <w:rFonts w:ascii="Arial Narrow" w:hAnsi="Arial Narrow" w:cs="Arial"/>
                                      <w:b/>
                                      <w:sz w:val="20"/>
                                      <w:szCs w:val="20"/>
                                    </w:rPr>
                                    <w:t>octubre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45pt;margin-top:9.35pt;width:269.25pt;height:15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2CB0A71A" w:rsidR="00B05B48" w:rsidRPr="00180C7C" w:rsidRDefault="004413FD" w:rsidP="00B05B48">
                            <w:pPr>
                              <w:ind w:left="180" w:right="180"/>
                              <w:jc w:val="center"/>
                              <w:rPr>
                                <w:rFonts w:ascii="Arial Narrow" w:hAnsi="Arial Narrow" w:cs="Arial"/>
                                <w:b/>
                                <w:bCs/>
                                <w:sz w:val="20"/>
                                <w:szCs w:val="20"/>
                              </w:rPr>
                            </w:pPr>
                            <w:r>
                              <w:rPr>
                                <w:rFonts w:ascii="Arial Narrow" w:hAnsi="Arial Narrow" w:cs="Arial"/>
                                <w:b/>
                                <w:bCs/>
                                <w:sz w:val="20"/>
                                <w:szCs w:val="20"/>
                              </w:rPr>
                              <w:t>REGIONAL LA PAZ</w:t>
                            </w:r>
                            <w:r w:rsidR="00B05B48" w:rsidRPr="00180C7C">
                              <w:rPr>
                                <w:rFonts w:ascii="Arial Narrow" w:hAnsi="Arial Narrow" w:cs="Arial"/>
                                <w:b/>
                                <w:bCs/>
                                <w:sz w:val="20"/>
                                <w:szCs w:val="20"/>
                              </w:rPr>
                              <w:t>,</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C0EFB74"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sidR="004413FD">
                              <w:rPr>
                                <w:rFonts w:ascii="Arial Narrow" w:hAnsi="Arial Narrow" w:cs="Arial"/>
                                <w:b/>
                                <w:bCs/>
                                <w:sz w:val="20"/>
                                <w:szCs w:val="20"/>
                                <w:lang w:val="pt-BR"/>
                              </w:rPr>
                              <w:t>LP</w:t>
                            </w:r>
                            <w:r w:rsidRPr="00180C7C">
                              <w:rPr>
                                <w:rFonts w:ascii="Arial Narrow" w:hAnsi="Arial Narrow" w:cs="Arial"/>
                                <w:b/>
                                <w:bCs/>
                                <w:sz w:val="20"/>
                                <w:szCs w:val="20"/>
                                <w:lang w:val="pt-BR"/>
                              </w:rPr>
                              <w:t>-IP-0</w:t>
                            </w:r>
                            <w:r w:rsidR="004413FD">
                              <w:rPr>
                                <w:rFonts w:ascii="Arial Narrow" w:hAnsi="Arial Narrow" w:cs="Arial"/>
                                <w:b/>
                                <w:bCs/>
                                <w:sz w:val="20"/>
                                <w:szCs w:val="20"/>
                                <w:lang w:val="pt-BR"/>
                              </w:rPr>
                              <w:t>03</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4C02709B"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BA268B">
                              <w:rPr>
                                <w:rFonts w:ascii="Arial Narrow" w:hAnsi="Arial Narrow" w:cs="Arial"/>
                                <w:b/>
                                <w:bCs/>
                                <w:sz w:val="20"/>
                                <w:szCs w:val="20"/>
                              </w:rPr>
                              <w:t>8</w:t>
                            </w:r>
                            <w:r w:rsidR="00361513">
                              <w:rPr>
                                <w:rFonts w:ascii="Arial Narrow" w:hAnsi="Arial Narrow" w:cs="Arial"/>
                                <w:b/>
                                <w:sz w:val="20"/>
                                <w:szCs w:val="20"/>
                              </w:rPr>
                              <w:t xml:space="preserve"> de </w:t>
                            </w:r>
                            <w:r w:rsidR="004413FD">
                              <w:rPr>
                                <w:rFonts w:ascii="Arial Narrow" w:hAnsi="Arial Narrow" w:cs="Arial"/>
                                <w:b/>
                                <w:sz w:val="20"/>
                                <w:szCs w:val="20"/>
                              </w:rPr>
                              <w:t>octubre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v:textbox>
                    </v:rect>
                  </w:pict>
                </mc:Fallback>
              </mc:AlternateContent>
            </w:r>
          </w:p>
          <w:p w14:paraId="211EE35B" w14:textId="40B991AE"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6E522D78"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proofErr w:type="spellStart"/>
            <w:r w:rsidRPr="002D47B3">
              <w:rPr>
                <w:rFonts w:asciiTheme="minorHAnsi" w:hAnsiTheme="minorHAnsi" w:cstheme="minorHAnsi"/>
                <w:sz w:val="20"/>
                <w:szCs w:val="20"/>
              </w:rPr>
              <w:t>Recepcionado</w:t>
            </w:r>
            <w:proofErr w:type="spellEnd"/>
            <w:r w:rsidRPr="002D47B3">
              <w:rPr>
                <w:rFonts w:asciiTheme="minorHAnsi" w:hAnsiTheme="minorHAnsi" w:cstheme="minorHAnsi"/>
                <w:sz w:val="20"/>
                <w:szCs w:val="20"/>
              </w:rPr>
              <w:t xml:space="preserve">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6A253699"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calidad, sobre </w:t>
            </w:r>
            <w:r w:rsidR="00E9621B">
              <w:rPr>
                <w:rFonts w:asciiTheme="minorHAnsi" w:eastAsia="Tahoma" w:hAnsiTheme="minorHAnsi" w:cstheme="minorHAnsi"/>
                <w:lang w:val="es-BO" w:eastAsia="es-MX"/>
              </w:rPr>
              <w:t>7</w:t>
            </w:r>
            <w:r w:rsidRPr="002D47B3">
              <w:rPr>
                <w:rFonts w:asciiTheme="minorHAnsi" w:eastAsia="Tahoma" w:hAnsiTheme="minorHAnsi" w:cstheme="minorHAnsi"/>
                <w:lang w:val="es-BO" w:eastAsia="es-MX"/>
              </w:rPr>
              <w:t>0 puntos.</w:t>
            </w:r>
          </w:p>
          <w:p w14:paraId="49179316" w14:textId="631FF65C"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 xml:space="preserve">Evaluación de la propuesta económica, sobre </w:t>
            </w:r>
            <w:r w:rsidR="00E9621B">
              <w:rPr>
                <w:rFonts w:asciiTheme="minorHAnsi" w:eastAsia="Tahoma" w:hAnsiTheme="minorHAnsi" w:cstheme="minorHAnsi"/>
                <w:lang w:val="es-BO" w:eastAsia="es-MX"/>
              </w:rPr>
              <w:t>3</w:t>
            </w:r>
            <w:r w:rsidRPr="002D47B3">
              <w:rPr>
                <w:rFonts w:asciiTheme="minorHAnsi" w:eastAsia="Tahoma" w:hAnsiTheme="minorHAnsi" w:cstheme="minorHAnsi"/>
                <w:lang w:val="es-BO" w:eastAsia="es-MX"/>
              </w:rPr>
              <w:t>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A326C23"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3B6B4977" w14:textId="77777777" w:rsidR="002D47B3" w:rsidRPr="002D47B3" w:rsidRDefault="002D47B3" w:rsidP="002D47B3">
            <w:pPr>
              <w:ind w:left="1129"/>
              <w:rPr>
                <w:rFonts w:asciiTheme="minorHAnsi" w:hAnsiTheme="minorHAnsi" w:cstheme="minorHAnsi"/>
                <w:sz w:val="20"/>
                <w:szCs w:val="20"/>
              </w:rPr>
            </w:pP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1D091BAD"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r w:rsidR="00E9621B" w:rsidRPr="0056391F">
              <w:rPr>
                <w:rFonts w:asciiTheme="minorHAnsi" w:hAnsiTheme="minorHAnsi" w:cstheme="minorHAnsi"/>
                <w:sz w:val="20"/>
                <w:szCs w:val="20"/>
              </w:rPr>
              <w:t>al Representante</w:t>
            </w:r>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 xml:space="preserve">La información relativa al análisis y evaluación de las propuestas y sus respectivos informes, es información confidencial de la Comisión de Calificación y no podrá ser revelada a ninguna persona. Una vez terminado </w:t>
            </w:r>
            <w:r w:rsidRPr="0056391F">
              <w:rPr>
                <w:rFonts w:asciiTheme="minorHAnsi" w:eastAsia="Times New Roman" w:hAnsiTheme="minorHAnsi" w:cstheme="minorHAnsi"/>
                <w:sz w:val="20"/>
                <w:szCs w:val="20"/>
              </w:rPr>
              <w:lastRenderedPageBreak/>
              <w:t>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9"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0292C51E"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ON-IP-009-2025 “ADQUISICIÓN DE EQUIPAMIENTO ODONTOLÓGICO”</w:t>
      </w:r>
    </w:p>
    <w:p w14:paraId="1F9CCDA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(PRIMERA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lastRenderedPageBreak/>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60C0E4AF" w14:textId="7453D448" w:rsidR="00E9621B" w:rsidRPr="002D47B3" w:rsidRDefault="00E9621B" w:rsidP="002D47B3">
      <w:pPr>
        <w:rPr>
          <w:rFonts w:asciiTheme="minorHAnsi" w:hAnsiTheme="minorHAnsi" w:cstheme="minorHAnsi"/>
          <w:sz w:val="20"/>
          <w:szCs w:val="20"/>
        </w:rPr>
      </w:pPr>
      <w:r>
        <w:rPr>
          <w:rFonts w:asciiTheme="minorHAnsi" w:hAnsiTheme="minorHAnsi" w:cstheme="minorHAnsi"/>
          <w:sz w:val="20"/>
          <w:szCs w:val="20"/>
        </w:rPr>
        <w:t>g)</w:t>
      </w:r>
      <w:r>
        <w:rPr>
          <w:rFonts w:asciiTheme="minorHAnsi" w:hAnsiTheme="minorHAnsi" w:cstheme="minorHAnsi"/>
          <w:sz w:val="20"/>
          <w:szCs w:val="20"/>
        </w:rPr>
        <w:tab/>
        <w:t xml:space="preserve">Garantía de correcto funcionamiento de maquinaria y/o equipo </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99FF662" w14:textId="509E7BDE" w:rsidR="00E9621B" w:rsidRPr="002D47B3" w:rsidRDefault="00E9621B" w:rsidP="002D47B3">
      <w:pPr>
        <w:rPr>
          <w:rFonts w:asciiTheme="minorHAnsi" w:hAnsiTheme="minorHAnsi" w:cstheme="minorHAnsi"/>
          <w:sz w:val="20"/>
          <w:szCs w:val="20"/>
        </w:rPr>
      </w:pPr>
      <w:r>
        <w:rPr>
          <w:rFonts w:asciiTheme="minorHAnsi" w:hAnsiTheme="minorHAnsi" w:cstheme="minorHAnsi"/>
          <w:sz w:val="20"/>
          <w:szCs w:val="20"/>
        </w:rPr>
        <w:t>h)</w:t>
      </w:r>
      <w:r>
        <w:rPr>
          <w:rFonts w:asciiTheme="minorHAnsi" w:hAnsiTheme="minorHAnsi" w:cstheme="minorHAnsi"/>
          <w:sz w:val="20"/>
          <w:szCs w:val="20"/>
        </w:rPr>
        <w:tab/>
        <w:t>Garantía de correcto funcionamiento de maquinaria y/o equipo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Default="002D47B3" w:rsidP="002D47B3">
      <w:pPr>
        <w:ind w:left="360"/>
        <w:rPr>
          <w:rFonts w:asciiTheme="minorHAnsi" w:hAnsiTheme="minorHAnsi" w:cs="Arial"/>
          <w:sz w:val="18"/>
          <w:szCs w:val="18"/>
        </w:rPr>
      </w:pPr>
    </w:p>
    <w:p w14:paraId="66AE9947" w14:textId="77777777" w:rsidR="00E9621B" w:rsidRDefault="00E9621B" w:rsidP="002D47B3">
      <w:pPr>
        <w:ind w:left="360"/>
        <w:rPr>
          <w:rFonts w:asciiTheme="minorHAnsi" w:hAnsiTheme="minorHAnsi" w:cs="Arial"/>
          <w:sz w:val="18"/>
          <w:szCs w:val="18"/>
        </w:rPr>
      </w:pPr>
    </w:p>
    <w:p w14:paraId="1E51CAFD" w14:textId="77777777" w:rsidR="00E9621B" w:rsidRDefault="00E9621B"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57A9779D" w14:textId="77777777" w:rsidR="00CA022B" w:rsidRPr="00451863" w:rsidRDefault="00CA022B" w:rsidP="00CA022B">
      <w:pPr>
        <w:rPr>
          <w:rFonts w:ascii="Arial" w:hAnsi="Arial" w:cs="Arial"/>
          <w:b/>
          <w:sz w:val="20"/>
          <w:szCs w:val="20"/>
        </w:rPr>
      </w:pPr>
      <w:bookmarkStart w:id="2" w:name="_Hlk207714696"/>
      <w:r w:rsidRPr="00451863">
        <w:rPr>
          <w:rFonts w:ascii="Arial" w:hAnsi="Arial" w:cs="Arial"/>
          <w:b/>
          <w:sz w:val="20"/>
          <w:szCs w:val="20"/>
        </w:rPr>
        <w:t>ITEM. SISTEMA DE PERIFONEO</w:t>
      </w:r>
      <w:r w:rsidRPr="00451863">
        <w:rPr>
          <w:rFonts w:ascii="Arial" w:hAnsi="Arial" w:cs="Arial"/>
          <w:b/>
          <w:sz w:val="20"/>
          <w:szCs w:val="20"/>
        </w:rPr>
        <w:tab/>
      </w:r>
    </w:p>
    <w:p w14:paraId="1B5EB5E0" w14:textId="77777777" w:rsidR="00CA022B" w:rsidRPr="00451863" w:rsidRDefault="00CA022B" w:rsidP="00CA022B">
      <w:pPr>
        <w:rPr>
          <w:rFonts w:ascii="Arial" w:hAnsi="Arial" w:cs="Arial"/>
          <w:b/>
          <w:sz w:val="20"/>
          <w:szCs w:val="20"/>
        </w:rPr>
      </w:pPr>
      <w:r w:rsidRPr="00451863">
        <w:rPr>
          <w:rFonts w:ascii="Arial" w:hAnsi="Arial" w:cs="Arial"/>
          <w:b/>
          <w:sz w:val="20"/>
          <w:szCs w:val="20"/>
        </w:rPr>
        <w:t xml:space="preserve">CANTIDAD: 1 </w:t>
      </w:r>
    </w:p>
    <w:p w14:paraId="1B74252C" w14:textId="77777777" w:rsidR="00CA022B" w:rsidRDefault="00CA022B" w:rsidP="00CA022B">
      <w:pPr>
        <w:rPr>
          <w:rFonts w:cstheme="minorHAnsi"/>
          <w:sz w:val="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1843"/>
        <w:gridCol w:w="425"/>
        <w:gridCol w:w="425"/>
        <w:gridCol w:w="1843"/>
      </w:tblGrid>
      <w:tr w:rsidR="00CA022B" w:rsidRPr="00451863" w14:paraId="234773EB" w14:textId="77777777" w:rsidTr="00CA022B">
        <w:trPr>
          <w:cantSplit/>
          <w:trHeight w:val="477"/>
          <w:tblHeader/>
        </w:trPr>
        <w:tc>
          <w:tcPr>
            <w:tcW w:w="5387" w:type="dxa"/>
            <w:vMerge w:val="restart"/>
            <w:shd w:val="clear" w:color="auto" w:fill="D9D9D9"/>
            <w:vAlign w:val="center"/>
          </w:tcPr>
          <w:p w14:paraId="51C2D7CF" w14:textId="77777777" w:rsidR="00CA022B" w:rsidRPr="00451863" w:rsidRDefault="00CA022B" w:rsidP="00035D07">
            <w:pPr>
              <w:pStyle w:val="Textoindependiente3"/>
              <w:spacing w:after="0"/>
              <w:ind w:left="-70"/>
              <w:jc w:val="center"/>
              <w:rPr>
                <w:rFonts w:ascii="Arial" w:hAnsi="Arial" w:cs="Arial"/>
                <w:b/>
                <w:bCs/>
                <w:sz w:val="18"/>
                <w:szCs w:val="18"/>
              </w:rPr>
            </w:pPr>
            <w:r w:rsidRPr="00451863">
              <w:rPr>
                <w:rFonts w:ascii="Arial" w:hAnsi="Arial" w:cs="Arial"/>
                <w:b/>
                <w:bCs/>
                <w:sz w:val="18"/>
                <w:szCs w:val="18"/>
              </w:rPr>
              <w:t>REQUISITOS NECESARIOS DEL(LOS) BIEN(ES) Y LAS CONDICIONES COMPLEMENTARIAS</w:t>
            </w:r>
          </w:p>
        </w:tc>
        <w:tc>
          <w:tcPr>
            <w:tcW w:w="1843" w:type="dxa"/>
            <w:tcBorders>
              <w:bottom w:val="single" w:sz="4" w:space="0" w:color="auto"/>
            </w:tcBorders>
            <w:shd w:val="clear" w:color="auto" w:fill="D9D9D9"/>
            <w:vAlign w:val="center"/>
          </w:tcPr>
          <w:p w14:paraId="3ADDFD5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sidRPr="00451863">
              <w:rPr>
                <w:rFonts w:ascii="Arial" w:hAnsi="Arial" w:cs="Arial"/>
                <w:sz w:val="18"/>
                <w:szCs w:val="18"/>
              </w:rPr>
              <w:t>Para ser llenado por el proponente</w:t>
            </w:r>
          </w:p>
        </w:tc>
        <w:tc>
          <w:tcPr>
            <w:tcW w:w="2693" w:type="dxa"/>
            <w:gridSpan w:val="3"/>
            <w:shd w:val="clear" w:color="auto" w:fill="D9D9D9"/>
            <w:vAlign w:val="center"/>
          </w:tcPr>
          <w:p w14:paraId="714C9D9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451863">
              <w:rPr>
                <w:rFonts w:ascii="Arial" w:hAnsi="Arial" w:cs="Arial"/>
                <w:sz w:val="18"/>
                <w:szCs w:val="18"/>
              </w:rPr>
              <w:t>Para la calificación de la entidad</w:t>
            </w:r>
          </w:p>
        </w:tc>
      </w:tr>
      <w:tr w:rsidR="00CA022B" w:rsidRPr="00451863" w14:paraId="5A7536B9" w14:textId="77777777" w:rsidTr="00CA022B">
        <w:trPr>
          <w:cantSplit/>
          <w:trHeight w:val="247"/>
          <w:tblHeader/>
        </w:trPr>
        <w:tc>
          <w:tcPr>
            <w:tcW w:w="5387" w:type="dxa"/>
            <w:vMerge/>
            <w:shd w:val="clear" w:color="auto" w:fill="D9D9D9"/>
            <w:vAlign w:val="center"/>
          </w:tcPr>
          <w:p w14:paraId="0736B6CC" w14:textId="77777777" w:rsidR="00CA022B" w:rsidRPr="00451863" w:rsidRDefault="00CA022B" w:rsidP="00035D07">
            <w:pPr>
              <w:pStyle w:val="xl29"/>
              <w:spacing w:after="0" w:afterAutospacing="0"/>
              <w:rPr>
                <w:b/>
                <w:bCs/>
              </w:rPr>
            </w:pPr>
          </w:p>
        </w:tc>
        <w:tc>
          <w:tcPr>
            <w:tcW w:w="1843" w:type="dxa"/>
            <w:vMerge w:val="restart"/>
            <w:shd w:val="clear" w:color="auto" w:fill="D9D9D9"/>
            <w:vAlign w:val="center"/>
          </w:tcPr>
          <w:p w14:paraId="590F5AF8" w14:textId="77777777" w:rsidR="00CA022B" w:rsidRPr="00451863" w:rsidRDefault="00CA022B" w:rsidP="00035D07">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sidRPr="00451863">
              <w:rPr>
                <w:rFonts w:ascii="Arial" w:hAnsi="Arial" w:cs="Arial"/>
                <w:b/>
                <w:bCs/>
                <w:iCs/>
                <w:sz w:val="18"/>
                <w:szCs w:val="18"/>
                <w:lang w:val="es-ES_tradnl"/>
              </w:rPr>
              <w:t>CARACTERÍSTICAS DE LA PROPUESTA</w:t>
            </w:r>
          </w:p>
          <w:p w14:paraId="3D21B20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451863">
              <w:rPr>
                <w:rFonts w:ascii="Arial" w:hAnsi="Arial" w:cs="Arial"/>
                <w:sz w:val="18"/>
                <w:szCs w:val="18"/>
              </w:rPr>
              <w:t>(Manifestar aceptación, especificar y/o adjuntar lo requerido)</w:t>
            </w:r>
          </w:p>
        </w:tc>
        <w:tc>
          <w:tcPr>
            <w:tcW w:w="850" w:type="dxa"/>
            <w:gridSpan w:val="2"/>
            <w:shd w:val="clear" w:color="auto" w:fill="D9D9D9"/>
            <w:vAlign w:val="center"/>
          </w:tcPr>
          <w:p w14:paraId="50B7EA38" w14:textId="77777777" w:rsidR="00CA022B" w:rsidRPr="00451863" w:rsidRDefault="00CA022B" w:rsidP="00035D07">
            <w:pPr>
              <w:jc w:val="center"/>
              <w:rPr>
                <w:rFonts w:ascii="Arial" w:hAnsi="Arial" w:cs="Arial"/>
                <w:b/>
                <w:bCs/>
                <w:sz w:val="18"/>
                <w:szCs w:val="18"/>
              </w:rPr>
            </w:pPr>
            <w:r w:rsidRPr="00451863">
              <w:rPr>
                <w:rFonts w:ascii="Arial" w:hAnsi="Arial" w:cs="Arial"/>
                <w:b/>
                <w:bCs/>
                <w:sz w:val="18"/>
                <w:szCs w:val="18"/>
              </w:rPr>
              <w:t>CUMPLE</w:t>
            </w:r>
          </w:p>
        </w:tc>
        <w:tc>
          <w:tcPr>
            <w:tcW w:w="1843" w:type="dxa"/>
            <w:vMerge w:val="restart"/>
            <w:shd w:val="clear" w:color="auto" w:fill="D9D9D9"/>
            <w:vAlign w:val="center"/>
          </w:tcPr>
          <w:p w14:paraId="3AA15636" w14:textId="447A633C" w:rsidR="00CA022B" w:rsidRPr="00451863" w:rsidRDefault="00CA022B" w:rsidP="00035D07">
            <w:pPr>
              <w:jc w:val="center"/>
              <w:rPr>
                <w:rFonts w:ascii="Arial" w:hAnsi="Arial" w:cs="Arial"/>
                <w:bCs/>
                <w:sz w:val="18"/>
                <w:szCs w:val="18"/>
              </w:rPr>
            </w:pPr>
            <w:r w:rsidRPr="00451863">
              <w:rPr>
                <w:rFonts w:ascii="Arial" w:hAnsi="Arial" w:cs="Arial"/>
                <w:b/>
                <w:bCs/>
                <w:sz w:val="18"/>
                <w:szCs w:val="18"/>
              </w:rPr>
              <w:t>Observaciones</w:t>
            </w:r>
            <w:r w:rsidRPr="00451863">
              <w:rPr>
                <w:rFonts w:ascii="Arial" w:hAnsi="Arial" w:cs="Arial"/>
                <w:bCs/>
                <w:sz w:val="18"/>
                <w:szCs w:val="18"/>
              </w:rPr>
              <w:t xml:space="preserve"> (especificar </w:t>
            </w:r>
            <w:r w:rsidR="00451863" w:rsidRPr="00451863">
              <w:rPr>
                <w:rFonts w:ascii="Arial" w:hAnsi="Arial" w:cs="Arial"/>
                <w:bCs/>
                <w:sz w:val="18"/>
                <w:szCs w:val="18"/>
              </w:rPr>
              <w:t>por qué</w:t>
            </w:r>
            <w:r w:rsidRPr="00451863">
              <w:rPr>
                <w:rFonts w:ascii="Arial" w:hAnsi="Arial" w:cs="Arial"/>
                <w:bCs/>
                <w:sz w:val="18"/>
                <w:szCs w:val="18"/>
              </w:rPr>
              <w:t xml:space="preserve"> no cumple)</w:t>
            </w:r>
          </w:p>
        </w:tc>
      </w:tr>
      <w:tr w:rsidR="00CA022B" w:rsidRPr="00451863" w14:paraId="3E79951E" w14:textId="77777777" w:rsidTr="00CA022B">
        <w:trPr>
          <w:cantSplit/>
          <w:trHeight w:val="807"/>
          <w:tblHeader/>
        </w:trPr>
        <w:tc>
          <w:tcPr>
            <w:tcW w:w="5387" w:type="dxa"/>
            <w:vMerge/>
            <w:tcBorders>
              <w:bottom w:val="single" w:sz="4" w:space="0" w:color="auto"/>
            </w:tcBorders>
            <w:shd w:val="clear" w:color="auto" w:fill="D9D9D9"/>
            <w:vAlign w:val="center"/>
          </w:tcPr>
          <w:p w14:paraId="5DC140A1" w14:textId="77777777" w:rsidR="00CA022B" w:rsidRPr="00451863" w:rsidRDefault="00CA022B" w:rsidP="00035D07">
            <w:pPr>
              <w:pStyle w:val="Textoindependiente3"/>
              <w:spacing w:after="0"/>
              <w:rPr>
                <w:rFonts w:ascii="Arial" w:hAnsi="Arial" w:cs="Arial"/>
                <w:b/>
                <w:bCs/>
                <w:sz w:val="18"/>
                <w:szCs w:val="18"/>
              </w:rPr>
            </w:pPr>
          </w:p>
        </w:tc>
        <w:tc>
          <w:tcPr>
            <w:tcW w:w="1843" w:type="dxa"/>
            <w:vMerge/>
            <w:tcBorders>
              <w:bottom w:val="single" w:sz="4" w:space="0" w:color="auto"/>
            </w:tcBorders>
            <w:shd w:val="clear" w:color="auto" w:fill="D9D9D9"/>
            <w:vAlign w:val="center"/>
          </w:tcPr>
          <w:p w14:paraId="59D9502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14:paraId="00E3F48F" w14:textId="77777777" w:rsidR="00CA022B" w:rsidRPr="00451863" w:rsidRDefault="00CA022B" w:rsidP="00035D07">
            <w:pPr>
              <w:jc w:val="center"/>
              <w:rPr>
                <w:rFonts w:ascii="Arial" w:hAnsi="Arial" w:cs="Arial"/>
                <w:b/>
                <w:bCs/>
                <w:sz w:val="18"/>
                <w:szCs w:val="18"/>
              </w:rPr>
            </w:pPr>
            <w:r w:rsidRPr="00451863">
              <w:rPr>
                <w:rFonts w:ascii="Arial" w:hAnsi="Arial" w:cs="Arial"/>
                <w:b/>
                <w:sz w:val="18"/>
                <w:szCs w:val="18"/>
              </w:rPr>
              <w:t>SI</w:t>
            </w:r>
          </w:p>
        </w:tc>
        <w:tc>
          <w:tcPr>
            <w:tcW w:w="425" w:type="dxa"/>
            <w:tcBorders>
              <w:bottom w:val="single" w:sz="4" w:space="0" w:color="auto"/>
            </w:tcBorders>
            <w:shd w:val="clear" w:color="auto" w:fill="D9D9D9"/>
            <w:vAlign w:val="center"/>
          </w:tcPr>
          <w:p w14:paraId="4429BB03" w14:textId="77777777" w:rsidR="00CA022B" w:rsidRPr="00451863" w:rsidRDefault="00CA022B" w:rsidP="00035D07">
            <w:pPr>
              <w:jc w:val="center"/>
              <w:rPr>
                <w:rFonts w:ascii="Arial" w:hAnsi="Arial" w:cs="Arial"/>
                <w:b/>
                <w:bCs/>
                <w:sz w:val="18"/>
                <w:szCs w:val="18"/>
              </w:rPr>
            </w:pPr>
            <w:r w:rsidRPr="00451863">
              <w:rPr>
                <w:rFonts w:ascii="Arial" w:hAnsi="Arial" w:cs="Arial"/>
                <w:b/>
                <w:sz w:val="18"/>
                <w:szCs w:val="18"/>
              </w:rPr>
              <w:t>NO</w:t>
            </w:r>
          </w:p>
        </w:tc>
        <w:tc>
          <w:tcPr>
            <w:tcW w:w="1843" w:type="dxa"/>
            <w:vMerge/>
            <w:tcBorders>
              <w:bottom w:val="single" w:sz="4" w:space="0" w:color="auto"/>
            </w:tcBorders>
            <w:shd w:val="clear" w:color="auto" w:fill="D9D9D9"/>
            <w:vAlign w:val="center"/>
          </w:tcPr>
          <w:p w14:paraId="0FF82A4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A022B" w:rsidRPr="00451863" w14:paraId="35BEF7B6" w14:textId="77777777" w:rsidTr="00451863">
        <w:trPr>
          <w:cantSplit/>
          <w:trHeight w:val="397"/>
        </w:trPr>
        <w:tc>
          <w:tcPr>
            <w:tcW w:w="5387" w:type="dxa"/>
            <w:shd w:val="clear" w:color="auto" w:fill="0070C0"/>
            <w:vAlign w:val="center"/>
          </w:tcPr>
          <w:p w14:paraId="595A7EC2" w14:textId="77777777" w:rsidR="00CA022B" w:rsidRPr="00451863" w:rsidRDefault="00CA022B" w:rsidP="00035D07">
            <w:pPr>
              <w:pStyle w:val="Textoindependiente3"/>
              <w:spacing w:after="0"/>
              <w:ind w:left="290" w:hanging="290"/>
              <w:rPr>
                <w:rFonts w:ascii="Arial" w:hAnsi="Arial" w:cs="Arial"/>
                <w:b/>
                <w:bCs/>
                <w:i/>
                <w:iCs/>
                <w:color w:val="FFFFFF"/>
                <w:sz w:val="18"/>
                <w:szCs w:val="18"/>
              </w:rPr>
            </w:pPr>
            <w:r w:rsidRPr="00451863">
              <w:rPr>
                <w:rFonts w:ascii="Arial" w:hAnsi="Arial" w:cs="Arial"/>
                <w:b/>
                <w:bCs/>
                <w:color w:val="FFFFFF"/>
                <w:sz w:val="18"/>
                <w:szCs w:val="18"/>
              </w:rPr>
              <w:t>I. DETALLE DEL(LOS) BIEN(ES)</w:t>
            </w:r>
          </w:p>
        </w:tc>
        <w:tc>
          <w:tcPr>
            <w:tcW w:w="1843" w:type="dxa"/>
            <w:shd w:val="clear" w:color="auto" w:fill="0070C0"/>
            <w:vAlign w:val="center"/>
          </w:tcPr>
          <w:p w14:paraId="7FBDB0A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shd w:val="clear" w:color="auto" w:fill="0070C0"/>
            <w:vAlign w:val="center"/>
          </w:tcPr>
          <w:p w14:paraId="2B2F61F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shd w:val="clear" w:color="auto" w:fill="0070C0"/>
            <w:vAlign w:val="center"/>
          </w:tcPr>
          <w:p w14:paraId="53CD41E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shd w:val="clear" w:color="auto" w:fill="0070C0"/>
            <w:vAlign w:val="center"/>
          </w:tcPr>
          <w:p w14:paraId="04651AB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3DAEFB21" w14:textId="77777777" w:rsidTr="00CA022B">
        <w:trPr>
          <w:cantSplit/>
          <w:trHeight w:val="112"/>
        </w:trPr>
        <w:tc>
          <w:tcPr>
            <w:tcW w:w="5387" w:type="dxa"/>
            <w:vAlign w:val="center"/>
          </w:tcPr>
          <w:p w14:paraId="7A31C60C" w14:textId="77777777" w:rsidR="00CA022B" w:rsidRPr="00451863" w:rsidRDefault="00CA022B" w:rsidP="00035D07">
            <w:pPr>
              <w:pStyle w:val="Textoindependiente3"/>
              <w:spacing w:after="0"/>
              <w:rPr>
                <w:rFonts w:ascii="Arial" w:hAnsi="Arial" w:cs="Arial"/>
                <w:bCs/>
                <w:color w:val="FFFFFF"/>
                <w:sz w:val="18"/>
                <w:szCs w:val="18"/>
                <w:lang w:val="es-ES_tradnl"/>
              </w:rPr>
            </w:pPr>
            <w:r w:rsidRPr="00451863">
              <w:rPr>
                <w:rFonts w:ascii="Arial" w:hAnsi="Arial" w:cs="Arial"/>
                <w:bCs/>
                <w:sz w:val="18"/>
                <w:szCs w:val="18"/>
                <w:lang w:val="es-ES_tradnl"/>
              </w:rPr>
              <w:t xml:space="preserve">Sistema de Perifoneo </w:t>
            </w:r>
          </w:p>
        </w:tc>
        <w:tc>
          <w:tcPr>
            <w:tcW w:w="1843" w:type="dxa"/>
            <w:vAlign w:val="center"/>
          </w:tcPr>
          <w:p w14:paraId="6287BEC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vAlign w:val="center"/>
          </w:tcPr>
          <w:p w14:paraId="0CADF0D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vAlign w:val="center"/>
          </w:tcPr>
          <w:p w14:paraId="07FC61B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vAlign w:val="center"/>
          </w:tcPr>
          <w:p w14:paraId="783C55A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7DDBCF03" w14:textId="77777777" w:rsidTr="00CA022B">
        <w:trPr>
          <w:cantSplit/>
          <w:trHeight w:val="70"/>
        </w:trPr>
        <w:tc>
          <w:tcPr>
            <w:tcW w:w="5387" w:type="dxa"/>
            <w:vAlign w:val="center"/>
          </w:tcPr>
          <w:p w14:paraId="7CE4E672" w14:textId="77777777" w:rsidR="00CA022B" w:rsidRPr="00451863" w:rsidRDefault="00CA022B" w:rsidP="00035D07">
            <w:pPr>
              <w:rPr>
                <w:rFonts w:ascii="Arial" w:hAnsi="Arial" w:cs="Arial"/>
                <w:b/>
                <w:sz w:val="18"/>
                <w:szCs w:val="18"/>
                <w:highlight w:val="yellow"/>
              </w:rPr>
            </w:pPr>
            <w:r w:rsidRPr="00451863">
              <w:rPr>
                <w:rFonts w:ascii="Arial" w:hAnsi="Arial" w:cs="Arial"/>
                <w:b/>
                <w:bCs/>
                <w:sz w:val="18"/>
                <w:szCs w:val="18"/>
                <w:lang w:eastAsia="es-BO"/>
              </w:rPr>
              <w:t>Marca:</w:t>
            </w:r>
          </w:p>
        </w:tc>
        <w:tc>
          <w:tcPr>
            <w:tcW w:w="1843" w:type="dxa"/>
            <w:vAlign w:val="center"/>
          </w:tcPr>
          <w:p w14:paraId="74698BD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vAlign w:val="center"/>
          </w:tcPr>
          <w:p w14:paraId="10277F3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vAlign w:val="center"/>
          </w:tcPr>
          <w:p w14:paraId="56484A6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vAlign w:val="center"/>
          </w:tcPr>
          <w:p w14:paraId="2E5B411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41286289" w14:textId="77777777" w:rsidTr="00CA022B">
        <w:trPr>
          <w:cantSplit/>
          <w:trHeight w:val="229"/>
        </w:trPr>
        <w:tc>
          <w:tcPr>
            <w:tcW w:w="5387" w:type="dxa"/>
            <w:vAlign w:val="center"/>
          </w:tcPr>
          <w:p w14:paraId="74A19BE0" w14:textId="77777777" w:rsidR="00CA022B" w:rsidRPr="00451863" w:rsidRDefault="00CA022B" w:rsidP="00035D07">
            <w:pPr>
              <w:rPr>
                <w:rFonts w:ascii="Arial" w:hAnsi="Arial" w:cs="Arial"/>
                <w:b/>
                <w:bCs/>
                <w:sz w:val="18"/>
                <w:szCs w:val="18"/>
              </w:rPr>
            </w:pPr>
            <w:r w:rsidRPr="00451863">
              <w:rPr>
                <w:rFonts w:ascii="Arial" w:hAnsi="Arial" w:cs="Arial"/>
                <w:b/>
                <w:bCs/>
                <w:sz w:val="18"/>
                <w:szCs w:val="18"/>
                <w:lang w:eastAsia="es-BO"/>
              </w:rPr>
              <w:t>Modelo:</w:t>
            </w:r>
          </w:p>
        </w:tc>
        <w:tc>
          <w:tcPr>
            <w:tcW w:w="1843" w:type="dxa"/>
            <w:vAlign w:val="center"/>
          </w:tcPr>
          <w:p w14:paraId="76E5CEE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vAlign w:val="center"/>
          </w:tcPr>
          <w:p w14:paraId="693EFE0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vAlign w:val="center"/>
          </w:tcPr>
          <w:p w14:paraId="30A466D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vAlign w:val="center"/>
          </w:tcPr>
          <w:p w14:paraId="2E09986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11DB885E" w14:textId="77777777" w:rsidTr="00CA022B">
        <w:trPr>
          <w:cantSplit/>
          <w:trHeight w:val="192"/>
        </w:trPr>
        <w:tc>
          <w:tcPr>
            <w:tcW w:w="5387" w:type="dxa"/>
            <w:vAlign w:val="center"/>
          </w:tcPr>
          <w:p w14:paraId="455907AC" w14:textId="77777777" w:rsidR="00CA022B" w:rsidRPr="00451863" w:rsidRDefault="00CA022B" w:rsidP="00035D07">
            <w:pPr>
              <w:rPr>
                <w:rFonts w:ascii="Arial" w:hAnsi="Arial" w:cs="Arial"/>
                <w:b/>
                <w:bCs/>
                <w:sz w:val="18"/>
                <w:szCs w:val="18"/>
              </w:rPr>
            </w:pPr>
            <w:r w:rsidRPr="00451863">
              <w:rPr>
                <w:rFonts w:ascii="Arial" w:hAnsi="Arial" w:cs="Arial"/>
                <w:b/>
                <w:bCs/>
                <w:sz w:val="18"/>
                <w:szCs w:val="18"/>
                <w:lang w:eastAsia="es-BO"/>
              </w:rPr>
              <w:t xml:space="preserve">Origen: </w:t>
            </w:r>
          </w:p>
        </w:tc>
        <w:tc>
          <w:tcPr>
            <w:tcW w:w="1843" w:type="dxa"/>
            <w:vAlign w:val="center"/>
          </w:tcPr>
          <w:p w14:paraId="03882C8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vAlign w:val="center"/>
          </w:tcPr>
          <w:p w14:paraId="1A20DEC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vAlign w:val="center"/>
          </w:tcPr>
          <w:p w14:paraId="7A0E764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vAlign w:val="center"/>
          </w:tcPr>
          <w:p w14:paraId="17DCEF7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121A68FB" w14:textId="77777777" w:rsidTr="00CA022B">
        <w:trPr>
          <w:cantSplit/>
          <w:trHeight w:val="329"/>
        </w:trPr>
        <w:tc>
          <w:tcPr>
            <w:tcW w:w="5387" w:type="dxa"/>
            <w:vAlign w:val="center"/>
          </w:tcPr>
          <w:p w14:paraId="2E0B3359" w14:textId="77777777" w:rsidR="00CA022B" w:rsidRPr="00451863" w:rsidRDefault="00CA022B" w:rsidP="00035D07">
            <w:pPr>
              <w:rPr>
                <w:rFonts w:ascii="Arial" w:hAnsi="Arial" w:cs="Arial"/>
                <w:b/>
                <w:bCs/>
                <w:sz w:val="18"/>
                <w:szCs w:val="18"/>
                <w:lang w:eastAsia="es-BO"/>
              </w:rPr>
            </w:pPr>
            <w:r w:rsidRPr="00451863">
              <w:rPr>
                <w:rFonts w:ascii="Arial" w:hAnsi="Arial" w:cs="Arial"/>
                <w:b/>
                <w:bCs/>
                <w:sz w:val="18"/>
                <w:szCs w:val="18"/>
                <w:lang w:eastAsia="es-BO"/>
              </w:rPr>
              <w:t xml:space="preserve">Cantidad requerida: 1 unidad </w:t>
            </w:r>
          </w:p>
        </w:tc>
        <w:tc>
          <w:tcPr>
            <w:tcW w:w="1843" w:type="dxa"/>
            <w:vAlign w:val="center"/>
          </w:tcPr>
          <w:p w14:paraId="7EBDB5D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vAlign w:val="center"/>
          </w:tcPr>
          <w:p w14:paraId="4EF526F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vAlign w:val="center"/>
          </w:tcPr>
          <w:p w14:paraId="2DE5686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vAlign w:val="center"/>
          </w:tcPr>
          <w:p w14:paraId="54E28BC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670FB000" w14:textId="77777777" w:rsidTr="00CA022B">
        <w:trPr>
          <w:cantSplit/>
          <w:trHeight w:val="397"/>
        </w:trPr>
        <w:tc>
          <w:tcPr>
            <w:tcW w:w="5387" w:type="dxa"/>
            <w:shd w:val="clear" w:color="auto" w:fill="2E74B5"/>
            <w:vAlign w:val="center"/>
          </w:tcPr>
          <w:p w14:paraId="1A3A246D" w14:textId="77777777" w:rsidR="00CA022B" w:rsidRPr="00451863" w:rsidRDefault="00CA022B" w:rsidP="00035D07">
            <w:pPr>
              <w:pStyle w:val="Textoindependiente3"/>
              <w:spacing w:after="0"/>
              <w:ind w:left="290" w:hanging="290"/>
              <w:rPr>
                <w:rFonts w:ascii="Arial" w:hAnsi="Arial" w:cs="Arial"/>
                <w:b/>
                <w:bCs/>
                <w:color w:val="FFFFFF"/>
                <w:sz w:val="18"/>
                <w:szCs w:val="18"/>
              </w:rPr>
            </w:pPr>
            <w:r w:rsidRPr="00451863">
              <w:rPr>
                <w:rFonts w:ascii="Arial" w:hAnsi="Arial" w:cs="Arial"/>
                <w:b/>
                <w:bCs/>
                <w:color w:val="FFFFFF"/>
                <w:sz w:val="18"/>
                <w:szCs w:val="18"/>
              </w:rPr>
              <w:t>II. REQUISITOS TECNICOS GENERALES OBLIGATORIOS</w:t>
            </w:r>
          </w:p>
          <w:p w14:paraId="439428C3" w14:textId="77777777" w:rsidR="00CA022B" w:rsidRPr="00451863" w:rsidRDefault="00CA022B" w:rsidP="00035D07">
            <w:pPr>
              <w:pStyle w:val="Textoindependiente3"/>
              <w:spacing w:after="0"/>
              <w:ind w:left="290" w:hanging="290"/>
              <w:rPr>
                <w:rFonts w:ascii="Arial" w:hAnsi="Arial" w:cs="Arial"/>
                <w:b/>
                <w:bCs/>
                <w:color w:val="FFFFFF"/>
                <w:sz w:val="18"/>
                <w:szCs w:val="18"/>
              </w:rPr>
            </w:pPr>
            <w:r w:rsidRPr="00451863">
              <w:rPr>
                <w:rFonts w:ascii="Arial" w:hAnsi="Arial" w:cs="Arial"/>
                <w:b/>
                <w:bCs/>
                <w:color w:val="FFFFFF"/>
                <w:sz w:val="18"/>
                <w:szCs w:val="18"/>
              </w:rPr>
              <w:t xml:space="preserve"> </w:t>
            </w:r>
          </w:p>
        </w:tc>
        <w:tc>
          <w:tcPr>
            <w:tcW w:w="1843" w:type="dxa"/>
            <w:shd w:val="clear" w:color="auto" w:fill="2E74B5"/>
            <w:vAlign w:val="center"/>
          </w:tcPr>
          <w:p w14:paraId="25EC9F6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5" w:type="dxa"/>
            <w:shd w:val="clear" w:color="auto" w:fill="2E74B5"/>
            <w:vAlign w:val="center"/>
          </w:tcPr>
          <w:p w14:paraId="01ABEEB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425" w:type="dxa"/>
            <w:shd w:val="clear" w:color="auto" w:fill="2E74B5"/>
            <w:vAlign w:val="center"/>
          </w:tcPr>
          <w:p w14:paraId="3BF2849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843" w:type="dxa"/>
            <w:shd w:val="clear" w:color="auto" w:fill="2E74B5"/>
            <w:vAlign w:val="center"/>
          </w:tcPr>
          <w:p w14:paraId="61D5EDC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A022B" w:rsidRPr="00451863" w14:paraId="5DC74BF8" w14:textId="77777777" w:rsidTr="00CA022B">
        <w:trPr>
          <w:cantSplit/>
          <w:trHeight w:val="397"/>
        </w:trPr>
        <w:tc>
          <w:tcPr>
            <w:tcW w:w="5387" w:type="dxa"/>
            <w:vAlign w:val="center"/>
          </w:tcPr>
          <w:p w14:paraId="5FDFDF7E" w14:textId="77777777" w:rsidR="00CA022B" w:rsidRPr="00451863" w:rsidRDefault="00CA022B" w:rsidP="00CA022B">
            <w:pPr>
              <w:pStyle w:val="Textoindependiente3"/>
              <w:numPr>
                <w:ilvl w:val="0"/>
                <w:numId w:val="44"/>
              </w:numPr>
              <w:spacing w:after="0"/>
              <w:ind w:left="708" w:hanging="720"/>
              <w:jc w:val="left"/>
              <w:rPr>
                <w:rFonts w:ascii="Arial" w:hAnsi="Arial" w:cs="Arial"/>
                <w:bCs/>
                <w:i/>
                <w:iCs/>
                <w:sz w:val="18"/>
                <w:szCs w:val="18"/>
              </w:rPr>
            </w:pPr>
            <w:r w:rsidRPr="00451863">
              <w:rPr>
                <w:rFonts w:ascii="Arial" w:hAnsi="Arial" w:cs="Arial"/>
                <w:b/>
                <w:bCs/>
                <w:sz w:val="18"/>
                <w:szCs w:val="18"/>
              </w:rPr>
              <w:t xml:space="preserve">REQUISITOS TECNICOS </w:t>
            </w:r>
          </w:p>
          <w:p w14:paraId="2A8DC967" w14:textId="77777777" w:rsidR="00CA022B" w:rsidRPr="00451863" w:rsidRDefault="00CA022B" w:rsidP="00035D07">
            <w:pPr>
              <w:pStyle w:val="Textoindependiente3"/>
              <w:spacing w:after="0"/>
              <w:ind w:left="708"/>
              <w:rPr>
                <w:rFonts w:ascii="Arial" w:hAnsi="Arial" w:cs="Arial"/>
                <w:bCs/>
                <w:i/>
                <w:iCs/>
                <w:sz w:val="18"/>
                <w:szCs w:val="18"/>
              </w:rPr>
            </w:pPr>
            <w:r w:rsidRPr="00451863">
              <w:rPr>
                <w:rFonts w:ascii="Arial" w:hAnsi="Arial" w:cs="Arial"/>
                <w:sz w:val="18"/>
                <w:szCs w:val="18"/>
              </w:rPr>
              <w:t>Actualmente la Caja de Salud de la Banca Privada en su Clínica Regional La Paz cuenta con un sistema de altavoces de anuncio o sistema de perifoneo de la marca TOA de Japón, siendo su controlador un módulo VX-2000 que administra un módulo VX-2000SF para 8 micrófonos digitales RM-200X con conexión punto a punto, entregando 8 canales de salidas, los mismos que salen a 2 amplificadores PA 4x60W VP-2064, estos 8 canales distribuyen a una red de 126 parlantes distribuidos en las 8 zonas mencionadas y ocupando 6 niveles de la Infraestructura de la Clínica Regional La Paz.</w:t>
            </w:r>
            <w:r w:rsidRPr="00451863">
              <w:rPr>
                <w:rFonts w:ascii="Arial" w:hAnsi="Arial" w:cs="Arial"/>
                <w:bCs/>
                <w:i/>
                <w:iCs/>
                <w:sz w:val="18"/>
                <w:szCs w:val="18"/>
              </w:rPr>
              <w:t xml:space="preserve">) </w:t>
            </w:r>
          </w:p>
          <w:p w14:paraId="1C744C16" w14:textId="77777777" w:rsidR="00CA022B" w:rsidRPr="00451863" w:rsidRDefault="00CA022B" w:rsidP="00035D07">
            <w:pPr>
              <w:pStyle w:val="Textoindependiente3"/>
              <w:spacing w:after="0"/>
              <w:ind w:left="708"/>
              <w:rPr>
                <w:rFonts w:ascii="Arial" w:hAnsi="Arial" w:cs="Arial"/>
                <w:b/>
                <w:bCs/>
                <w:sz w:val="18"/>
                <w:szCs w:val="18"/>
              </w:rPr>
            </w:pPr>
          </w:p>
        </w:tc>
        <w:tc>
          <w:tcPr>
            <w:tcW w:w="1843" w:type="dxa"/>
            <w:vAlign w:val="center"/>
          </w:tcPr>
          <w:p w14:paraId="3497AF6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A30B9D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7A573D0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FCC5AE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688F35E7" w14:textId="77777777" w:rsidTr="00CA022B">
        <w:trPr>
          <w:cantSplit/>
          <w:trHeight w:val="284"/>
        </w:trPr>
        <w:tc>
          <w:tcPr>
            <w:tcW w:w="5387" w:type="dxa"/>
            <w:shd w:val="clear" w:color="auto" w:fill="D9D9D9" w:themeFill="background1" w:themeFillShade="D9"/>
            <w:vAlign w:val="center"/>
          </w:tcPr>
          <w:p w14:paraId="41BA4807"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SISTEMA DE PERIFONEO</w:t>
            </w:r>
          </w:p>
        </w:tc>
        <w:tc>
          <w:tcPr>
            <w:tcW w:w="1843" w:type="dxa"/>
            <w:shd w:val="clear" w:color="auto" w:fill="D9D9D9" w:themeFill="background1" w:themeFillShade="D9"/>
            <w:vAlign w:val="center"/>
          </w:tcPr>
          <w:p w14:paraId="226A13B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shd w:val="clear" w:color="auto" w:fill="D9D9D9" w:themeFill="background1" w:themeFillShade="D9"/>
            <w:vAlign w:val="center"/>
          </w:tcPr>
          <w:p w14:paraId="5A82AE1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shd w:val="clear" w:color="auto" w:fill="D9D9D9" w:themeFill="background1" w:themeFillShade="D9"/>
            <w:vAlign w:val="center"/>
          </w:tcPr>
          <w:p w14:paraId="625D900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shd w:val="clear" w:color="auto" w:fill="D9D9D9" w:themeFill="background1" w:themeFillShade="D9"/>
            <w:vAlign w:val="center"/>
          </w:tcPr>
          <w:p w14:paraId="3A6C51E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4915B0B" w14:textId="77777777" w:rsidTr="00CA022B">
        <w:trPr>
          <w:cantSplit/>
          <w:trHeight w:val="284"/>
        </w:trPr>
        <w:tc>
          <w:tcPr>
            <w:tcW w:w="5387" w:type="dxa"/>
            <w:vAlign w:val="center"/>
          </w:tcPr>
          <w:p w14:paraId="5913CC16"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 xml:space="preserve">Requisito 1: </w:t>
            </w:r>
          </w:p>
          <w:p w14:paraId="67895AC8" w14:textId="77777777" w:rsidR="00CA022B" w:rsidRPr="00451863" w:rsidRDefault="00CA022B" w:rsidP="00035D07">
            <w:pPr>
              <w:pStyle w:val="Textoindependiente3"/>
              <w:spacing w:after="0"/>
              <w:ind w:left="76"/>
              <w:rPr>
                <w:rFonts w:ascii="Arial" w:hAnsi="Arial" w:cs="Arial"/>
                <w:sz w:val="18"/>
                <w:szCs w:val="18"/>
              </w:rPr>
            </w:pPr>
            <w:r w:rsidRPr="00451863">
              <w:rPr>
                <w:rFonts w:ascii="Arial" w:hAnsi="Arial" w:cs="Arial"/>
                <w:sz w:val="18"/>
                <w:szCs w:val="18"/>
              </w:rPr>
              <w:t>El nuevo sistema de perifoneo deberá contemplar un control maestro distribuidos en uno o dos o más equipos (de la misma marca y fabricante) que funcionen de manera conjunta como una sola unidad, que permitan la configuración y manejo de un total de 8 zonas o más, contemplando Amplificadores necesarios que permitan el funcionamiento del sistema de perifoneo con un total de 10 Micrófonos de Perifoneo (ampliable) y 133 Parlantes de techo o de pared.</w:t>
            </w:r>
          </w:p>
        </w:tc>
        <w:tc>
          <w:tcPr>
            <w:tcW w:w="1843" w:type="dxa"/>
            <w:vAlign w:val="center"/>
          </w:tcPr>
          <w:p w14:paraId="1B6C8EF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2EB63BB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201D404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1D37E67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F30FABD" w14:textId="77777777" w:rsidTr="00CA022B">
        <w:trPr>
          <w:cantSplit/>
          <w:trHeight w:val="284"/>
        </w:trPr>
        <w:tc>
          <w:tcPr>
            <w:tcW w:w="5387" w:type="dxa"/>
            <w:vAlign w:val="center"/>
          </w:tcPr>
          <w:p w14:paraId="575E797B"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Requisito 2:</w:t>
            </w:r>
          </w:p>
          <w:p w14:paraId="5E673E45" w14:textId="77777777" w:rsidR="00CA022B" w:rsidRPr="00451863" w:rsidRDefault="00CA022B" w:rsidP="00035D07">
            <w:pPr>
              <w:pStyle w:val="Textoindependiente3"/>
              <w:spacing w:after="0"/>
              <w:ind w:left="65" w:hanging="11"/>
              <w:rPr>
                <w:rFonts w:ascii="Arial" w:hAnsi="Arial" w:cs="Arial"/>
                <w:sz w:val="18"/>
                <w:szCs w:val="18"/>
              </w:rPr>
            </w:pPr>
            <w:r w:rsidRPr="00451863">
              <w:rPr>
                <w:rFonts w:ascii="Arial" w:hAnsi="Arial" w:cs="Arial"/>
                <w:sz w:val="18"/>
                <w:szCs w:val="18"/>
              </w:rPr>
              <w:t>El nuevo sistema deba contemplar de una o más fuentes de alimentación que permita el funcionamiento de los Controladores maestros, Amplificadores, y los 133 parlantes.</w:t>
            </w:r>
          </w:p>
        </w:tc>
        <w:tc>
          <w:tcPr>
            <w:tcW w:w="1843" w:type="dxa"/>
            <w:vAlign w:val="center"/>
          </w:tcPr>
          <w:p w14:paraId="39CCCE0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0109EBF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74AF413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0266DCC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6A3250F" w14:textId="77777777" w:rsidTr="00CA022B">
        <w:trPr>
          <w:cantSplit/>
          <w:trHeight w:val="284"/>
        </w:trPr>
        <w:tc>
          <w:tcPr>
            <w:tcW w:w="5387" w:type="dxa"/>
            <w:vAlign w:val="center"/>
          </w:tcPr>
          <w:p w14:paraId="550FF7D5"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lastRenderedPageBreak/>
              <w:t>Requisito 3:</w:t>
            </w:r>
          </w:p>
          <w:p w14:paraId="60A388AF" w14:textId="77777777" w:rsidR="00CA022B" w:rsidRPr="00451863" w:rsidRDefault="00CA022B" w:rsidP="00035D07">
            <w:pPr>
              <w:pStyle w:val="Textoindependiente3"/>
              <w:spacing w:after="0"/>
              <w:ind w:left="65" w:hanging="11"/>
              <w:rPr>
                <w:rFonts w:ascii="Arial" w:hAnsi="Arial" w:cs="Arial"/>
                <w:b/>
                <w:bCs/>
                <w:sz w:val="18"/>
                <w:szCs w:val="18"/>
              </w:rPr>
            </w:pPr>
            <w:r w:rsidRPr="00451863">
              <w:rPr>
                <w:rFonts w:ascii="Arial" w:hAnsi="Arial" w:cs="Arial"/>
                <w:sz w:val="18"/>
                <w:szCs w:val="18"/>
              </w:rPr>
              <w:t>El sistema de perifoneo debe contar con tecnología vigente en el mercado y soportada por el fabricante y el proveedor, tanto en su módulo de control y configuración como para los micrófonos remotos y parlantes.</w:t>
            </w:r>
          </w:p>
        </w:tc>
        <w:tc>
          <w:tcPr>
            <w:tcW w:w="1843" w:type="dxa"/>
            <w:vAlign w:val="center"/>
          </w:tcPr>
          <w:p w14:paraId="7CBF876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5ABA4E7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861E3C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1E6B54D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A4D7237" w14:textId="77777777" w:rsidTr="00CA022B">
        <w:trPr>
          <w:cantSplit/>
          <w:trHeight w:val="284"/>
        </w:trPr>
        <w:tc>
          <w:tcPr>
            <w:tcW w:w="5387" w:type="dxa"/>
            <w:vAlign w:val="center"/>
          </w:tcPr>
          <w:p w14:paraId="0BD17F94"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Requisito 4:</w:t>
            </w:r>
          </w:p>
          <w:p w14:paraId="7F17FD0B" w14:textId="77777777" w:rsidR="00CA022B" w:rsidRPr="00451863" w:rsidRDefault="00CA022B" w:rsidP="00035D07">
            <w:pPr>
              <w:pStyle w:val="Textoindependiente3"/>
              <w:spacing w:after="0"/>
              <w:ind w:left="65" w:hanging="11"/>
              <w:rPr>
                <w:rFonts w:ascii="Arial" w:hAnsi="Arial" w:cs="Arial"/>
                <w:sz w:val="18"/>
                <w:szCs w:val="18"/>
              </w:rPr>
            </w:pPr>
            <w:r w:rsidRPr="00451863">
              <w:rPr>
                <w:rFonts w:ascii="Arial" w:hAnsi="Arial" w:cs="Arial"/>
                <w:sz w:val="18"/>
                <w:szCs w:val="18"/>
              </w:rPr>
              <w:t>Los equipos centrales de la solución propuesta deben ser montables en rack o incluir bandejas para el cumplimiento de esta necesidad.</w:t>
            </w:r>
          </w:p>
          <w:p w14:paraId="56539C9C" w14:textId="77777777" w:rsidR="00CA022B" w:rsidRPr="00451863" w:rsidRDefault="00CA022B" w:rsidP="00035D07">
            <w:pPr>
              <w:pStyle w:val="Textoindependiente3"/>
              <w:spacing w:after="0"/>
              <w:ind w:left="65" w:hanging="11"/>
              <w:rPr>
                <w:rFonts w:ascii="Arial" w:hAnsi="Arial" w:cs="Arial"/>
                <w:b/>
                <w:bCs/>
                <w:sz w:val="18"/>
                <w:szCs w:val="18"/>
              </w:rPr>
            </w:pPr>
            <w:r w:rsidRPr="00451863">
              <w:rPr>
                <w:rFonts w:ascii="Arial" w:hAnsi="Arial" w:cs="Arial"/>
                <w:sz w:val="18"/>
                <w:szCs w:val="18"/>
              </w:rPr>
              <w:t xml:space="preserve">(La CSBP cuenta con un gabinete en su </w:t>
            </w:r>
            <w:proofErr w:type="spellStart"/>
            <w:r w:rsidRPr="00451863">
              <w:rPr>
                <w:rFonts w:ascii="Arial" w:hAnsi="Arial" w:cs="Arial"/>
                <w:i/>
                <w:iCs/>
                <w:sz w:val="18"/>
                <w:szCs w:val="18"/>
              </w:rPr>
              <w:t>datacenter</w:t>
            </w:r>
            <w:proofErr w:type="spellEnd"/>
            <w:r w:rsidRPr="00451863">
              <w:rPr>
                <w:rFonts w:ascii="Arial" w:hAnsi="Arial" w:cs="Arial"/>
                <w:sz w:val="18"/>
                <w:szCs w:val="18"/>
              </w:rPr>
              <w:t xml:space="preserve"> para este fin)</w:t>
            </w:r>
          </w:p>
        </w:tc>
        <w:tc>
          <w:tcPr>
            <w:tcW w:w="1843" w:type="dxa"/>
            <w:vAlign w:val="center"/>
          </w:tcPr>
          <w:p w14:paraId="60ABF23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F776D1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63A0C7A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2A18F3C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C213AC8" w14:textId="77777777" w:rsidTr="00CA022B">
        <w:trPr>
          <w:cantSplit/>
          <w:trHeight w:val="284"/>
        </w:trPr>
        <w:tc>
          <w:tcPr>
            <w:tcW w:w="5387" w:type="dxa"/>
            <w:vAlign w:val="center"/>
          </w:tcPr>
          <w:p w14:paraId="282355B0"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5:</w:t>
            </w:r>
          </w:p>
          <w:p w14:paraId="6E9B1322" w14:textId="77777777" w:rsidR="00CA022B" w:rsidRPr="00451863" w:rsidRDefault="00CA022B" w:rsidP="00035D07">
            <w:pPr>
              <w:pStyle w:val="Textoindependiente3"/>
              <w:spacing w:after="0"/>
              <w:ind w:left="65" w:hanging="11"/>
              <w:rPr>
                <w:rFonts w:ascii="Arial" w:hAnsi="Arial" w:cs="Arial"/>
                <w:b/>
                <w:bCs/>
                <w:sz w:val="18"/>
                <w:szCs w:val="18"/>
              </w:rPr>
            </w:pPr>
            <w:r w:rsidRPr="00451863">
              <w:rPr>
                <w:rFonts w:ascii="Arial" w:hAnsi="Arial" w:cs="Arial"/>
                <w:sz w:val="18"/>
                <w:szCs w:val="18"/>
              </w:rPr>
              <w:t>Los equipos deben contar con todos los accesorios para montaje en gabinetes.</w:t>
            </w:r>
          </w:p>
        </w:tc>
        <w:tc>
          <w:tcPr>
            <w:tcW w:w="1843" w:type="dxa"/>
            <w:vAlign w:val="center"/>
          </w:tcPr>
          <w:p w14:paraId="4E39E32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DCC4D4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41BD44C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15056C8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1D2F85E" w14:textId="77777777" w:rsidTr="00CA022B">
        <w:trPr>
          <w:cantSplit/>
          <w:trHeight w:val="284"/>
        </w:trPr>
        <w:tc>
          <w:tcPr>
            <w:tcW w:w="5387" w:type="dxa"/>
            <w:vAlign w:val="center"/>
          </w:tcPr>
          <w:p w14:paraId="71D8C5EC"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6:</w:t>
            </w:r>
          </w:p>
          <w:p w14:paraId="242DE293" w14:textId="77777777" w:rsidR="00CA022B" w:rsidRPr="00451863" w:rsidRDefault="00CA022B" w:rsidP="00035D07">
            <w:pPr>
              <w:pStyle w:val="Textoindependiente3"/>
              <w:spacing w:after="0"/>
              <w:ind w:left="65" w:hanging="11"/>
              <w:rPr>
                <w:rFonts w:ascii="Arial" w:hAnsi="Arial" w:cs="Arial"/>
                <w:b/>
                <w:bCs/>
                <w:sz w:val="18"/>
                <w:szCs w:val="18"/>
              </w:rPr>
            </w:pPr>
            <w:r w:rsidRPr="00451863">
              <w:rPr>
                <w:rFonts w:ascii="Arial" w:hAnsi="Arial" w:cs="Arial"/>
                <w:sz w:val="18"/>
                <w:szCs w:val="18"/>
              </w:rPr>
              <w:t>Es sistema de perifoneo propuesto deber ser escalable, permitiendo la adición de zonas, micrófonos y/o parlantes a futuro si la CSBP lo requiere.</w:t>
            </w:r>
          </w:p>
        </w:tc>
        <w:tc>
          <w:tcPr>
            <w:tcW w:w="1843" w:type="dxa"/>
            <w:vAlign w:val="center"/>
          </w:tcPr>
          <w:p w14:paraId="0F59F45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08FFD71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59EB889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3BE4C12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9300E04" w14:textId="77777777" w:rsidTr="00CA022B">
        <w:trPr>
          <w:cantSplit/>
          <w:trHeight w:val="284"/>
        </w:trPr>
        <w:tc>
          <w:tcPr>
            <w:tcW w:w="5387" w:type="dxa"/>
            <w:vAlign w:val="center"/>
          </w:tcPr>
          <w:p w14:paraId="258F0A03"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7:</w:t>
            </w:r>
          </w:p>
          <w:p w14:paraId="7B7FE316"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El controlador central de la solución propuesta debe contar mínimamente con un (1) canal de entrada de audio o un puerto </w:t>
            </w:r>
            <w:proofErr w:type="gramStart"/>
            <w:r w:rsidRPr="00451863">
              <w:rPr>
                <w:rFonts w:ascii="Arial" w:hAnsi="Arial" w:cs="Arial"/>
                <w:sz w:val="18"/>
                <w:szCs w:val="18"/>
              </w:rPr>
              <w:t>similar  para</w:t>
            </w:r>
            <w:proofErr w:type="gramEnd"/>
            <w:r w:rsidRPr="00451863">
              <w:rPr>
                <w:rFonts w:ascii="Arial" w:hAnsi="Arial" w:cs="Arial"/>
                <w:sz w:val="18"/>
                <w:szCs w:val="18"/>
              </w:rPr>
              <w:t xml:space="preserve"> conectar música ambiental (RCA, USB, XLR, Jack, </w:t>
            </w:r>
            <w:proofErr w:type="spellStart"/>
            <w:r w:rsidRPr="00451863">
              <w:rPr>
                <w:rFonts w:ascii="Arial" w:hAnsi="Arial" w:cs="Arial"/>
                <w:sz w:val="18"/>
                <w:szCs w:val="18"/>
              </w:rPr>
              <w:t>etc</w:t>
            </w:r>
            <w:proofErr w:type="spellEnd"/>
            <w:r w:rsidRPr="00451863">
              <w:rPr>
                <w:rFonts w:ascii="Arial" w:hAnsi="Arial" w:cs="Arial"/>
                <w:sz w:val="18"/>
                <w:szCs w:val="18"/>
              </w:rPr>
              <w:t>) y poder escoger las zonas a las que se emitirá la misma.</w:t>
            </w:r>
          </w:p>
        </w:tc>
        <w:tc>
          <w:tcPr>
            <w:tcW w:w="1843" w:type="dxa"/>
            <w:vAlign w:val="center"/>
          </w:tcPr>
          <w:p w14:paraId="7437C69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AC9810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F67564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A66149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97AB77D" w14:textId="77777777" w:rsidTr="00CA022B">
        <w:trPr>
          <w:cantSplit/>
          <w:trHeight w:val="284"/>
        </w:trPr>
        <w:tc>
          <w:tcPr>
            <w:tcW w:w="5387" w:type="dxa"/>
            <w:vAlign w:val="center"/>
          </w:tcPr>
          <w:p w14:paraId="0396755E"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8:</w:t>
            </w:r>
          </w:p>
          <w:p w14:paraId="3E213652"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Control de volumen independiente por canal, ya sea por software o por clavijas o pulsadores en el equipo de control.</w:t>
            </w:r>
          </w:p>
        </w:tc>
        <w:tc>
          <w:tcPr>
            <w:tcW w:w="1843" w:type="dxa"/>
            <w:vAlign w:val="center"/>
          </w:tcPr>
          <w:p w14:paraId="1B2DB0D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42E62C2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1337C9C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5E449E5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E4986F3" w14:textId="77777777" w:rsidTr="00CA022B">
        <w:trPr>
          <w:cantSplit/>
          <w:trHeight w:val="284"/>
        </w:trPr>
        <w:tc>
          <w:tcPr>
            <w:tcW w:w="5387" w:type="dxa"/>
          </w:tcPr>
          <w:p w14:paraId="43DDE803"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9:</w:t>
            </w:r>
          </w:p>
          <w:p w14:paraId="331A9E5F"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equipos como amplificadores y controladores del sistema nuevo de perifoneo deberá funcionar con red eléctrica ~220 VAC, 50/60 Hz.</w:t>
            </w:r>
          </w:p>
          <w:p w14:paraId="1F3A6FD7"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sz w:val="18"/>
                <w:szCs w:val="18"/>
              </w:rPr>
              <w:t>Aproximado.</w:t>
            </w:r>
          </w:p>
        </w:tc>
        <w:tc>
          <w:tcPr>
            <w:tcW w:w="1843" w:type="dxa"/>
            <w:vAlign w:val="center"/>
          </w:tcPr>
          <w:p w14:paraId="1FE14FF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21C58DC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2DDA77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C6F8B8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4441EF84" w14:textId="77777777" w:rsidTr="00CA022B">
        <w:trPr>
          <w:cantSplit/>
          <w:trHeight w:val="284"/>
        </w:trPr>
        <w:tc>
          <w:tcPr>
            <w:tcW w:w="5387" w:type="dxa"/>
          </w:tcPr>
          <w:p w14:paraId="45CAF351"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10:</w:t>
            </w:r>
          </w:p>
          <w:p w14:paraId="15E53881"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Software de gestión de configuración de la central ya sea WINDOWS o WEB. Que permita configurado de zonas, funciones de micrófonos y paneles de teclas, alertas, carga de mensajes pregrabados y otros.</w:t>
            </w:r>
          </w:p>
        </w:tc>
        <w:tc>
          <w:tcPr>
            <w:tcW w:w="1843" w:type="dxa"/>
            <w:vAlign w:val="center"/>
          </w:tcPr>
          <w:p w14:paraId="15B56AA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6BCA696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4F3B811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38D4515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FE00B4B" w14:textId="77777777" w:rsidTr="00CA022B">
        <w:trPr>
          <w:cantSplit/>
          <w:trHeight w:val="284"/>
        </w:trPr>
        <w:tc>
          <w:tcPr>
            <w:tcW w:w="5387" w:type="dxa"/>
            <w:shd w:val="clear" w:color="auto" w:fill="D9D9D9" w:themeFill="background1" w:themeFillShade="D9"/>
            <w:vAlign w:val="center"/>
          </w:tcPr>
          <w:p w14:paraId="308E8487"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MICRÓFONOS</w:t>
            </w:r>
          </w:p>
        </w:tc>
        <w:tc>
          <w:tcPr>
            <w:tcW w:w="1843" w:type="dxa"/>
            <w:shd w:val="clear" w:color="auto" w:fill="D9D9D9" w:themeFill="background1" w:themeFillShade="D9"/>
            <w:vAlign w:val="center"/>
          </w:tcPr>
          <w:p w14:paraId="667F064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shd w:val="clear" w:color="auto" w:fill="D9D9D9" w:themeFill="background1" w:themeFillShade="D9"/>
            <w:vAlign w:val="center"/>
          </w:tcPr>
          <w:p w14:paraId="321FFC4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shd w:val="clear" w:color="auto" w:fill="D9D9D9" w:themeFill="background1" w:themeFillShade="D9"/>
            <w:vAlign w:val="center"/>
          </w:tcPr>
          <w:p w14:paraId="101EE62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shd w:val="clear" w:color="auto" w:fill="D9D9D9" w:themeFill="background1" w:themeFillShade="D9"/>
            <w:vAlign w:val="center"/>
          </w:tcPr>
          <w:p w14:paraId="0C7000E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3CAE3E9" w14:textId="77777777" w:rsidTr="00CA022B">
        <w:trPr>
          <w:cantSplit/>
          <w:trHeight w:val="284"/>
        </w:trPr>
        <w:tc>
          <w:tcPr>
            <w:tcW w:w="5387" w:type="dxa"/>
            <w:vAlign w:val="center"/>
          </w:tcPr>
          <w:p w14:paraId="111E008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11:</w:t>
            </w:r>
          </w:p>
          <w:p w14:paraId="470640E9"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micrófonos ofertados deben ser de la misma marca que los equipos de la solución propuesta, asegurando la completa compatibilidad. Utilizando tecnología IP para su comunicación.</w:t>
            </w:r>
          </w:p>
        </w:tc>
        <w:tc>
          <w:tcPr>
            <w:tcW w:w="1843" w:type="dxa"/>
            <w:vAlign w:val="center"/>
          </w:tcPr>
          <w:p w14:paraId="55F501A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34C9FA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1D94E66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4574A5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35B1B60" w14:textId="77777777" w:rsidTr="00CA022B">
        <w:trPr>
          <w:cantSplit/>
          <w:trHeight w:val="284"/>
        </w:trPr>
        <w:tc>
          <w:tcPr>
            <w:tcW w:w="5387" w:type="dxa"/>
            <w:vAlign w:val="center"/>
          </w:tcPr>
          <w:p w14:paraId="29963D6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12:</w:t>
            </w:r>
          </w:p>
          <w:p w14:paraId="03BF925C"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El sistema de perifoneo debe contar con 10 estaciones de micrófonos IP, pudiendo incrementarse la cantidad (hasta aproximadamente 16 no limitativo) en caso de requerirlo.</w:t>
            </w:r>
          </w:p>
        </w:tc>
        <w:tc>
          <w:tcPr>
            <w:tcW w:w="1843" w:type="dxa"/>
            <w:vAlign w:val="center"/>
          </w:tcPr>
          <w:p w14:paraId="675E8E6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1896A4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7FBFA28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5CAE25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4D5E3909" w14:textId="77777777" w:rsidTr="00CA022B">
        <w:trPr>
          <w:cantSplit/>
          <w:trHeight w:val="119"/>
        </w:trPr>
        <w:tc>
          <w:tcPr>
            <w:tcW w:w="5387" w:type="dxa"/>
            <w:vAlign w:val="center"/>
          </w:tcPr>
          <w:p w14:paraId="5935E2A7"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lastRenderedPageBreak/>
              <w:t>Requisito 13:</w:t>
            </w:r>
          </w:p>
          <w:p w14:paraId="03450407"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10 Micrófonos de perifoneo ofertados deben ser de los siguientes tipos:</w:t>
            </w:r>
          </w:p>
          <w:p w14:paraId="09B82E7A" w14:textId="77777777" w:rsidR="00CA022B" w:rsidRPr="00451863" w:rsidRDefault="00CA022B" w:rsidP="00CA022B">
            <w:pPr>
              <w:pStyle w:val="Textoindependiente3"/>
              <w:numPr>
                <w:ilvl w:val="0"/>
                <w:numId w:val="42"/>
              </w:numPr>
              <w:spacing w:after="0"/>
              <w:jc w:val="left"/>
              <w:rPr>
                <w:rFonts w:ascii="Arial" w:hAnsi="Arial" w:cs="Arial"/>
                <w:sz w:val="18"/>
                <w:szCs w:val="18"/>
              </w:rPr>
            </w:pPr>
            <w:r w:rsidRPr="00451863">
              <w:rPr>
                <w:rFonts w:ascii="Arial" w:hAnsi="Arial" w:cs="Arial"/>
                <w:sz w:val="18"/>
                <w:szCs w:val="18"/>
              </w:rPr>
              <w:t>Cuatro (4) Micrófonos de Sobremesa.</w:t>
            </w:r>
          </w:p>
          <w:p w14:paraId="79DBBF0F" w14:textId="77777777" w:rsidR="00CA022B" w:rsidRPr="00451863" w:rsidRDefault="00CA022B" w:rsidP="00CA022B">
            <w:pPr>
              <w:pStyle w:val="Textoindependiente3"/>
              <w:numPr>
                <w:ilvl w:val="0"/>
                <w:numId w:val="42"/>
              </w:numPr>
              <w:spacing w:after="0"/>
              <w:jc w:val="left"/>
              <w:rPr>
                <w:rFonts w:ascii="Arial" w:hAnsi="Arial" w:cs="Arial"/>
                <w:sz w:val="18"/>
                <w:szCs w:val="18"/>
              </w:rPr>
            </w:pPr>
            <w:r w:rsidRPr="00451863">
              <w:rPr>
                <w:rFonts w:ascii="Arial" w:hAnsi="Arial" w:cs="Arial"/>
                <w:sz w:val="18"/>
                <w:szCs w:val="18"/>
              </w:rPr>
              <w:t>Seis (6) Micrófono de Pared.</w:t>
            </w:r>
          </w:p>
        </w:tc>
        <w:tc>
          <w:tcPr>
            <w:tcW w:w="1843" w:type="dxa"/>
            <w:vAlign w:val="center"/>
          </w:tcPr>
          <w:p w14:paraId="7E3D90E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AEC152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6DF3638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2D3E62B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E5CA717" w14:textId="77777777" w:rsidTr="00CA022B">
        <w:trPr>
          <w:cantSplit/>
          <w:trHeight w:val="284"/>
        </w:trPr>
        <w:tc>
          <w:tcPr>
            <w:tcW w:w="5387" w:type="dxa"/>
            <w:vAlign w:val="center"/>
          </w:tcPr>
          <w:p w14:paraId="32BEE257"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14:</w:t>
            </w:r>
          </w:p>
          <w:p w14:paraId="5FFDF5CD"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Debe adjuntar catálogos del fabricante de los micrófonos ofertados en español. </w:t>
            </w:r>
          </w:p>
        </w:tc>
        <w:tc>
          <w:tcPr>
            <w:tcW w:w="1843" w:type="dxa"/>
            <w:vAlign w:val="center"/>
          </w:tcPr>
          <w:p w14:paraId="2CCB9D4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A5D848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10B24A2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22D3472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1A03D4D" w14:textId="77777777" w:rsidTr="00CA022B">
        <w:trPr>
          <w:cantSplit/>
          <w:trHeight w:val="284"/>
        </w:trPr>
        <w:tc>
          <w:tcPr>
            <w:tcW w:w="5387" w:type="dxa"/>
            <w:vAlign w:val="center"/>
          </w:tcPr>
          <w:p w14:paraId="6382D89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15:</w:t>
            </w:r>
          </w:p>
          <w:p w14:paraId="2DBD3F9A"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micrófonos deben contar con un conector RJ45 (10BASE-T/100BASE-TX) o superior</w:t>
            </w:r>
          </w:p>
          <w:p w14:paraId="503DC9BE"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Debe soportar protocolo de Red TCP/IP.</w:t>
            </w:r>
          </w:p>
          <w:p w14:paraId="6D714CD8"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Compatible con </w:t>
            </w:r>
            <w:proofErr w:type="spellStart"/>
            <w:r w:rsidRPr="00451863">
              <w:rPr>
                <w:rFonts w:ascii="Arial" w:hAnsi="Arial" w:cs="Arial"/>
                <w:sz w:val="18"/>
                <w:szCs w:val="18"/>
              </w:rPr>
              <w:t>PoE</w:t>
            </w:r>
            <w:proofErr w:type="spellEnd"/>
            <w:r w:rsidRPr="00451863">
              <w:rPr>
                <w:rFonts w:ascii="Arial" w:hAnsi="Arial" w:cs="Arial"/>
                <w:sz w:val="18"/>
                <w:szCs w:val="18"/>
              </w:rPr>
              <w:t xml:space="preserve"> (Opcional)</w:t>
            </w:r>
          </w:p>
        </w:tc>
        <w:tc>
          <w:tcPr>
            <w:tcW w:w="1843" w:type="dxa"/>
            <w:vAlign w:val="center"/>
          </w:tcPr>
          <w:p w14:paraId="2E9DFDF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7E24E48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68606CF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5641B3E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7DA30C6" w14:textId="77777777" w:rsidTr="00CA022B">
        <w:trPr>
          <w:cantSplit/>
          <w:trHeight w:val="284"/>
        </w:trPr>
        <w:tc>
          <w:tcPr>
            <w:tcW w:w="5387" w:type="dxa"/>
            <w:vAlign w:val="center"/>
          </w:tcPr>
          <w:p w14:paraId="6B5C8145"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Requisito 16:</w:t>
            </w:r>
          </w:p>
          <w:p w14:paraId="56D82D26"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micrófonos de sobremesa deben permitir el uso con manos libres debiendo ser del tipo cuello de ganso y base fija.</w:t>
            </w:r>
          </w:p>
        </w:tc>
        <w:tc>
          <w:tcPr>
            <w:tcW w:w="1843" w:type="dxa"/>
            <w:vAlign w:val="center"/>
          </w:tcPr>
          <w:p w14:paraId="3E48F90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0863C7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08C965B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314ED1F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D1F7E42" w14:textId="77777777" w:rsidTr="00CA022B">
        <w:trPr>
          <w:cantSplit/>
          <w:trHeight w:val="284"/>
        </w:trPr>
        <w:tc>
          <w:tcPr>
            <w:tcW w:w="5387" w:type="dxa"/>
            <w:vAlign w:val="center"/>
          </w:tcPr>
          <w:p w14:paraId="488DE44F"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Requisito 17:</w:t>
            </w:r>
          </w:p>
          <w:p w14:paraId="067C9660"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micrófonos deben contar con botones de función que permitan seleccionar las zonas a las cuales se desea transmitir el audio.</w:t>
            </w:r>
          </w:p>
        </w:tc>
        <w:tc>
          <w:tcPr>
            <w:tcW w:w="1843" w:type="dxa"/>
            <w:vAlign w:val="center"/>
          </w:tcPr>
          <w:p w14:paraId="74A1950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75DEF13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04D832A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51B232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78C8EF2" w14:textId="77777777" w:rsidTr="00CA022B">
        <w:trPr>
          <w:cantSplit/>
          <w:trHeight w:val="284"/>
        </w:trPr>
        <w:tc>
          <w:tcPr>
            <w:tcW w:w="5387" w:type="dxa"/>
            <w:vAlign w:val="center"/>
          </w:tcPr>
          <w:p w14:paraId="2C3B78BA" w14:textId="77777777" w:rsidR="00CA022B" w:rsidRPr="00451863" w:rsidRDefault="00CA022B" w:rsidP="00035D07">
            <w:pPr>
              <w:pStyle w:val="Textoindependiente3"/>
              <w:spacing w:after="0"/>
              <w:ind w:left="360" w:hanging="360"/>
              <w:rPr>
                <w:rFonts w:ascii="Arial" w:hAnsi="Arial" w:cs="Arial"/>
                <w:b/>
                <w:bCs/>
                <w:sz w:val="18"/>
                <w:szCs w:val="18"/>
              </w:rPr>
            </w:pPr>
            <w:r w:rsidRPr="00451863">
              <w:rPr>
                <w:rFonts w:ascii="Arial" w:hAnsi="Arial" w:cs="Arial"/>
                <w:b/>
                <w:bCs/>
                <w:sz w:val="18"/>
                <w:szCs w:val="18"/>
              </w:rPr>
              <w:t>Requisito 18:</w:t>
            </w:r>
          </w:p>
          <w:p w14:paraId="00934DBE" w14:textId="77777777" w:rsidR="00CA022B" w:rsidRPr="00451863" w:rsidRDefault="00CA022B" w:rsidP="00035D07">
            <w:pPr>
              <w:pStyle w:val="Textoindependiente3"/>
              <w:spacing w:after="0"/>
              <w:ind w:left="75" w:hanging="1"/>
              <w:rPr>
                <w:rFonts w:ascii="Arial" w:hAnsi="Arial" w:cs="Arial"/>
                <w:b/>
                <w:bCs/>
                <w:sz w:val="18"/>
                <w:szCs w:val="18"/>
              </w:rPr>
            </w:pPr>
            <w:r w:rsidRPr="00451863">
              <w:rPr>
                <w:rFonts w:ascii="Arial" w:hAnsi="Arial" w:cs="Arial"/>
                <w:sz w:val="18"/>
                <w:szCs w:val="18"/>
              </w:rPr>
              <w:t>Cada micrófono de perifoneo deberá ser instalado con un cable UTP Categoría 6 certificado de fábrica.</w:t>
            </w:r>
          </w:p>
        </w:tc>
        <w:tc>
          <w:tcPr>
            <w:tcW w:w="1843" w:type="dxa"/>
            <w:vAlign w:val="center"/>
          </w:tcPr>
          <w:p w14:paraId="2E1A212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B76B8A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54978C3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54EB078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4CF96053" w14:textId="77777777" w:rsidTr="00CA022B">
        <w:trPr>
          <w:cantSplit/>
          <w:trHeight w:val="284"/>
        </w:trPr>
        <w:tc>
          <w:tcPr>
            <w:tcW w:w="5387" w:type="dxa"/>
            <w:vAlign w:val="center"/>
          </w:tcPr>
          <w:p w14:paraId="4654D000"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19:</w:t>
            </w:r>
          </w:p>
          <w:p w14:paraId="3EBC7408"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Los micrófonos deben cumplir las certificaciones y normas: EN 54-</w:t>
            </w:r>
            <w:proofErr w:type="gramStart"/>
            <w:r w:rsidRPr="00451863">
              <w:rPr>
                <w:rFonts w:ascii="Arial" w:hAnsi="Arial" w:cs="Arial"/>
                <w:sz w:val="18"/>
                <w:szCs w:val="18"/>
              </w:rPr>
              <w:t>16 ,</w:t>
            </w:r>
            <w:proofErr w:type="gramEnd"/>
            <w:r w:rsidRPr="00451863">
              <w:rPr>
                <w:rFonts w:ascii="Arial" w:hAnsi="Arial" w:cs="Arial"/>
                <w:sz w:val="18"/>
                <w:szCs w:val="18"/>
              </w:rPr>
              <w:t xml:space="preserve"> ISO 7240-16 pudiendo ser verificadas en la página web del fabricante o ficha técnica o catálogos del equipo.</w:t>
            </w:r>
          </w:p>
        </w:tc>
        <w:tc>
          <w:tcPr>
            <w:tcW w:w="1843" w:type="dxa"/>
            <w:vAlign w:val="center"/>
          </w:tcPr>
          <w:p w14:paraId="5EBC1D3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71B8A2C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534AE06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7A8EA26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6DF35D62" w14:textId="77777777" w:rsidTr="00CA022B">
        <w:trPr>
          <w:cantSplit/>
          <w:trHeight w:val="284"/>
        </w:trPr>
        <w:tc>
          <w:tcPr>
            <w:tcW w:w="5387" w:type="dxa"/>
            <w:shd w:val="clear" w:color="auto" w:fill="D9D9D9" w:themeFill="background1" w:themeFillShade="D9"/>
            <w:vAlign w:val="center"/>
          </w:tcPr>
          <w:p w14:paraId="15F12367"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b/>
                <w:bCs/>
                <w:sz w:val="18"/>
                <w:szCs w:val="18"/>
              </w:rPr>
              <w:t xml:space="preserve">PARLANTES </w:t>
            </w:r>
          </w:p>
        </w:tc>
        <w:tc>
          <w:tcPr>
            <w:tcW w:w="1843" w:type="dxa"/>
            <w:shd w:val="clear" w:color="auto" w:fill="D9D9D9" w:themeFill="background1" w:themeFillShade="D9"/>
            <w:vAlign w:val="center"/>
          </w:tcPr>
          <w:p w14:paraId="5EE7D25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shd w:val="clear" w:color="auto" w:fill="D9D9D9" w:themeFill="background1" w:themeFillShade="D9"/>
            <w:vAlign w:val="center"/>
          </w:tcPr>
          <w:p w14:paraId="7E7CA4E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shd w:val="clear" w:color="auto" w:fill="D9D9D9" w:themeFill="background1" w:themeFillShade="D9"/>
            <w:vAlign w:val="center"/>
          </w:tcPr>
          <w:p w14:paraId="0ECFEBB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shd w:val="clear" w:color="auto" w:fill="D9D9D9" w:themeFill="background1" w:themeFillShade="D9"/>
            <w:vAlign w:val="center"/>
          </w:tcPr>
          <w:p w14:paraId="5992C09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B782AA1" w14:textId="77777777" w:rsidTr="00CA022B">
        <w:trPr>
          <w:cantSplit/>
          <w:trHeight w:val="284"/>
        </w:trPr>
        <w:tc>
          <w:tcPr>
            <w:tcW w:w="5387" w:type="dxa"/>
            <w:vAlign w:val="center"/>
          </w:tcPr>
          <w:p w14:paraId="2C527476"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20:</w:t>
            </w:r>
          </w:p>
          <w:p w14:paraId="724A9015"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La solución debe contemplar un Total de Ciento treinta y tres (133) Parlantes de perifoneo.</w:t>
            </w:r>
          </w:p>
          <w:p w14:paraId="31865ED4"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Provisión de Ciento veinte siete (127) Parlantes de techo </w:t>
            </w:r>
          </w:p>
          <w:p w14:paraId="0AF0C5C2"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Provisión de Seis (6) Parlante de Pared</w:t>
            </w:r>
          </w:p>
        </w:tc>
        <w:tc>
          <w:tcPr>
            <w:tcW w:w="1843" w:type="dxa"/>
            <w:vAlign w:val="center"/>
          </w:tcPr>
          <w:p w14:paraId="51DF55A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7FE6C28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52C0EE4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4E833AE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66403A4A" w14:textId="77777777" w:rsidTr="00CA022B">
        <w:trPr>
          <w:cantSplit/>
          <w:trHeight w:val="284"/>
        </w:trPr>
        <w:tc>
          <w:tcPr>
            <w:tcW w:w="5387" w:type="dxa"/>
            <w:vAlign w:val="center"/>
          </w:tcPr>
          <w:p w14:paraId="6C08337C"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lastRenderedPageBreak/>
              <w:t>Requisito 21:</w:t>
            </w:r>
          </w:p>
          <w:p w14:paraId="11AC0373"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La solución propuesta deberá contemplar la siguiente cantidad de parlantes distribuidos en los siguientes pisos. </w:t>
            </w:r>
          </w:p>
          <w:p w14:paraId="0F0D1FBB"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Detalle de los parlantes:</w:t>
            </w:r>
          </w:p>
          <w:p w14:paraId="05871151"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Piso 3: Dieciocho (18) Parlantes de techo.</w:t>
            </w:r>
          </w:p>
          <w:p w14:paraId="29B015BC"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Piso 2: Diecinueve (19) de los cuales (18) Parlantes de techo y un (1) Parlante de Pared.</w:t>
            </w:r>
          </w:p>
          <w:p w14:paraId="633EA7CF"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Piso 1: Treinta y Cinco (35) Parlantes de techo.</w:t>
            </w:r>
          </w:p>
          <w:p w14:paraId="75B89A38"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Planta Baja: Cuarenta y Dos (42) de los cuales (41) Parlantes de techo y un (1) Parlantes de Pared.</w:t>
            </w:r>
          </w:p>
          <w:p w14:paraId="4601575F"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 xml:space="preserve">Semi </w:t>
            </w:r>
            <w:proofErr w:type="spellStart"/>
            <w:r w:rsidRPr="00451863">
              <w:rPr>
                <w:rFonts w:ascii="Arial" w:hAnsi="Arial" w:cs="Arial"/>
                <w:sz w:val="18"/>
                <w:szCs w:val="18"/>
              </w:rPr>
              <w:t>Sotano</w:t>
            </w:r>
            <w:proofErr w:type="spellEnd"/>
            <w:r w:rsidRPr="00451863">
              <w:rPr>
                <w:rFonts w:ascii="Arial" w:hAnsi="Arial" w:cs="Arial"/>
                <w:sz w:val="18"/>
                <w:szCs w:val="18"/>
              </w:rPr>
              <w:t xml:space="preserve"> 1: Quince (15) Parlantes de techo</w:t>
            </w:r>
          </w:p>
          <w:p w14:paraId="3C81A942" w14:textId="77777777" w:rsidR="00CA022B" w:rsidRPr="00451863" w:rsidRDefault="00CA022B" w:rsidP="00CA022B">
            <w:pPr>
              <w:pStyle w:val="Norma"/>
              <w:numPr>
                <w:ilvl w:val="0"/>
                <w:numId w:val="43"/>
              </w:numPr>
              <w:spacing w:after="0" w:line="240" w:lineRule="auto"/>
              <w:rPr>
                <w:rFonts w:ascii="Arial" w:hAnsi="Arial" w:cs="Arial"/>
                <w:sz w:val="18"/>
                <w:szCs w:val="18"/>
              </w:rPr>
            </w:pPr>
            <w:r w:rsidRPr="00451863">
              <w:rPr>
                <w:rFonts w:ascii="Arial" w:hAnsi="Arial" w:cs="Arial"/>
                <w:sz w:val="18"/>
                <w:szCs w:val="18"/>
              </w:rPr>
              <w:t xml:space="preserve">Semi </w:t>
            </w:r>
            <w:proofErr w:type="spellStart"/>
            <w:r w:rsidRPr="00451863">
              <w:rPr>
                <w:rFonts w:ascii="Arial" w:hAnsi="Arial" w:cs="Arial"/>
                <w:sz w:val="18"/>
                <w:szCs w:val="18"/>
              </w:rPr>
              <w:t>Sotano</w:t>
            </w:r>
            <w:proofErr w:type="spellEnd"/>
            <w:r w:rsidRPr="00451863">
              <w:rPr>
                <w:rFonts w:ascii="Arial" w:hAnsi="Arial" w:cs="Arial"/>
                <w:sz w:val="18"/>
                <w:szCs w:val="18"/>
              </w:rPr>
              <w:t xml:space="preserve"> 2: Cuatro (4) Parlantes de Pared</w:t>
            </w:r>
          </w:p>
          <w:p w14:paraId="55472955" w14:textId="77777777" w:rsidR="00CA022B" w:rsidRPr="00451863" w:rsidRDefault="00CA022B" w:rsidP="00035D07">
            <w:pPr>
              <w:pStyle w:val="Norma"/>
              <w:spacing w:after="0" w:line="240" w:lineRule="auto"/>
              <w:rPr>
                <w:rFonts w:ascii="Arial" w:hAnsi="Arial" w:cs="Arial"/>
                <w:sz w:val="18"/>
                <w:szCs w:val="18"/>
              </w:rPr>
            </w:pPr>
          </w:p>
          <w:p w14:paraId="26099259" w14:textId="77777777" w:rsidR="00CA022B" w:rsidRPr="00451863" w:rsidRDefault="00CA022B" w:rsidP="00035D07">
            <w:pPr>
              <w:pStyle w:val="Textoindependiente3"/>
              <w:spacing w:after="0"/>
              <w:rPr>
                <w:rFonts w:ascii="Arial" w:hAnsi="Arial" w:cs="Arial"/>
                <w:sz w:val="18"/>
                <w:szCs w:val="18"/>
              </w:rPr>
            </w:pPr>
            <w:proofErr w:type="gramStart"/>
            <w:r w:rsidRPr="00451863">
              <w:rPr>
                <w:rFonts w:ascii="Arial" w:hAnsi="Arial" w:cs="Arial"/>
                <w:sz w:val="18"/>
                <w:szCs w:val="18"/>
              </w:rPr>
              <w:t>Total</w:t>
            </w:r>
            <w:proofErr w:type="gramEnd"/>
            <w:r w:rsidRPr="00451863">
              <w:rPr>
                <w:rFonts w:ascii="Arial" w:hAnsi="Arial" w:cs="Arial"/>
                <w:sz w:val="18"/>
                <w:szCs w:val="18"/>
              </w:rPr>
              <w:t xml:space="preserve"> de Ciento treinta y tres (133) Parlantes de perifoneo.</w:t>
            </w:r>
          </w:p>
          <w:p w14:paraId="58402C75"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Estos parlantes se deberán llegar físicamente con su cable al Data Center (Semi Sotano2) donde deberán ser conectados al amplificador o equipo propuestos ubicado en la Clínica de Obrajes ubicada en la Av. Héctor Ormachea esq. Calle 2 de la zona de Obrajes</w:t>
            </w:r>
          </w:p>
          <w:p w14:paraId="30F67353"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(En el Anexo 1 se adjunta en medio digital los planos de los 6 pisos donde están los 133 parlantes y 10 micrófonos de perifoneo distribuidos por cada piso, conjuntamente con una hoja electrónica (Excel) donde se detalle la ubicación de cada parlante por piso, nombre y código del ambiente y el tipo de techo (</w:t>
            </w:r>
            <w:hyperlink r:id="rId20" w:tgtFrame="_blank" w:history="1">
              <w:r w:rsidRPr="00451863">
                <w:rPr>
                  <w:rFonts w:ascii="Arial" w:hAnsi="Arial" w:cs="Arial"/>
                  <w:sz w:val="18"/>
                  <w:szCs w:val="18"/>
                </w:rPr>
                <w:t xml:space="preserve">Cielo Falso </w:t>
              </w:r>
              <w:r w:rsidRPr="00451863">
                <w:rPr>
                  <w:rFonts w:ascii="Arial" w:hAnsi="Arial" w:cs="Arial"/>
                  <w:i/>
                  <w:iCs/>
                  <w:sz w:val="18"/>
                  <w:szCs w:val="18"/>
                </w:rPr>
                <w:t>Armstrong</w:t>
              </w:r>
              <w:r w:rsidRPr="00451863">
                <w:rPr>
                  <w:rFonts w:ascii="Arial" w:hAnsi="Arial" w:cs="Arial"/>
                  <w:sz w:val="18"/>
                  <w:szCs w:val="18"/>
                </w:rPr>
                <w:t xml:space="preserve"> </w:t>
              </w:r>
            </w:hyperlink>
            <w:r w:rsidRPr="00451863">
              <w:rPr>
                <w:rFonts w:ascii="Arial" w:hAnsi="Arial" w:cs="Arial"/>
                <w:sz w:val="18"/>
                <w:szCs w:val="18"/>
              </w:rPr>
              <w:t xml:space="preserve">o </w:t>
            </w:r>
            <w:proofErr w:type="spellStart"/>
            <w:r w:rsidRPr="00451863">
              <w:rPr>
                <w:rFonts w:ascii="Arial" w:hAnsi="Arial" w:cs="Arial"/>
                <w:i/>
                <w:iCs/>
                <w:sz w:val="18"/>
                <w:szCs w:val="18"/>
              </w:rPr>
              <w:t>drywall</w:t>
            </w:r>
            <w:proofErr w:type="spellEnd"/>
            <w:r w:rsidRPr="00451863">
              <w:rPr>
                <w:rFonts w:ascii="Arial" w:hAnsi="Arial" w:cs="Arial"/>
                <w:sz w:val="18"/>
                <w:szCs w:val="18"/>
              </w:rPr>
              <w:t>) donde deberán ser instalados)</w:t>
            </w:r>
          </w:p>
          <w:p w14:paraId="79B3036D" w14:textId="77777777" w:rsidR="00CA022B" w:rsidRPr="00451863" w:rsidRDefault="00CA022B" w:rsidP="00035D07">
            <w:pPr>
              <w:pStyle w:val="Textoindependiente3"/>
              <w:spacing w:after="0"/>
              <w:rPr>
                <w:rFonts w:ascii="Arial" w:hAnsi="Arial" w:cs="Arial"/>
                <w:sz w:val="18"/>
                <w:szCs w:val="18"/>
              </w:rPr>
            </w:pPr>
          </w:p>
        </w:tc>
        <w:tc>
          <w:tcPr>
            <w:tcW w:w="1843" w:type="dxa"/>
            <w:vAlign w:val="center"/>
          </w:tcPr>
          <w:p w14:paraId="6397695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42B18C2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05B2BB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34A9842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DA899E0" w14:textId="77777777" w:rsidTr="00CA022B">
        <w:trPr>
          <w:cantSplit/>
          <w:trHeight w:val="118"/>
        </w:trPr>
        <w:tc>
          <w:tcPr>
            <w:tcW w:w="5387" w:type="dxa"/>
            <w:tcBorders>
              <w:bottom w:val="single" w:sz="4" w:space="0" w:color="auto"/>
            </w:tcBorders>
            <w:shd w:val="clear" w:color="auto" w:fill="BDD6EE"/>
            <w:vAlign w:val="center"/>
          </w:tcPr>
          <w:p w14:paraId="49090C76" w14:textId="77777777" w:rsidR="00CA022B" w:rsidRPr="00451863" w:rsidRDefault="00CA022B" w:rsidP="00035D07">
            <w:pPr>
              <w:pStyle w:val="Textoindependiente3"/>
              <w:spacing w:after="0"/>
              <w:ind w:left="290" w:hanging="290"/>
              <w:rPr>
                <w:rFonts w:ascii="Arial" w:hAnsi="Arial" w:cs="Arial"/>
                <w:b/>
                <w:bCs/>
                <w:sz w:val="18"/>
                <w:szCs w:val="18"/>
              </w:rPr>
            </w:pPr>
            <w:bookmarkStart w:id="3" w:name="_Hlk164678237"/>
            <w:r w:rsidRPr="00451863">
              <w:rPr>
                <w:rFonts w:ascii="Arial" w:hAnsi="Arial" w:cs="Arial"/>
                <w:b/>
                <w:bCs/>
                <w:sz w:val="18"/>
                <w:szCs w:val="18"/>
              </w:rPr>
              <w:t>B. ENTREGA E INSTALACIÓN</w:t>
            </w:r>
          </w:p>
        </w:tc>
        <w:tc>
          <w:tcPr>
            <w:tcW w:w="1843" w:type="dxa"/>
            <w:tcBorders>
              <w:bottom w:val="single" w:sz="4" w:space="0" w:color="auto"/>
            </w:tcBorders>
            <w:shd w:val="clear" w:color="auto" w:fill="BDD6EE"/>
            <w:vAlign w:val="center"/>
          </w:tcPr>
          <w:p w14:paraId="7B2FF41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9B30AE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64B68BA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shd w:val="clear" w:color="auto" w:fill="BDD6EE"/>
            <w:vAlign w:val="center"/>
          </w:tcPr>
          <w:p w14:paraId="4A1834A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6A4BE79F" w14:textId="77777777" w:rsidTr="00CA022B">
        <w:trPr>
          <w:cantSplit/>
          <w:trHeight w:val="118"/>
        </w:trPr>
        <w:tc>
          <w:tcPr>
            <w:tcW w:w="5387" w:type="dxa"/>
            <w:tcBorders>
              <w:bottom w:val="single" w:sz="4" w:space="0" w:color="auto"/>
            </w:tcBorders>
            <w:vAlign w:val="center"/>
          </w:tcPr>
          <w:p w14:paraId="6823EA7C"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22:</w:t>
            </w:r>
          </w:p>
          <w:p w14:paraId="44E77528"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b/>
                <w:bCs/>
                <w:sz w:val="18"/>
                <w:szCs w:val="18"/>
              </w:rPr>
              <w:t xml:space="preserve">LUGAR: </w:t>
            </w:r>
            <w:r w:rsidRPr="00451863">
              <w:rPr>
                <w:rFonts w:ascii="Arial" w:hAnsi="Arial" w:cs="Arial"/>
                <w:sz w:val="18"/>
                <w:szCs w:val="18"/>
              </w:rPr>
              <w:t>El equipo deberá ser entregado, instalado en ambientes de la Clínica C.S.B.P. Regional La Paz, previa coordinación</w:t>
            </w:r>
          </w:p>
          <w:p w14:paraId="7E865EC3" w14:textId="77777777" w:rsidR="00CA022B" w:rsidRPr="00451863" w:rsidRDefault="00CA022B" w:rsidP="00035D07">
            <w:pPr>
              <w:pStyle w:val="Textoindependiente3"/>
              <w:spacing w:after="0"/>
              <w:rPr>
                <w:rFonts w:ascii="Arial" w:hAnsi="Arial" w:cs="Arial"/>
                <w:sz w:val="18"/>
                <w:szCs w:val="18"/>
              </w:rPr>
            </w:pPr>
          </w:p>
        </w:tc>
        <w:tc>
          <w:tcPr>
            <w:tcW w:w="1843" w:type="dxa"/>
            <w:tcBorders>
              <w:bottom w:val="single" w:sz="4" w:space="0" w:color="auto"/>
            </w:tcBorders>
            <w:vAlign w:val="center"/>
          </w:tcPr>
          <w:p w14:paraId="03EE59E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69FAA3B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4F6880C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7721E49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19A786A" w14:textId="77777777" w:rsidTr="00CA022B">
        <w:trPr>
          <w:cantSplit/>
          <w:trHeight w:val="688"/>
        </w:trPr>
        <w:tc>
          <w:tcPr>
            <w:tcW w:w="5387" w:type="dxa"/>
            <w:tcBorders>
              <w:bottom w:val="single" w:sz="4" w:space="0" w:color="auto"/>
            </w:tcBorders>
            <w:vAlign w:val="center"/>
          </w:tcPr>
          <w:p w14:paraId="7D01AC61"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23:</w:t>
            </w:r>
          </w:p>
          <w:p w14:paraId="443EFB7A"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b/>
                <w:bCs/>
                <w:sz w:val="18"/>
                <w:szCs w:val="18"/>
              </w:rPr>
              <w:t xml:space="preserve">INSTALACIÓN: </w:t>
            </w:r>
            <w:r w:rsidRPr="00451863">
              <w:rPr>
                <w:rFonts w:ascii="Arial" w:hAnsi="Arial" w:cs="Arial"/>
                <w:sz w:val="18"/>
                <w:szCs w:val="18"/>
              </w:rPr>
              <w:t>El proponente en caso de adjudicación deberá entregar todos los accesorios, adaptadores, cables adicionales que requiera el sistema de perifoneo para su puesta funcionamiento sin costo alguno para la institución.</w:t>
            </w:r>
          </w:p>
          <w:p w14:paraId="3F424313"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En el Anexo 1 se encuentra una hoja electrónica donde se detallan todos los parlantes que deberán ser instalados en el techo (Cielo Falso Armstrong y tipo </w:t>
            </w:r>
            <w:proofErr w:type="spellStart"/>
            <w:r w:rsidRPr="00451863">
              <w:rPr>
                <w:rFonts w:ascii="Arial" w:hAnsi="Arial" w:cs="Arial"/>
                <w:sz w:val="18"/>
                <w:szCs w:val="18"/>
              </w:rPr>
              <w:t>drywall</w:t>
            </w:r>
            <w:proofErr w:type="spellEnd"/>
            <w:r w:rsidRPr="00451863">
              <w:rPr>
                <w:rFonts w:ascii="Arial" w:hAnsi="Arial" w:cs="Arial"/>
                <w:sz w:val="18"/>
                <w:szCs w:val="18"/>
              </w:rPr>
              <w:t xml:space="preserve">), donde principalmente en el caso del tipo </w:t>
            </w:r>
            <w:proofErr w:type="spellStart"/>
            <w:r w:rsidRPr="00451863">
              <w:rPr>
                <w:rFonts w:ascii="Arial" w:hAnsi="Arial" w:cs="Arial"/>
                <w:sz w:val="18"/>
                <w:szCs w:val="18"/>
              </w:rPr>
              <w:t>Amstron</w:t>
            </w:r>
            <w:proofErr w:type="spellEnd"/>
            <w:r w:rsidRPr="00451863">
              <w:rPr>
                <w:rFonts w:ascii="Arial" w:hAnsi="Arial" w:cs="Arial"/>
                <w:sz w:val="18"/>
                <w:szCs w:val="18"/>
              </w:rPr>
              <w:t xml:space="preserve"> en caso de existir la necesidad de obras civiles, las misma serán cubiertas en tu totalidad por parte del proponente adjudicado.</w:t>
            </w:r>
          </w:p>
          <w:p w14:paraId="6C13FBE1" w14:textId="77777777" w:rsidR="00CA022B" w:rsidRPr="00451863" w:rsidRDefault="00CA022B" w:rsidP="00035D07">
            <w:pPr>
              <w:pStyle w:val="Textoindependiente3"/>
              <w:spacing w:after="0"/>
              <w:rPr>
                <w:rFonts w:ascii="Arial" w:hAnsi="Arial" w:cs="Arial"/>
                <w:sz w:val="18"/>
                <w:szCs w:val="18"/>
              </w:rPr>
            </w:pPr>
          </w:p>
        </w:tc>
        <w:tc>
          <w:tcPr>
            <w:tcW w:w="1843" w:type="dxa"/>
            <w:tcBorders>
              <w:bottom w:val="single" w:sz="4" w:space="0" w:color="auto"/>
            </w:tcBorders>
            <w:vAlign w:val="center"/>
          </w:tcPr>
          <w:p w14:paraId="55B2C79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46A0F35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27A4C6A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77667B7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6D23C467" w14:textId="77777777" w:rsidTr="00CA022B">
        <w:trPr>
          <w:cantSplit/>
          <w:trHeight w:val="38"/>
        </w:trPr>
        <w:tc>
          <w:tcPr>
            <w:tcW w:w="5387" w:type="dxa"/>
            <w:tcBorders>
              <w:bottom w:val="single" w:sz="4" w:space="0" w:color="auto"/>
            </w:tcBorders>
            <w:shd w:val="clear" w:color="auto" w:fill="BDD6EE"/>
            <w:vAlign w:val="center"/>
          </w:tcPr>
          <w:p w14:paraId="0E0A56B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 xml:space="preserve">C. </w:t>
            </w:r>
            <w:r w:rsidRPr="00451863">
              <w:rPr>
                <w:rFonts w:ascii="Arial" w:eastAsia="Arial Unicode MS" w:hAnsi="Arial" w:cs="Arial"/>
                <w:b/>
                <w:bCs/>
                <w:sz w:val="18"/>
                <w:szCs w:val="18"/>
              </w:rPr>
              <w:t>PRUEBAS DE FUNCIONAMIENTO</w:t>
            </w:r>
          </w:p>
        </w:tc>
        <w:tc>
          <w:tcPr>
            <w:tcW w:w="1843" w:type="dxa"/>
            <w:tcBorders>
              <w:bottom w:val="single" w:sz="4" w:space="0" w:color="auto"/>
            </w:tcBorders>
            <w:shd w:val="clear" w:color="auto" w:fill="BDD6EE"/>
            <w:vAlign w:val="center"/>
          </w:tcPr>
          <w:p w14:paraId="3DAEA7D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706AB84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492B6FD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shd w:val="clear" w:color="auto" w:fill="BDD6EE"/>
            <w:vAlign w:val="center"/>
          </w:tcPr>
          <w:p w14:paraId="226DE62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7FD4C9C" w14:textId="77777777" w:rsidTr="00CA022B">
        <w:trPr>
          <w:cantSplit/>
          <w:trHeight w:val="659"/>
        </w:trPr>
        <w:tc>
          <w:tcPr>
            <w:tcW w:w="5387" w:type="dxa"/>
            <w:tcBorders>
              <w:bottom w:val="single" w:sz="4" w:space="0" w:color="auto"/>
            </w:tcBorders>
            <w:vAlign w:val="center"/>
          </w:tcPr>
          <w:p w14:paraId="103299E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lastRenderedPageBreak/>
              <w:t>Requisito 24:</w:t>
            </w:r>
          </w:p>
          <w:p w14:paraId="00462D53"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El proponente debe Instalar el sistema de perifoneo con las respectivas pruebas de funcionamiento, calibraciones y verificaciones, en caso de ser necesarios con controles o calibradores para demostrar el buen funcionamiento del equipo y entregar un informe de dichas pruebas.</w:t>
            </w:r>
          </w:p>
        </w:tc>
        <w:tc>
          <w:tcPr>
            <w:tcW w:w="1843" w:type="dxa"/>
            <w:tcBorders>
              <w:bottom w:val="single" w:sz="4" w:space="0" w:color="auto"/>
            </w:tcBorders>
            <w:vAlign w:val="center"/>
          </w:tcPr>
          <w:p w14:paraId="1F4581C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4891553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0A7FDD2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6652F7E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929F2B4" w14:textId="77777777" w:rsidTr="00CA022B">
        <w:trPr>
          <w:cantSplit/>
          <w:trHeight w:val="38"/>
        </w:trPr>
        <w:tc>
          <w:tcPr>
            <w:tcW w:w="5387" w:type="dxa"/>
            <w:tcBorders>
              <w:bottom w:val="single" w:sz="4" w:space="0" w:color="auto"/>
            </w:tcBorders>
            <w:shd w:val="clear" w:color="auto" w:fill="B4C6E7" w:themeFill="accent1" w:themeFillTint="66"/>
            <w:vAlign w:val="center"/>
          </w:tcPr>
          <w:p w14:paraId="6B70C187"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D. CONDICIONES COMPLEMENTARIAS</w:t>
            </w:r>
          </w:p>
        </w:tc>
        <w:tc>
          <w:tcPr>
            <w:tcW w:w="1843" w:type="dxa"/>
            <w:tcBorders>
              <w:bottom w:val="single" w:sz="4" w:space="0" w:color="auto"/>
            </w:tcBorders>
            <w:shd w:val="clear" w:color="auto" w:fill="B4C6E7" w:themeFill="accent1" w:themeFillTint="66"/>
            <w:vAlign w:val="center"/>
          </w:tcPr>
          <w:p w14:paraId="5FBD557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D84DF7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6D7ECB2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bCs/>
                <w:iCs/>
                <w:sz w:val="18"/>
                <w:szCs w:val="18"/>
                <w:lang w:val="es-ES_tradnl"/>
              </w:rPr>
            </w:pPr>
          </w:p>
        </w:tc>
        <w:tc>
          <w:tcPr>
            <w:tcW w:w="1843" w:type="dxa"/>
            <w:tcBorders>
              <w:bottom w:val="single" w:sz="4" w:space="0" w:color="auto"/>
            </w:tcBorders>
            <w:shd w:val="clear" w:color="auto" w:fill="B4C6E7" w:themeFill="accent1" w:themeFillTint="66"/>
            <w:vAlign w:val="center"/>
          </w:tcPr>
          <w:p w14:paraId="3443694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bCs/>
                <w:iCs/>
                <w:sz w:val="18"/>
                <w:szCs w:val="18"/>
                <w:lang w:val="es-ES_tradnl"/>
              </w:rPr>
            </w:pPr>
          </w:p>
        </w:tc>
      </w:tr>
      <w:tr w:rsidR="00CA022B" w:rsidRPr="00451863" w14:paraId="68162189" w14:textId="77777777" w:rsidTr="00CA022B">
        <w:trPr>
          <w:cantSplit/>
          <w:trHeight w:val="284"/>
        </w:trPr>
        <w:tc>
          <w:tcPr>
            <w:tcW w:w="5387" w:type="dxa"/>
            <w:vAlign w:val="center"/>
          </w:tcPr>
          <w:p w14:paraId="7950A22D"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25:</w:t>
            </w:r>
          </w:p>
          <w:p w14:paraId="256AA0CB"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La empresa deberá ser </w:t>
            </w:r>
            <w:proofErr w:type="spellStart"/>
            <w:r w:rsidRPr="00451863">
              <w:rPr>
                <w:rFonts w:ascii="Arial" w:hAnsi="Arial" w:cs="Arial"/>
                <w:sz w:val="18"/>
                <w:szCs w:val="18"/>
              </w:rPr>
              <w:t>partner</w:t>
            </w:r>
            <w:proofErr w:type="spellEnd"/>
            <w:r w:rsidRPr="00451863">
              <w:rPr>
                <w:rFonts w:ascii="Arial" w:hAnsi="Arial" w:cs="Arial"/>
                <w:sz w:val="18"/>
                <w:szCs w:val="18"/>
              </w:rPr>
              <w:t xml:space="preserve"> autorizado de la marca del fabricante.</w:t>
            </w:r>
          </w:p>
          <w:p w14:paraId="06A75CB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sz w:val="18"/>
                <w:szCs w:val="18"/>
              </w:rPr>
              <w:t>(Adjuntar Certificado)</w:t>
            </w:r>
            <w:r w:rsidRPr="00451863">
              <w:rPr>
                <w:rFonts w:ascii="Arial" w:hAnsi="Arial" w:cs="Arial"/>
                <w:b/>
                <w:bCs/>
                <w:sz w:val="18"/>
                <w:szCs w:val="18"/>
              </w:rPr>
              <w:t xml:space="preserve"> </w:t>
            </w:r>
          </w:p>
          <w:p w14:paraId="5D9DCC6C" w14:textId="77777777" w:rsidR="00CA022B" w:rsidRPr="00451863" w:rsidRDefault="00CA022B" w:rsidP="00035D07">
            <w:pPr>
              <w:pStyle w:val="Textoindependiente3"/>
              <w:spacing w:after="0"/>
              <w:rPr>
                <w:rFonts w:ascii="Arial" w:hAnsi="Arial" w:cs="Arial"/>
                <w:b/>
                <w:bCs/>
                <w:sz w:val="18"/>
                <w:szCs w:val="18"/>
              </w:rPr>
            </w:pPr>
          </w:p>
        </w:tc>
        <w:tc>
          <w:tcPr>
            <w:tcW w:w="1843" w:type="dxa"/>
            <w:vAlign w:val="center"/>
          </w:tcPr>
          <w:p w14:paraId="09B83E8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7C446F9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687A529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37C051F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367D1B4" w14:textId="77777777" w:rsidTr="00CA022B">
        <w:trPr>
          <w:cantSplit/>
          <w:trHeight w:val="659"/>
        </w:trPr>
        <w:tc>
          <w:tcPr>
            <w:tcW w:w="5387" w:type="dxa"/>
            <w:tcBorders>
              <w:bottom w:val="single" w:sz="4" w:space="0" w:color="auto"/>
            </w:tcBorders>
            <w:vAlign w:val="center"/>
          </w:tcPr>
          <w:p w14:paraId="341181AD" w14:textId="77777777" w:rsidR="00CA022B" w:rsidRPr="00451863" w:rsidRDefault="00CA022B" w:rsidP="00035D07">
            <w:pPr>
              <w:pStyle w:val="Textoindependiente3"/>
              <w:spacing w:after="0"/>
              <w:rPr>
                <w:rFonts w:ascii="Arial" w:hAnsi="Arial" w:cs="Arial"/>
                <w:b/>
                <w:bCs/>
                <w:sz w:val="18"/>
                <w:szCs w:val="18"/>
              </w:rPr>
            </w:pPr>
          </w:p>
          <w:p w14:paraId="1EA89BD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26:</w:t>
            </w:r>
          </w:p>
          <w:p w14:paraId="456E9630" w14:textId="77777777"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La empresa deberá contar con la experiencia de haber realizado por lo menos una instalación de un sistema de perifoneo de similares características al presente sistema ofertado, por lo que deberá adjuntar contratos, ordenes de trabajo, facturas u otro documento que pueda certificar la experiencia.</w:t>
            </w:r>
          </w:p>
          <w:p w14:paraId="3E84938B" w14:textId="77777777" w:rsidR="00CA022B" w:rsidRPr="00451863" w:rsidRDefault="00CA022B" w:rsidP="00035D07">
            <w:pPr>
              <w:pStyle w:val="Textoindependiente3"/>
              <w:spacing w:after="0"/>
              <w:rPr>
                <w:rFonts w:ascii="Arial" w:hAnsi="Arial" w:cs="Arial"/>
                <w:sz w:val="18"/>
                <w:szCs w:val="18"/>
              </w:rPr>
            </w:pPr>
          </w:p>
        </w:tc>
        <w:tc>
          <w:tcPr>
            <w:tcW w:w="1843" w:type="dxa"/>
            <w:tcBorders>
              <w:bottom w:val="single" w:sz="4" w:space="0" w:color="auto"/>
            </w:tcBorders>
            <w:vAlign w:val="center"/>
          </w:tcPr>
          <w:p w14:paraId="7F1D08B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17E56BA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575F4DE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7E3CF3F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7F551251" w14:textId="77777777" w:rsidTr="00CA022B">
        <w:trPr>
          <w:cantSplit/>
          <w:trHeight w:val="38"/>
        </w:trPr>
        <w:tc>
          <w:tcPr>
            <w:tcW w:w="5387" w:type="dxa"/>
            <w:tcBorders>
              <w:bottom w:val="single" w:sz="4" w:space="0" w:color="auto"/>
            </w:tcBorders>
            <w:shd w:val="clear" w:color="auto" w:fill="B4C6E7" w:themeFill="accent1" w:themeFillTint="66"/>
            <w:vAlign w:val="center"/>
          </w:tcPr>
          <w:p w14:paraId="40E495D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E. PROVISIÓN DE REPUESTOS</w:t>
            </w:r>
          </w:p>
        </w:tc>
        <w:tc>
          <w:tcPr>
            <w:tcW w:w="1843" w:type="dxa"/>
            <w:tcBorders>
              <w:bottom w:val="single" w:sz="4" w:space="0" w:color="auto"/>
            </w:tcBorders>
            <w:shd w:val="clear" w:color="auto" w:fill="B4C6E7" w:themeFill="accent1" w:themeFillTint="66"/>
            <w:vAlign w:val="center"/>
          </w:tcPr>
          <w:p w14:paraId="1C54724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6EB1EC1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3ABAC1F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shd w:val="clear" w:color="auto" w:fill="B4C6E7" w:themeFill="accent1" w:themeFillTint="66"/>
            <w:vAlign w:val="center"/>
          </w:tcPr>
          <w:p w14:paraId="29B0D12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4A39615F" w14:textId="77777777" w:rsidTr="00CA022B">
        <w:trPr>
          <w:cantSplit/>
          <w:trHeight w:val="972"/>
        </w:trPr>
        <w:tc>
          <w:tcPr>
            <w:tcW w:w="5387" w:type="dxa"/>
            <w:tcBorders>
              <w:bottom w:val="single" w:sz="4" w:space="0" w:color="auto"/>
            </w:tcBorders>
            <w:vAlign w:val="center"/>
          </w:tcPr>
          <w:p w14:paraId="7DACBA5D"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27:</w:t>
            </w:r>
          </w:p>
          <w:p w14:paraId="6676753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sz w:val="18"/>
                <w:szCs w:val="18"/>
              </w:rPr>
              <w:t xml:space="preserve">La empresa adjudicada deberá entregar un certificado que garantice que la solución ofertada contará con la provisión de repuestos, accesorios y soporte técnico por un periodo mínimo de (5) cinco años posteriores a la instalación de dicha solución en caso de que la CSBP pudiera requerirlo, asegurando que lo ofertado tiene un tiempo de vida útil razonable y sostenible por el proveedor. </w:t>
            </w:r>
          </w:p>
        </w:tc>
        <w:tc>
          <w:tcPr>
            <w:tcW w:w="1843" w:type="dxa"/>
            <w:tcBorders>
              <w:bottom w:val="single" w:sz="4" w:space="0" w:color="auto"/>
            </w:tcBorders>
            <w:vAlign w:val="center"/>
          </w:tcPr>
          <w:p w14:paraId="697CEEA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78DBF3F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292B94F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07FE84C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77283CE" w14:textId="77777777" w:rsidTr="00CA022B">
        <w:trPr>
          <w:cantSplit/>
          <w:trHeight w:val="171"/>
        </w:trPr>
        <w:tc>
          <w:tcPr>
            <w:tcW w:w="5387" w:type="dxa"/>
            <w:tcBorders>
              <w:bottom w:val="single" w:sz="4" w:space="0" w:color="auto"/>
            </w:tcBorders>
            <w:shd w:val="clear" w:color="auto" w:fill="B4C6E7" w:themeFill="accent1" w:themeFillTint="66"/>
            <w:vAlign w:val="center"/>
          </w:tcPr>
          <w:p w14:paraId="16595C7F" w14:textId="77777777" w:rsidR="00CA022B" w:rsidRPr="00451863" w:rsidRDefault="00CA022B" w:rsidP="00035D07">
            <w:pPr>
              <w:contextualSpacing/>
              <w:rPr>
                <w:rFonts w:ascii="Arial" w:hAnsi="Arial" w:cs="Arial"/>
                <w:b/>
                <w:bCs/>
                <w:sz w:val="18"/>
                <w:szCs w:val="18"/>
              </w:rPr>
            </w:pPr>
            <w:r w:rsidRPr="00451863">
              <w:rPr>
                <w:rFonts w:ascii="Arial" w:hAnsi="Arial" w:cs="Arial"/>
                <w:b/>
                <w:bCs/>
                <w:sz w:val="18"/>
                <w:szCs w:val="18"/>
              </w:rPr>
              <w:t>F. MANUALES</w:t>
            </w:r>
          </w:p>
        </w:tc>
        <w:tc>
          <w:tcPr>
            <w:tcW w:w="1843" w:type="dxa"/>
            <w:tcBorders>
              <w:bottom w:val="single" w:sz="4" w:space="0" w:color="auto"/>
            </w:tcBorders>
            <w:shd w:val="clear" w:color="auto" w:fill="B4C6E7" w:themeFill="accent1" w:themeFillTint="66"/>
            <w:vAlign w:val="center"/>
          </w:tcPr>
          <w:p w14:paraId="7D3E259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5434E73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shd w:val="clear" w:color="auto" w:fill="B4C6E7" w:themeFill="accent1" w:themeFillTint="66"/>
            <w:vAlign w:val="center"/>
          </w:tcPr>
          <w:p w14:paraId="0C96652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shd w:val="clear" w:color="auto" w:fill="B4C6E7" w:themeFill="accent1" w:themeFillTint="66"/>
            <w:vAlign w:val="center"/>
          </w:tcPr>
          <w:p w14:paraId="00B4141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EE76B07" w14:textId="77777777" w:rsidTr="00CA022B">
        <w:trPr>
          <w:cantSplit/>
          <w:trHeight w:val="561"/>
        </w:trPr>
        <w:tc>
          <w:tcPr>
            <w:tcW w:w="5387" w:type="dxa"/>
            <w:tcBorders>
              <w:bottom w:val="single" w:sz="4" w:space="0" w:color="auto"/>
            </w:tcBorders>
          </w:tcPr>
          <w:p w14:paraId="1F372F16"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28:</w:t>
            </w:r>
          </w:p>
          <w:p w14:paraId="23161548" w14:textId="77777777" w:rsidR="00CA022B" w:rsidRPr="00451863" w:rsidRDefault="00CA022B" w:rsidP="00035D07">
            <w:pPr>
              <w:contextualSpacing/>
              <w:rPr>
                <w:rFonts w:ascii="Arial" w:hAnsi="Arial" w:cs="Arial"/>
                <w:sz w:val="18"/>
                <w:szCs w:val="18"/>
              </w:rPr>
            </w:pPr>
            <w:r w:rsidRPr="00451863">
              <w:rPr>
                <w:rFonts w:ascii="Arial" w:hAnsi="Arial" w:cs="Arial"/>
                <w:sz w:val="18"/>
                <w:szCs w:val="18"/>
              </w:rPr>
              <w:t>La empresa en caso de adjudicación, al momento de entregar el equipo deberá entregar (1) Un Manual Impreso de Operación en idioma español junto a su versión en digital. Si el mismo no está en español, acompañar una traducción.</w:t>
            </w:r>
          </w:p>
        </w:tc>
        <w:tc>
          <w:tcPr>
            <w:tcW w:w="1843" w:type="dxa"/>
            <w:tcBorders>
              <w:bottom w:val="single" w:sz="4" w:space="0" w:color="auto"/>
            </w:tcBorders>
            <w:vAlign w:val="center"/>
          </w:tcPr>
          <w:p w14:paraId="213B226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74A427F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589F178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6A57370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57D82DF" w14:textId="77777777" w:rsidTr="00CA022B">
        <w:trPr>
          <w:cantSplit/>
          <w:trHeight w:val="561"/>
        </w:trPr>
        <w:tc>
          <w:tcPr>
            <w:tcW w:w="5387" w:type="dxa"/>
            <w:tcBorders>
              <w:bottom w:val="single" w:sz="4" w:space="0" w:color="auto"/>
            </w:tcBorders>
          </w:tcPr>
          <w:p w14:paraId="7F01B0B3"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29:</w:t>
            </w:r>
          </w:p>
          <w:p w14:paraId="7EE4B5F7" w14:textId="77777777" w:rsidR="00CA022B" w:rsidRPr="00451863" w:rsidRDefault="00CA022B" w:rsidP="00035D07">
            <w:pPr>
              <w:contextualSpacing/>
              <w:rPr>
                <w:rFonts w:ascii="Arial" w:hAnsi="Arial" w:cs="Arial"/>
                <w:sz w:val="18"/>
                <w:szCs w:val="18"/>
              </w:rPr>
            </w:pPr>
            <w:r w:rsidRPr="00451863">
              <w:rPr>
                <w:rFonts w:ascii="Arial" w:hAnsi="Arial" w:cs="Arial"/>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843" w:type="dxa"/>
            <w:tcBorders>
              <w:bottom w:val="single" w:sz="4" w:space="0" w:color="auto"/>
            </w:tcBorders>
            <w:vAlign w:val="center"/>
          </w:tcPr>
          <w:p w14:paraId="2725B72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6CEFEE5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4B98638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302E910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90B1B0F" w14:textId="77777777" w:rsidTr="00CA022B">
        <w:trPr>
          <w:cantSplit/>
          <w:trHeight w:val="38"/>
        </w:trPr>
        <w:tc>
          <w:tcPr>
            <w:tcW w:w="5387" w:type="dxa"/>
            <w:tcBorders>
              <w:bottom w:val="single" w:sz="4" w:space="0" w:color="auto"/>
            </w:tcBorders>
            <w:shd w:val="clear" w:color="auto" w:fill="BDD6EE"/>
            <w:vAlign w:val="center"/>
          </w:tcPr>
          <w:p w14:paraId="3B125EA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G. CAPACITACIÓN</w:t>
            </w:r>
          </w:p>
        </w:tc>
        <w:tc>
          <w:tcPr>
            <w:tcW w:w="1843" w:type="dxa"/>
            <w:tcBorders>
              <w:bottom w:val="single" w:sz="4" w:space="0" w:color="auto"/>
            </w:tcBorders>
            <w:shd w:val="clear" w:color="auto" w:fill="BDD6EE"/>
            <w:vAlign w:val="center"/>
          </w:tcPr>
          <w:p w14:paraId="4AC53A7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0B613B0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shd w:val="clear" w:color="auto" w:fill="BDD6EE"/>
            <w:vAlign w:val="center"/>
          </w:tcPr>
          <w:p w14:paraId="2C234EA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shd w:val="clear" w:color="auto" w:fill="BDD6EE"/>
            <w:vAlign w:val="center"/>
          </w:tcPr>
          <w:p w14:paraId="618DD40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9D0975F" w14:textId="77777777" w:rsidTr="00CA022B">
        <w:trPr>
          <w:cantSplit/>
          <w:trHeight w:val="667"/>
        </w:trPr>
        <w:tc>
          <w:tcPr>
            <w:tcW w:w="5387" w:type="dxa"/>
            <w:tcBorders>
              <w:bottom w:val="single" w:sz="4" w:space="0" w:color="auto"/>
            </w:tcBorders>
          </w:tcPr>
          <w:p w14:paraId="5A19C91E"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lastRenderedPageBreak/>
              <w:t>Requisito 30:</w:t>
            </w:r>
          </w:p>
          <w:p w14:paraId="2A45665B" w14:textId="77777777" w:rsidR="00CA022B" w:rsidRPr="00451863" w:rsidRDefault="00CA022B" w:rsidP="00035D07">
            <w:pPr>
              <w:rPr>
                <w:rFonts w:ascii="Arial" w:hAnsi="Arial" w:cs="Arial"/>
                <w:sz w:val="18"/>
                <w:szCs w:val="18"/>
              </w:rPr>
            </w:pPr>
            <w:r w:rsidRPr="00451863">
              <w:rPr>
                <w:rFonts w:ascii="Arial" w:hAnsi="Arial" w:cs="Arial"/>
                <w:b/>
                <w:bCs/>
                <w:sz w:val="18"/>
                <w:szCs w:val="18"/>
              </w:rPr>
              <w:t>CAPACITACIÓN OPERATIVA Y/O MANEJO:</w:t>
            </w:r>
            <w:r w:rsidRPr="00451863">
              <w:rPr>
                <w:rFonts w:ascii="Arial" w:hAnsi="Arial" w:cs="Arial"/>
                <w:sz w:val="18"/>
                <w:szCs w:val="18"/>
              </w:rPr>
              <w:t xml:space="preserve"> La empresa adjudicada deberá realizar la capacitación de manejo/operatividad del sistema de perifoneo a los operadores del servicio/unidad.</w:t>
            </w:r>
          </w:p>
        </w:tc>
        <w:tc>
          <w:tcPr>
            <w:tcW w:w="1843" w:type="dxa"/>
            <w:tcBorders>
              <w:bottom w:val="single" w:sz="4" w:space="0" w:color="auto"/>
            </w:tcBorders>
            <w:vAlign w:val="center"/>
          </w:tcPr>
          <w:p w14:paraId="43747E7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672440B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74D2BF9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540DA06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19921D1" w14:textId="77777777" w:rsidTr="00CA022B">
        <w:trPr>
          <w:cantSplit/>
          <w:trHeight w:val="607"/>
        </w:trPr>
        <w:tc>
          <w:tcPr>
            <w:tcW w:w="5387" w:type="dxa"/>
            <w:tcBorders>
              <w:bottom w:val="single" w:sz="4" w:space="0" w:color="auto"/>
            </w:tcBorders>
          </w:tcPr>
          <w:p w14:paraId="424BD135"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31:</w:t>
            </w:r>
          </w:p>
          <w:p w14:paraId="71A5B2D8" w14:textId="77777777" w:rsidR="00CA022B" w:rsidRPr="00451863" w:rsidRDefault="00CA022B" w:rsidP="00035D07">
            <w:pPr>
              <w:tabs>
                <w:tab w:val="left" w:pos="1741"/>
              </w:tabs>
              <w:rPr>
                <w:rFonts w:ascii="Arial" w:hAnsi="Arial" w:cs="Arial"/>
                <w:sz w:val="18"/>
                <w:szCs w:val="18"/>
              </w:rPr>
            </w:pPr>
            <w:r w:rsidRPr="00451863">
              <w:rPr>
                <w:rFonts w:ascii="Arial" w:hAnsi="Arial" w:cs="Arial"/>
                <w:b/>
                <w:bCs/>
                <w:sz w:val="18"/>
                <w:szCs w:val="18"/>
              </w:rPr>
              <w:t>CAPACITACIÓN TECNICA:</w:t>
            </w:r>
            <w:r w:rsidRPr="00451863">
              <w:rPr>
                <w:rFonts w:ascii="Arial" w:hAnsi="Arial" w:cs="Arial"/>
                <w:sz w:val="18"/>
                <w:szCs w:val="18"/>
              </w:rPr>
              <w:t xml:space="preserve"> La empresa adjudicada deberá realizar la capacitación en manejo del sistema de perifoneo, mantenimientos, corrección de fallas, al personal técnico de la institución.</w:t>
            </w:r>
          </w:p>
        </w:tc>
        <w:tc>
          <w:tcPr>
            <w:tcW w:w="1843" w:type="dxa"/>
            <w:tcBorders>
              <w:bottom w:val="single" w:sz="4" w:space="0" w:color="auto"/>
            </w:tcBorders>
            <w:vAlign w:val="center"/>
          </w:tcPr>
          <w:p w14:paraId="7CCB0B7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1482DB6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7B26A5F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14B93E5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183760B8" w14:textId="77777777" w:rsidTr="00CA022B">
        <w:trPr>
          <w:cantSplit/>
          <w:trHeight w:val="94"/>
        </w:trPr>
        <w:tc>
          <w:tcPr>
            <w:tcW w:w="5387" w:type="dxa"/>
            <w:tcBorders>
              <w:bottom w:val="single" w:sz="4" w:space="0" w:color="auto"/>
            </w:tcBorders>
            <w:shd w:val="clear" w:color="auto" w:fill="BDD6EE"/>
            <w:vAlign w:val="center"/>
          </w:tcPr>
          <w:p w14:paraId="0AB307BA" w14:textId="77777777" w:rsidR="00CA022B" w:rsidRPr="00451863" w:rsidRDefault="00CA022B" w:rsidP="00035D07">
            <w:pPr>
              <w:rPr>
                <w:rFonts w:ascii="Arial" w:eastAsia="Arial Unicode MS" w:hAnsi="Arial" w:cs="Arial"/>
                <w:b/>
                <w:bCs/>
                <w:sz w:val="18"/>
                <w:szCs w:val="18"/>
              </w:rPr>
            </w:pPr>
            <w:r w:rsidRPr="00451863">
              <w:rPr>
                <w:rFonts w:ascii="Arial" w:eastAsia="Arial Unicode MS" w:hAnsi="Arial" w:cs="Arial"/>
                <w:b/>
                <w:bCs/>
                <w:sz w:val="18"/>
                <w:szCs w:val="18"/>
                <w:lang w:val="es-ES_tradnl"/>
              </w:rPr>
              <w:t xml:space="preserve">H. </w:t>
            </w:r>
            <w:r w:rsidRPr="00451863">
              <w:rPr>
                <w:rFonts w:ascii="Arial" w:hAnsi="Arial" w:cs="Arial"/>
                <w:b/>
                <w:bCs/>
                <w:sz w:val="18"/>
                <w:szCs w:val="18"/>
              </w:rPr>
              <w:t>DOCUMENTACION A ENTREGARSE EN LA PROPUESTA Y NORMATIVAS A CUMPLIR</w:t>
            </w:r>
          </w:p>
        </w:tc>
        <w:tc>
          <w:tcPr>
            <w:tcW w:w="1843" w:type="dxa"/>
            <w:tcBorders>
              <w:bottom w:val="single" w:sz="4" w:space="0" w:color="auto"/>
            </w:tcBorders>
            <w:shd w:val="clear" w:color="auto" w:fill="BDD6EE"/>
            <w:vAlign w:val="center"/>
          </w:tcPr>
          <w:p w14:paraId="113C11E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4887D8F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E9BFE0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843" w:type="dxa"/>
            <w:tcBorders>
              <w:bottom w:val="single" w:sz="4" w:space="0" w:color="auto"/>
            </w:tcBorders>
            <w:shd w:val="clear" w:color="auto" w:fill="BDD6EE"/>
            <w:vAlign w:val="center"/>
          </w:tcPr>
          <w:p w14:paraId="616C70F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A022B" w:rsidRPr="00451863" w14:paraId="2045B9D6" w14:textId="77777777" w:rsidTr="00CA022B">
        <w:trPr>
          <w:cantSplit/>
          <w:trHeight w:val="421"/>
        </w:trPr>
        <w:tc>
          <w:tcPr>
            <w:tcW w:w="5387" w:type="dxa"/>
            <w:tcBorders>
              <w:bottom w:val="single" w:sz="4" w:space="0" w:color="auto"/>
            </w:tcBorders>
            <w:vAlign w:val="center"/>
          </w:tcPr>
          <w:p w14:paraId="1F863F46"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32:</w:t>
            </w:r>
          </w:p>
          <w:p w14:paraId="7C361E64" w14:textId="77777777" w:rsidR="00CA022B" w:rsidRPr="00451863" w:rsidRDefault="00CA022B" w:rsidP="00035D07">
            <w:pPr>
              <w:rPr>
                <w:rFonts w:ascii="Arial" w:hAnsi="Arial" w:cs="Arial"/>
                <w:sz w:val="18"/>
                <w:szCs w:val="18"/>
              </w:rPr>
            </w:pPr>
            <w:r w:rsidRPr="00451863">
              <w:rPr>
                <w:rFonts w:ascii="Arial" w:hAnsi="Arial" w:cs="Arial"/>
                <w:sz w:val="18"/>
                <w:szCs w:val="18"/>
              </w:rPr>
              <w:t xml:space="preserve">El proponente deberá presentar documentación de respaldo, como ser: </w:t>
            </w:r>
            <w:proofErr w:type="spellStart"/>
            <w:r w:rsidRPr="00451863">
              <w:rPr>
                <w:rFonts w:ascii="Arial" w:hAnsi="Arial" w:cs="Arial"/>
                <w:sz w:val="18"/>
                <w:szCs w:val="18"/>
              </w:rPr>
              <w:t>Brochures</w:t>
            </w:r>
            <w:proofErr w:type="spellEnd"/>
            <w:r w:rsidRPr="00451863">
              <w:rPr>
                <w:rFonts w:ascii="Arial" w:hAnsi="Arial" w:cs="Arial"/>
                <w:sz w:val="18"/>
                <w:szCs w:val="18"/>
              </w:rPr>
              <w:t xml:space="preserve">, catálogos, </w:t>
            </w:r>
            <w:proofErr w:type="spellStart"/>
            <w:r w:rsidRPr="00451863">
              <w:rPr>
                <w:rFonts w:ascii="Arial" w:hAnsi="Arial" w:cs="Arial"/>
                <w:sz w:val="18"/>
                <w:szCs w:val="18"/>
              </w:rPr>
              <w:t>dataset</w:t>
            </w:r>
            <w:proofErr w:type="spellEnd"/>
            <w:r w:rsidRPr="00451863">
              <w:rPr>
                <w:rFonts w:ascii="Arial" w:hAnsi="Arial" w:cs="Arial"/>
                <w:sz w:val="18"/>
                <w:szCs w:val="18"/>
              </w:rPr>
              <w:t>, manuales, etc. Como la página web del fabricante en la cual se especifique la marca, modelo del equipo ofertado y las especificaciones técnicas solicitadas mismas que deberán ser Subrayadas y/o Marcadas de forma obligatoria y utilizadas para verificar las características técnicas ofertadas en el presente pliego (Presentar en la propuesta)</w:t>
            </w:r>
          </w:p>
        </w:tc>
        <w:tc>
          <w:tcPr>
            <w:tcW w:w="1843" w:type="dxa"/>
            <w:tcBorders>
              <w:bottom w:val="single" w:sz="4" w:space="0" w:color="auto"/>
            </w:tcBorders>
            <w:vAlign w:val="center"/>
          </w:tcPr>
          <w:p w14:paraId="4338EAD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79965ED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18C27B4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77FF82B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02ECC6CE" w14:textId="77777777" w:rsidTr="00CA022B">
        <w:trPr>
          <w:cantSplit/>
          <w:trHeight w:val="38"/>
        </w:trPr>
        <w:tc>
          <w:tcPr>
            <w:tcW w:w="5387" w:type="dxa"/>
            <w:shd w:val="clear" w:color="auto" w:fill="BDD6EE"/>
            <w:vAlign w:val="center"/>
          </w:tcPr>
          <w:p w14:paraId="2DF71232" w14:textId="77777777" w:rsidR="00CA022B" w:rsidRPr="00451863" w:rsidRDefault="00CA022B" w:rsidP="00035D07">
            <w:pPr>
              <w:rPr>
                <w:rFonts w:ascii="Arial" w:hAnsi="Arial" w:cs="Arial"/>
                <w:sz w:val="18"/>
                <w:szCs w:val="18"/>
                <w:lang w:val="it-IT"/>
              </w:rPr>
            </w:pPr>
            <w:r w:rsidRPr="00451863">
              <w:rPr>
                <w:rFonts w:ascii="Arial" w:hAnsi="Arial" w:cs="Arial"/>
                <w:b/>
                <w:bCs/>
                <w:sz w:val="18"/>
                <w:szCs w:val="18"/>
                <w:lang w:val="it-IT"/>
              </w:rPr>
              <w:t>I. SOPORTE DURANTE LA GARANTIA TECNICA COMERCIAL</w:t>
            </w:r>
          </w:p>
        </w:tc>
        <w:tc>
          <w:tcPr>
            <w:tcW w:w="1843" w:type="dxa"/>
            <w:shd w:val="clear" w:color="auto" w:fill="BDD6EE"/>
            <w:vAlign w:val="center"/>
          </w:tcPr>
          <w:p w14:paraId="7A81DEA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it-IT"/>
              </w:rPr>
            </w:pPr>
          </w:p>
        </w:tc>
        <w:tc>
          <w:tcPr>
            <w:tcW w:w="425" w:type="dxa"/>
            <w:shd w:val="clear" w:color="auto" w:fill="BDD6EE"/>
            <w:vAlign w:val="center"/>
          </w:tcPr>
          <w:p w14:paraId="6346B7D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it-IT"/>
              </w:rPr>
            </w:pPr>
          </w:p>
        </w:tc>
        <w:tc>
          <w:tcPr>
            <w:tcW w:w="425" w:type="dxa"/>
            <w:shd w:val="clear" w:color="auto" w:fill="BDD6EE"/>
            <w:vAlign w:val="center"/>
          </w:tcPr>
          <w:p w14:paraId="2B081FA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it-IT"/>
              </w:rPr>
            </w:pPr>
          </w:p>
        </w:tc>
        <w:tc>
          <w:tcPr>
            <w:tcW w:w="1843" w:type="dxa"/>
            <w:shd w:val="clear" w:color="auto" w:fill="BDD6EE"/>
            <w:vAlign w:val="center"/>
          </w:tcPr>
          <w:p w14:paraId="71B3345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it-IT"/>
              </w:rPr>
            </w:pPr>
          </w:p>
        </w:tc>
      </w:tr>
      <w:tr w:rsidR="00CA022B" w:rsidRPr="00451863" w14:paraId="282F4F1A" w14:textId="77777777" w:rsidTr="00CA022B">
        <w:trPr>
          <w:cantSplit/>
          <w:trHeight w:val="980"/>
        </w:trPr>
        <w:tc>
          <w:tcPr>
            <w:tcW w:w="5387" w:type="dxa"/>
            <w:vAlign w:val="center"/>
          </w:tcPr>
          <w:p w14:paraId="5093796B"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33:</w:t>
            </w:r>
          </w:p>
          <w:p w14:paraId="44A5DAA2" w14:textId="77777777" w:rsidR="00CA022B" w:rsidRPr="00451863" w:rsidRDefault="00CA022B" w:rsidP="00035D07">
            <w:pPr>
              <w:shd w:val="clear" w:color="auto" w:fill="FFFFFF"/>
              <w:rPr>
                <w:rFonts w:ascii="Arial" w:hAnsi="Arial" w:cs="Arial"/>
                <w:bCs/>
                <w:color w:val="000000"/>
                <w:sz w:val="18"/>
                <w:szCs w:val="18"/>
              </w:rPr>
            </w:pPr>
            <w:r w:rsidRPr="00451863">
              <w:rPr>
                <w:rFonts w:ascii="Arial" w:hAnsi="Arial" w:cs="Arial"/>
                <w:b/>
                <w:color w:val="000000"/>
                <w:sz w:val="18"/>
                <w:szCs w:val="18"/>
              </w:rPr>
              <w:t xml:space="preserve">MANTENIMIENTO PREVENTIVO: </w:t>
            </w:r>
            <w:r w:rsidRPr="00451863">
              <w:rPr>
                <w:rFonts w:ascii="Arial" w:hAnsi="Arial" w:cs="Arial"/>
                <w:bCs/>
                <w:color w:val="000000"/>
                <w:sz w:val="18"/>
                <w:szCs w:val="18"/>
              </w:rPr>
              <w:t xml:space="preserve">Deberá presentar el </w:t>
            </w:r>
            <w:r w:rsidRPr="00451863">
              <w:rPr>
                <w:rFonts w:ascii="Arial" w:hAnsi="Arial" w:cs="Arial"/>
                <w:bCs/>
                <w:sz w:val="18"/>
                <w:szCs w:val="18"/>
              </w:rPr>
              <w:t xml:space="preserve">cronograma semestral </w:t>
            </w:r>
            <w:r w:rsidRPr="00451863">
              <w:rPr>
                <w:rFonts w:ascii="Arial" w:hAnsi="Arial" w:cs="Arial"/>
                <w:bCs/>
                <w:color w:val="000000"/>
                <w:sz w:val="18"/>
                <w:szCs w:val="18"/>
              </w:rPr>
              <w:t>del mantenimiento preventivo del sistema de perifoneo, mientras dure el tiempo de garantía. (Entrega física de cronograma de forma obligatoria en la entrega definitiva del bien y bajo conformidad del área técnica).</w:t>
            </w:r>
          </w:p>
          <w:p w14:paraId="29C164C0" w14:textId="77777777" w:rsidR="00CA022B" w:rsidRPr="00451863" w:rsidRDefault="00CA022B" w:rsidP="00035D07">
            <w:pPr>
              <w:shd w:val="clear" w:color="auto" w:fill="FFFFFF"/>
              <w:rPr>
                <w:rFonts w:ascii="Arial" w:hAnsi="Arial" w:cs="Arial"/>
                <w:sz w:val="18"/>
                <w:szCs w:val="18"/>
              </w:rPr>
            </w:pPr>
            <w:r w:rsidRPr="00451863">
              <w:rPr>
                <w:rFonts w:ascii="Arial" w:hAnsi="Arial" w:cs="Arial"/>
                <w:sz w:val="18"/>
                <w:szCs w:val="18"/>
              </w:rPr>
              <w:t>El mantenimiento preventivo semestral deberá contemplar la cobertura de mano de obra y elementos o herramientas (repuestos, consumibles, herramientas, etc.) que sean necesarios para llevar a cabo dicho mantenimiento.</w:t>
            </w:r>
          </w:p>
        </w:tc>
        <w:tc>
          <w:tcPr>
            <w:tcW w:w="1843" w:type="dxa"/>
            <w:vAlign w:val="center"/>
          </w:tcPr>
          <w:p w14:paraId="7B42E2C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5003D67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E48A21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037E87E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7A142D3" w14:textId="77777777" w:rsidTr="00CA022B">
        <w:trPr>
          <w:cantSplit/>
          <w:trHeight w:val="505"/>
        </w:trPr>
        <w:tc>
          <w:tcPr>
            <w:tcW w:w="5387" w:type="dxa"/>
            <w:vAlign w:val="center"/>
          </w:tcPr>
          <w:p w14:paraId="39FA7129"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34:</w:t>
            </w:r>
          </w:p>
          <w:p w14:paraId="57D40E21" w14:textId="77777777" w:rsidR="00CA022B" w:rsidRPr="00451863" w:rsidRDefault="00CA022B" w:rsidP="00035D07">
            <w:pPr>
              <w:rPr>
                <w:rFonts w:ascii="Arial" w:hAnsi="Arial" w:cs="Arial"/>
                <w:bCs/>
                <w:sz w:val="18"/>
                <w:szCs w:val="18"/>
              </w:rPr>
            </w:pPr>
            <w:r w:rsidRPr="00451863">
              <w:rPr>
                <w:rFonts w:ascii="Arial" w:hAnsi="Arial" w:cs="Arial"/>
                <w:b/>
                <w:bCs/>
                <w:sz w:val="18"/>
                <w:szCs w:val="18"/>
              </w:rPr>
              <w:t>MANTENIMIENTO CORRECTIVO</w:t>
            </w:r>
            <w:r w:rsidRPr="00451863">
              <w:rPr>
                <w:rFonts w:ascii="Arial" w:hAnsi="Arial" w:cs="Arial"/>
                <w:sz w:val="18"/>
                <w:szCs w:val="18"/>
              </w:rPr>
              <w:t xml:space="preserve">: </w:t>
            </w:r>
            <w:r w:rsidRPr="00451863">
              <w:rPr>
                <w:rFonts w:ascii="Arial" w:hAnsi="Arial" w:cs="Arial"/>
                <w:bCs/>
                <w:sz w:val="18"/>
                <w:szCs w:val="18"/>
              </w:rPr>
              <w:t>Con cobertura de mano de obra, herramientas y elementos menores, en el caso de repuestos la cobertura corresponde si las causas del mantenimiento son las señaladas en la garantía comercial.</w:t>
            </w:r>
          </w:p>
          <w:p w14:paraId="7D2EF8D4" w14:textId="77777777" w:rsidR="00CA022B" w:rsidRPr="00451863" w:rsidRDefault="00CA022B" w:rsidP="00035D07">
            <w:pPr>
              <w:rPr>
                <w:rFonts w:ascii="Arial" w:hAnsi="Arial" w:cs="Arial"/>
                <w:bCs/>
                <w:sz w:val="18"/>
                <w:szCs w:val="18"/>
              </w:rPr>
            </w:pPr>
            <w:r w:rsidRPr="00451863">
              <w:rPr>
                <w:rFonts w:ascii="Arial" w:hAnsi="Arial" w:cs="Arial"/>
                <w:bCs/>
                <w:sz w:val="18"/>
                <w:szCs w:val="18"/>
              </w:rPr>
              <w:t>Tiempo de respuesta cuando el equipo presente un problema técnico será de 4 horas en días regulares.</w:t>
            </w:r>
          </w:p>
        </w:tc>
        <w:tc>
          <w:tcPr>
            <w:tcW w:w="1843" w:type="dxa"/>
            <w:vAlign w:val="center"/>
          </w:tcPr>
          <w:p w14:paraId="0E0CCBF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1BFA5CD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6EC852D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161FA8F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210EB67" w14:textId="77777777" w:rsidTr="00CA022B">
        <w:trPr>
          <w:cantSplit/>
          <w:trHeight w:val="505"/>
        </w:trPr>
        <w:tc>
          <w:tcPr>
            <w:tcW w:w="5387" w:type="dxa"/>
          </w:tcPr>
          <w:p w14:paraId="608D7C9B"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35:</w:t>
            </w:r>
          </w:p>
          <w:p w14:paraId="2EF22BFD" w14:textId="77777777" w:rsidR="00CA022B" w:rsidRPr="00451863" w:rsidRDefault="00CA022B" w:rsidP="00035D07">
            <w:pPr>
              <w:rPr>
                <w:rFonts w:ascii="Arial" w:hAnsi="Arial" w:cs="Arial"/>
                <w:b/>
                <w:bCs/>
                <w:sz w:val="18"/>
                <w:szCs w:val="18"/>
              </w:rPr>
            </w:pPr>
            <w:r w:rsidRPr="00451863">
              <w:rPr>
                <w:rFonts w:ascii="Arial" w:hAnsi="Arial" w:cs="Arial"/>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 durante la vigencia de la garantía.</w:t>
            </w:r>
          </w:p>
        </w:tc>
        <w:tc>
          <w:tcPr>
            <w:tcW w:w="1843" w:type="dxa"/>
            <w:vAlign w:val="center"/>
          </w:tcPr>
          <w:p w14:paraId="1B8E4F0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vAlign w:val="center"/>
          </w:tcPr>
          <w:p w14:paraId="3D7B336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vAlign w:val="center"/>
          </w:tcPr>
          <w:p w14:paraId="3A710C6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vAlign w:val="center"/>
          </w:tcPr>
          <w:p w14:paraId="1DF4C40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749E3B73" w14:textId="77777777" w:rsidTr="00CA022B">
        <w:trPr>
          <w:cantSplit/>
          <w:trHeight w:val="397"/>
        </w:trPr>
        <w:tc>
          <w:tcPr>
            <w:tcW w:w="5387" w:type="dxa"/>
            <w:tcBorders>
              <w:bottom w:val="single" w:sz="4" w:space="0" w:color="auto"/>
            </w:tcBorders>
            <w:shd w:val="clear" w:color="auto" w:fill="BDD6EE"/>
            <w:vAlign w:val="center"/>
          </w:tcPr>
          <w:p w14:paraId="6E23A45C" w14:textId="77777777" w:rsidR="00CA022B" w:rsidRPr="00451863" w:rsidRDefault="00CA022B" w:rsidP="00035D07">
            <w:pPr>
              <w:pStyle w:val="Textoindependiente3"/>
              <w:spacing w:after="0"/>
              <w:ind w:left="290" w:hanging="290"/>
              <w:rPr>
                <w:rFonts w:ascii="Arial" w:hAnsi="Arial" w:cs="Arial"/>
                <w:b/>
                <w:bCs/>
                <w:sz w:val="18"/>
                <w:szCs w:val="18"/>
              </w:rPr>
            </w:pPr>
            <w:r w:rsidRPr="00451863">
              <w:rPr>
                <w:rFonts w:ascii="Arial" w:hAnsi="Arial" w:cs="Arial"/>
                <w:b/>
                <w:bCs/>
                <w:sz w:val="18"/>
                <w:szCs w:val="18"/>
              </w:rPr>
              <w:lastRenderedPageBreak/>
              <w:t>J. PLAZO DE ENTREGA</w:t>
            </w:r>
          </w:p>
        </w:tc>
        <w:tc>
          <w:tcPr>
            <w:tcW w:w="1843" w:type="dxa"/>
            <w:tcBorders>
              <w:bottom w:val="single" w:sz="4" w:space="0" w:color="auto"/>
            </w:tcBorders>
            <w:shd w:val="clear" w:color="auto" w:fill="BDD6EE"/>
            <w:vAlign w:val="center"/>
          </w:tcPr>
          <w:p w14:paraId="6865445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shd w:val="clear" w:color="auto" w:fill="BDD6EE"/>
            <w:vAlign w:val="center"/>
          </w:tcPr>
          <w:p w14:paraId="0FFCE08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shd w:val="clear" w:color="auto" w:fill="BDD6EE"/>
            <w:vAlign w:val="center"/>
          </w:tcPr>
          <w:p w14:paraId="733E8A1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shd w:val="clear" w:color="auto" w:fill="BDD6EE"/>
            <w:vAlign w:val="center"/>
          </w:tcPr>
          <w:p w14:paraId="41444F2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7FE525DB" w14:textId="77777777" w:rsidTr="00CA022B">
        <w:trPr>
          <w:cantSplit/>
          <w:trHeight w:val="492"/>
        </w:trPr>
        <w:tc>
          <w:tcPr>
            <w:tcW w:w="5387" w:type="dxa"/>
            <w:tcBorders>
              <w:bottom w:val="single" w:sz="4" w:space="0" w:color="auto"/>
            </w:tcBorders>
            <w:vAlign w:val="center"/>
          </w:tcPr>
          <w:p w14:paraId="755B9D44"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36:</w:t>
            </w:r>
          </w:p>
          <w:p w14:paraId="56AD2885" w14:textId="65A2405E" w:rsidR="00CA022B" w:rsidRPr="00451863" w:rsidRDefault="00CA022B" w:rsidP="00035D07">
            <w:pPr>
              <w:pStyle w:val="Textoindependiente3"/>
              <w:spacing w:after="0"/>
              <w:rPr>
                <w:rFonts w:ascii="Arial" w:hAnsi="Arial" w:cs="Arial"/>
                <w:sz w:val="18"/>
                <w:szCs w:val="18"/>
              </w:rPr>
            </w:pPr>
            <w:r w:rsidRPr="00451863">
              <w:rPr>
                <w:rFonts w:ascii="Arial" w:hAnsi="Arial" w:cs="Arial"/>
                <w:sz w:val="18"/>
                <w:szCs w:val="18"/>
              </w:rPr>
              <w:t xml:space="preserve">No superior a </w:t>
            </w:r>
            <w:r w:rsidR="00C46278">
              <w:rPr>
                <w:rFonts w:ascii="Arial" w:hAnsi="Arial" w:cs="Arial"/>
                <w:sz w:val="18"/>
                <w:szCs w:val="18"/>
              </w:rPr>
              <w:t>120</w:t>
            </w:r>
            <w:r w:rsidRPr="00451863">
              <w:rPr>
                <w:rFonts w:ascii="Arial" w:hAnsi="Arial" w:cs="Arial"/>
                <w:sz w:val="18"/>
                <w:szCs w:val="18"/>
              </w:rPr>
              <w:t xml:space="preserve"> (Ciento veinte) días calendario a partir del día siguiente de la suscripción del Contrato, el proponente deberá realizar la instalación, puesta en marcha y prueba de funcionamiento del equipo para la recepción final.</w:t>
            </w:r>
          </w:p>
        </w:tc>
        <w:tc>
          <w:tcPr>
            <w:tcW w:w="1843" w:type="dxa"/>
            <w:tcBorders>
              <w:bottom w:val="single" w:sz="4" w:space="0" w:color="auto"/>
            </w:tcBorders>
            <w:vAlign w:val="center"/>
          </w:tcPr>
          <w:p w14:paraId="4BF8690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13E2354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682257F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08960FB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9B813CE" w14:textId="77777777" w:rsidTr="00CA022B">
        <w:trPr>
          <w:cantSplit/>
          <w:trHeight w:val="397"/>
        </w:trPr>
        <w:tc>
          <w:tcPr>
            <w:tcW w:w="5387" w:type="dxa"/>
            <w:shd w:val="clear" w:color="auto" w:fill="BDD6EE"/>
            <w:vAlign w:val="center"/>
          </w:tcPr>
          <w:p w14:paraId="14EA4EFA"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 xml:space="preserve">K. GARANTIAS </w:t>
            </w:r>
          </w:p>
        </w:tc>
        <w:tc>
          <w:tcPr>
            <w:tcW w:w="1843" w:type="dxa"/>
            <w:shd w:val="clear" w:color="auto" w:fill="BDD6EE"/>
            <w:vAlign w:val="center"/>
          </w:tcPr>
          <w:p w14:paraId="7BE48F9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shd w:val="clear" w:color="auto" w:fill="BDD6EE"/>
            <w:vAlign w:val="center"/>
          </w:tcPr>
          <w:p w14:paraId="0A651AE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shd w:val="clear" w:color="auto" w:fill="BDD6EE"/>
            <w:vAlign w:val="center"/>
          </w:tcPr>
          <w:p w14:paraId="63C5C66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shd w:val="clear" w:color="auto" w:fill="BDD6EE"/>
            <w:vAlign w:val="center"/>
          </w:tcPr>
          <w:p w14:paraId="3558C63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5A21A802" w14:textId="77777777" w:rsidTr="00CA022B">
        <w:trPr>
          <w:cantSplit/>
          <w:trHeight w:val="607"/>
        </w:trPr>
        <w:tc>
          <w:tcPr>
            <w:tcW w:w="5387" w:type="dxa"/>
            <w:tcBorders>
              <w:bottom w:val="single" w:sz="4" w:space="0" w:color="auto"/>
            </w:tcBorders>
            <w:vAlign w:val="bottom"/>
          </w:tcPr>
          <w:p w14:paraId="15DC7CB0"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37:</w:t>
            </w:r>
          </w:p>
          <w:p w14:paraId="46A81DEA" w14:textId="77777777" w:rsidR="00CA022B" w:rsidRPr="00451863" w:rsidRDefault="00CA022B" w:rsidP="00035D07">
            <w:pPr>
              <w:rPr>
                <w:rFonts w:ascii="Arial" w:hAnsi="Arial" w:cs="Arial"/>
                <w:sz w:val="18"/>
                <w:szCs w:val="18"/>
              </w:rPr>
            </w:pPr>
            <w:r w:rsidRPr="00451863">
              <w:rPr>
                <w:rFonts w:ascii="Arial" w:hAnsi="Arial" w:cs="Arial"/>
                <w:b/>
                <w:bCs/>
                <w:sz w:val="18"/>
                <w:szCs w:val="18"/>
              </w:rPr>
              <w:t xml:space="preserve">GARANTIA: </w:t>
            </w:r>
            <w:r w:rsidRPr="00451863">
              <w:rPr>
                <w:rFonts w:ascii="Arial" w:hAnsi="Arial" w:cs="Arial"/>
                <w:sz w:val="18"/>
                <w:szCs w:val="18"/>
              </w:rPr>
              <w:t xml:space="preserve">El sistema de perifoneo deberá tener la garantía del proveedor y fabricante. </w:t>
            </w:r>
          </w:p>
        </w:tc>
        <w:tc>
          <w:tcPr>
            <w:tcW w:w="1843" w:type="dxa"/>
            <w:tcBorders>
              <w:bottom w:val="single" w:sz="4" w:space="0" w:color="auto"/>
            </w:tcBorders>
            <w:vAlign w:val="center"/>
          </w:tcPr>
          <w:p w14:paraId="3A9079C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539C334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2A68649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01E8C6D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59B310F" w14:textId="77777777" w:rsidTr="00CA022B">
        <w:trPr>
          <w:cantSplit/>
          <w:trHeight w:val="607"/>
        </w:trPr>
        <w:tc>
          <w:tcPr>
            <w:tcW w:w="5387" w:type="dxa"/>
            <w:tcBorders>
              <w:bottom w:val="single" w:sz="4" w:space="0" w:color="auto"/>
            </w:tcBorders>
            <w:vAlign w:val="bottom"/>
          </w:tcPr>
          <w:p w14:paraId="58373682"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38:</w:t>
            </w:r>
          </w:p>
          <w:p w14:paraId="59330BA4"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 xml:space="preserve">GARANTIA: </w:t>
            </w:r>
            <w:r w:rsidRPr="00451863">
              <w:rPr>
                <w:rFonts w:ascii="Arial" w:hAnsi="Arial" w:cs="Arial"/>
                <w:sz w:val="18"/>
                <w:szCs w:val="18"/>
              </w:rPr>
              <w:t>El equipo ofertado debe ser nuevo (no reacondicionado ni de demostración)</w:t>
            </w:r>
          </w:p>
        </w:tc>
        <w:tc>
          <w:tcPr>
            <w:tcW w:w="1843" w:type="dxa"/>
            <w:tcBorders>
              <w:bottom w:val="single" w:sz="4" w:space="0" w:color="auto"/>
            </w:tcBorders>
            <w:vAlign w:val="center"/>
          </w:tcPr>
          <w:p w14:paraId="16527A6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752F9E5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3EDB057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736C879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837B8BE" w14:textId="77777777" w:rsidTr="00CA022B">
        <w:trPr>
          <w:cantSplit/>
          <w:trHeight w:val="449"/>
        </w:trPr>
        <w:tc>
          <w:tcPr>
            <w:tcW w:w="5387" w:type="dxa"/>
            <w:tcBorders>
              <w:bottom w:val="single" w:sz="4" w:space="0" w:color="auto"/>
            </w:tcBorders>
            <w:vAlign w:val="center"/>
          </w:tcPr>
          <w:p w14:paraId="4DB5C7B8"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39:</w:t>
            </w:r>
          </w:p>
          <w:p w14:paraId="51BBAB52" w14:textId="77777777" w:rsidR="00CA022B" w:rsidRPr="00451863" w:rsidRDefault="00CA022B" w:rsidP="00035D07">
            <w:pPr>
              <w:contextualSpacing/>
              <w:rPr>
                <w:rFonts w:ascii="Arial" w:hAnsi="Arial" w:cs="Arial"/>
                <w:sz w:val="18"/>
                <w:szCs w:val="18"/>
              </w:rPr>
            </w:pPr>
            <w:r w:rsidRPr="00451863">
              <w:rPr>
                <w:rFonts w:ascii="Arial" w:hAnsi="Arial" w:cs="Arial"/>
                <w:b/>
                <w:bCs/>
                <w:sz w:val="18"/>
                <w:szCs w:val="18"/>
              </w:rPr>
              <w:t xml:space="preserve">GARANTIA COMERCIAL: </w:t>
            </w:r>
            <w:r w:rsidRPr="00451863">
              <w:rPr>
                <w:rFonts w:ascii="Arial" w:hAnsi="Arial" w:cs="Arial"/>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tres (3) años vigentes a partir de la emisión del acta de recepción y conformidad. (Entrega obligatoria del certificado de garantía comercial al momento de la entrega del equipo)</w:t>
            </w:r>
          </w:p>
          <w:p w14:paraId="27A83B96" w14:textId="77777777" w:rsidR="00CA022B" w:rsidRPr="00451863" w:rsidRDefault="00CA022B" w:rsidP="00035D07">
            <w:pPr>
              <w:contextualSpacing/>
              <w:rPr>
                <w:rFonts w:ascii="Arial" w:hAnsi="Arial" w:cs="Arial"/>
                <w:sz w:val="18"/>
                <w:szCs w:val="18"/>
              </w:rPr>
            </w:pPr>
          </w:p>
        </w:tc>
        <w:tc>
          <w:tcPr>
            <w:tcW w:w="1843" w:type="dxa"/>
            <w:tcBorders>
              <w:bottom w:val="single" w:sz="4" w:space="0" w:color="auto"/>
            </w:tcBorders>
            <w:vAlign w:val="center"/>
          </w:tcPr>
          <w:p w14:paraId="7C02B85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0F65D89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5131DDC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0115465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22CD614A" w14:textId="77777777" w:rsidTr="00CA022B">
        <w:trPr>
          <w:cantSplit/>
          <w:trHeight w:val="449"/>
        </w:trPr>
        <w:tc>
          <w:tcPr>
            <w:tcW w:w="5387" w:type="dxa"/>
            <w:tcBorders>
              <w:bottom w:val="single" w:sz="4" w:space="0" w:color="auto"/>
            </w:tcBorders>
            <w:vAlign w:val="center"/>
          </w:tcPr>
          <w:p w14:paraId="7CB71BA6"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40:</w:t>
            </w:r>
          </w:p>
          <w:p w14:paraId="17ACB7B7" w14:textId="77777777" w:rsidR="00CA022B" w:rsidRPr="00451863" w:rsidRDefault="00CA022B" w:rsidP="00035D07">
            <w:pPr>
              <w:contextualSpacing/>
              <w:rPr>
                <w:rFonts w:ascii="Arial" w:hAnsi="Arial" w:cs="Arial"/>
                <w:sz w:val="18"/>
                <w:szCs w:val="18"/>
              </w:rPr>
            </w:pPr>
            <w:r w:rsidRPr="00451863">
              <w:rPr>
                <w:rFonts w:ascii="Arial" w:hAnsi="Arial" w:cs="Arial"/>
                <w:b/>
                <w:bCs/>
                <w:sz w:val="18"/>
                <w:szCs w:val="18"/>
              </w:rPr>
              <w:t xml:space="preserve">GARANTIA DE BUEN FUNCIONAMIENTO DE MAQUINARIA Y EQUIPO: </w:t>
            </w:r>
            <w:r w:rsidRPr="00451863">
              <w:rPr>
                <w:rFonts w:ascii="Arial" w:hAnsi="Arial" w:cs="Arial"/>
                <w:sz w:val="18"/>
                <w:szCs w:val="18"/>
              </w:rPr>
              <w:t xml:space="preserve">El proponente adjudicado deberá presentar una </w:t>
            </w:r>
            <w:r w:rsidRPr="00451863">
              <w:rPr>
                <w:rFonts w:ascii="Arial" w:hAnsi="Arial" w:cs="Arial"/>
                <w:b/>
                <w:bCs/>
                <w:sz w:val="18"/>
                <w:szCs w:val="18"/>
              </w:rPr>
              <w:t>boleta de garantía</w:t>
            </w:r>
            <w:r w:rsidRPr="00451863">
              <w:rPr>
                <w:rFonts w:ascii="Arial" w:hAnsi="Arial" w:cs="Arial"/>
                <w:sz w:val="18"/>
                <w:szCs w:val="18"/>
              </w:rPr>
              <w:t xml:space="preserve"> de buen funcionamiento de maquinaria por el 1,5% del monto total adjudicado por el periodo de tiempo que dure la garantía comercial en caso de ser adjudicado.</w:t>
            </w:r>
          </w:p>
          <w:p w14:paraId="5810A1D9" w14:textId="77777777" w:rsidR="00CA022B" w:rsidRPr="00451863" w:rsidRDefault="00CA022B" w:rsidP="00035D07">
            <w:pPr>
              <w:contextualSpacing/>
              <w:rPr>
                <w:rFonts w:ascii="Arial" w:hAnsi="Arial" w:cs="Arial"/>
                <w:b/>
                <w:bCs/>
                <w:sz w:val="18"/>
                <w:szCs w:val="18"/>
              </w:rPr>
            </w:pPr>
          </w:p>
        </w:tc>
        <w:tc>
          <w:tcPr>
            <w:tcW w:w="1843" w:type="dxa"/>
            <w:tcBorders>
              <w:bottom w:val="single" w:sz="4" w:space="0" w:color="auto"/>
            </w:tcBorders>
            <w:vAlign w:val="center"/>
          </w:tcPr>
          <w:p w14:paraId="111DEEC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445E262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6AEB7D0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6728C9A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7239B531" w14:textId="77777777" w:rsidTr="00CA022B">
        <w:trPr>
          <w:cantSplit/>
          <w:trHeight w:val="449"/>
        </w:trPr>
        <w:tc>
          <w:tcPr>
            <w:tcW w:w="5387" w:type="dxa"/>
            <w:tcBorders>
              <w:bottom w:val="single" w:sz="4" w:space="0" w:color="auto"/>
            </w:tcBorders>
            <w:vAlign w:val="center"/>
          </w:tcPr>
          <w:p w14:paraId="3C1A2841"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41:</w:t>
            </w:r>
          </w:p>
          <w:p w14:paraId="52870D52" w14:textId="77777777" w:rsidR="00CA022B" w:rsidRPr="00451863" w:rsidRDefault="00CA022B" w:rsidP="00035D07">
            <w:pPr>
              <w:contextualSpacing/>
              <w:rPr>
                <w:rFonts w:ascii="Arial" w:hAnsi="Arial" w:cs="Arial"/>
                <w:sz w:val="18"/>
                <w:szCs w:val="18"/>
              </w:rPr>
            </w:pPr>
            <w:r w:rsidRPr="00451863">
              <w:rPr>
                <w:rFonts w:ascii="Arial" w:hAnsi="Arial" w:cs="Arial"/>
                <w:b/>
                <w:bCs/>
                <w:sz w:val="18"/>
                <w:szCs w:val="18"/>
              </w:rPr>
              <w:t xml:space="preserve">GARANTIA DE SERVICIO TECNICO: </w:t>
            </w:r>
            <w:r w:rsidRPr="00451863">
              <w:rPr>
                <w:rFonts w:ascii="Arial" w:hAnsi="Arial" w:cs="Arial"/>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p w14:paraId="2216D61D" w14:textId="77777777" w:rsidR="00CA022B" w:rsidRPr="00451863" w:rsidRDefault="00CA022B" w:rsidP="00035D07">
            <w:pPr>
              <w:contextualSpacing/>
              <w:rPr>
                <w:rFonts w:ascii="Arial" w:hAnsi="Arial" w:cs="Arial"/>
                <w:sz w:val="18"/>
                <w:szCs w:val="18"/>
              </w:rPr>
            </w:pPr>
          </w:p>
        </w:tc>
        <w:tc>
          <w:tcPr>
            <w:tcW w:w="1843" w:type="dxa"/>
            <w:tcBorders>
              <w:bottom w:val="single" w:sz="4" w:space="0" w:color="auto"/>
            </w:tcBorders>
            <w:vAlign w:val="center"/>
          </w:tcPr>
          <w:p w14:paraId="6120C96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5" w:type="dxa"/>
            <w:tcBorders>
              <w:bottom w:val="single" w:sz="4" w:space="0" w:color="auto"/>
            </w:tcBorders>
            <w:vAlign w:val="center"/>
          </w:tcPr>
          <w:p w14:paraId="41DBA7C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425" w:type="dxa"/>
            <w:tcBorders>
              <w:bottom w:val="single" w:sz="4" w:space="0" w:color="auto"/>
            </w:tcBorders>
            <w:vAlign w:val="center"/>
          </w:tcPr>
          <w:p w14:paraId="22C1111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843" w:type="dxa"/>
            <w:tcBorders>
              <w:bottom w:val="single" w:sz="4" w:space="0" w:color="auto"/>
            </w:tcBorders>
            <w:vAlign w:val="center"/>
          </w:tcPr>
          <w:p w14:paraId="63BA040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A022B" w:rsidRPr="00451863" w14:paraId="3D45E5C2" w14:textId="77777777" w:rsidTr="00CA022B">
        <w:trPr>
          <w:cantSplit/>
          <w:trHeight w:val="38"/>
        </w:trPr>
        <w:tc>
          <w:tcPr>
            <w:tcW w:w="5387" w:type="dxa"/>
            <w:tcBorders>
              <w:bottom w:val="single" w:sz="4" w:space="0" w:color="auto"/>
            </w:tcBorders>
            <w:shd w:val="clear" w:color="auto" w:fill="BDD6EE"/>
            <w:vAlign w:val="center"/>
          </w:tcPr>
          <w:p w14:paraId="2AE91688" w14:textId="77777777" w:rsidR="00CA022B" w:rsidRPr="00451863" w:rsidRDefault="00CA022B" w:rsidP="00035D07">
            <w:pPr>
              <w:ind w:left="360" w:hanging="360"/>
              <w:rPr>
                <w:rFonts w:ascii="Arial" w:hAnsi="Arial" w:cs="Arial"/>
                <w:b/>
                <w:sz w:val="18"/>
                <w:szCs w:val="18"/>
                <w:lang w:val="es-ES_tradnl"/>
              </w:rPr>
            </w:pPr>
            <w:r w:rsidRPr="00451863">
              <w:rPr>
                <w:rFonts w:ascii="Arial" w:hAnsi="Arial" w:cs="Arial"/>
                <w:b/>
                <w:sz w:val="18"/>
                <w:szCs w:val="18"/>
                <w:lang w:val="es-ES_tradnl"/>
              </w:rPr>
              <w:t>L. REGIMEN DE MULTAS</w:t>
            </w:r>
          </w:p>
        </w:tc>
        <w:tc>
          <w:tcPr>
            <w:tcW w:w="1843" w:type="dxa"/>
            <w:tcBorders>
              <w:bottom w:val="single" w:sz="4" w:space="0" w:color="auto"/>
            </w:tcBorders>
            <w:shd w:val="clear" w:color="auto" w:fill="BDD6EE"/>
            <w:vAlign w:val="center"/>
          </w:tcPr>
          <w:p w14:paraId="4B12317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400050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5FCCFDB5"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843" w:type="dxa"/>
            <w:tcBorders>
              <w:bottom w:val="single" w:sz="4" w:space="0" w:color="auto"/>
            </w:tcBorders>
            <w:shd w:val="clear" w:color="auto" w:fill="BDD6EE"/>
            <w:vAlign w:val="center"/>
          </w:tcPr>
          <w:p w14:paraId="562DFCBE"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A022B" w:rsidRPr="00451863" w14:paraId="6A3E11CE" w14:textId="77777777" w:rsidTr="00CA022B">
        <w:trPr>
          <w:cantSplit/>
          <w:trHeight w:val="526"/>
        </w:trPr>
        <w:tc>
          <w:tcPr>
            <w:tcW w:w="5387" w:type="dxa"/>
            <w:tcBorders>
              <w:bottom w:val="single" w:sz="4" w:space="0" w:color="auto"/>
            </w:tcBorders>
            <w:vAlign w:val="center"/>
          </w:tcPr>
          <w:p w14:paraId="3D8C0A0F"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lastRenderedPageBreak/>
              <w:t>Requisito 42:</w:t>
            </w:r>
          </w:p>
          <w:p w14:paraId="406ABF56" w14:textId="77777777" w:rsidR="00CA022B" w:rsidRPr="00451863" w:rsidRDefault="00CA022B" w:rsidP="00035D07">
            <w:pPr>
              <w:rPr>
                <w:rFonts w:ascii="Arial" w:hAnsi="Arial" w:cs="Arial"/>
                <w:bCs/>
                <w:sz w:val="18"/>
                <w:szCs w:val="18"/>
                <w:lang w:val="es-ES_tradnl"/>
              </w:rPr>
            </w:pPr>
            <w:r w:rsidRPr="00451863">
              <w:rPr>
                <w:rFonts w:ascii="Arial" w:hAnsi="Arial" w:cs="Arial"/>
                <w:b/>
                <w:sz w:val="18"/>
                <w:szCs w:val="18"/>
                <w:lang w:val="es-ES_tradnl"/>
              </w:rPr>
              <w:t xml:space="preserve">RETRASO EN LA ENTREGA: </w:t>
            </w:r>
            <w:r w:rsidRPr="00451863">
              <w:rPr>
                <w:rFonts w:ascii="Arial" w:hAnsi="Arial" w:cs="Arial"/>
                <w:bCs/>
                <w:sz w:val="18"/>
                <w:szCs w:val="18"/>
                <w:lang w:val="es-ES_tradnl"/>
              </w:rPr>
              <w:t>Multa equivalente al 0.3% del monto total adjudicado por cada día de retraso en la entrega.</w:t>
            </w:r>
          </w:p>
          <w:p w14:paraId="5A3B1092" w14:textId="77777777" w:rsidR="00CA022B" w:rsidRPr="00451863" w:rsidRDefault="00CA022B" w:rsidP="00035D07">
            <w:pPr>
              <w:rPr>
                <w:rFonts w:ascii="Arial" w:hAnsi="Arial" w:cs="Arial"/>
                <w:bCs/>
                <w:sz w:val="18"/>
                <w:szCs w:val="18"/>
                <w:lang w:val="es-ES_tradnl"/>
              </w:rPr>
            </w:pPr>
          </w:p>
        </w:tc>
        <w:tc>
          <w:tcPr>
            <w:tcW w:w="1843" w:type="dxa"/>
            <w:tcBorders>
              <w:bottom w:val="single" w:sz="4" w:space="0" w:color="auto"/>
            </w:tcBorders>
            <w:vAlign w:val="center"/>
          </w:tcPr>
          <w:p w14:paraId="26F7921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8"/>
                <w:szCs w:val="18"/>
                <w:lang w:val="es-ES_tradnl"/>
              </w:rPr>
            </w:pPr>
          </w:p>
        </w:tc>
        <w:tc>
          <w:tcPr>
            <w:tcW w:w="425" w:type="dxa"/>
            <w:tcBorders>
              <w:bottom w:val="single" w:sz="4" w:space="0" w:color="auto"/>
            </w:tcBorders>
            <w:vAlign w:val="center"/>
          </w:tcPr>
          <w:p w14:paraId="02AB9F0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425" w:type="dxa"/>
            <w:tcBorders>
              <w:bottom w:val="single" w:sz="4" w:space="0" w:color="auto"/>
            </w:tcBorders>
            <w:vAlign w:val="center"/>
          </w:tcPr>
          <w:p w14:paraId="0CFF6A0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c>
          <w:tcPr>
            <w:tcW w:w="1843" w:type="dxa"/>
            <w:tcBorders>
              <w:bottom w:val="single" w:sz="4" w:space="0" w:color="auto"/>
            </w:tcBorders>
            <w:vAlign w:val="center"/>
          </w:tcPr>
          <w:p w14:paraId="3D93CD7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8"/>
                <w:szCs w:val="18"/>
                <w:lang w:val="es-ES_tradnl"/>
              </w:rPr>
            </w:pPr>
          </w:p>
        </w:tc>
      </w:tr>
      <w:tr w:rsidR="00CA022B" w:rsidRPr="00451863" w14:paraId="7A3B1037" w14:textId="77777777" w:rsidTr="00CA022B">
        <w:trPr>
          <w:cantSplit/>
          <w:trHeight w:val="526"/>
        </w:trPr>
        <w:tc>
          <w:tcPr>
            <w:tcW w:w="5387" w:type="dxa"/>
            <w:tcBorders>
              <w:bottom w:val="single" w:sz="4" w:space="0" w:color="auto"/>
            </w:tcBorders>
            <w:vAlign w:val="center"/>
          </w:tcPr>
          <w:p w14:paraId="6A3DF69B"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43:</w:t>
            </w:r>
          </w:p>
          <w:p w14:paraId="662A924A" w14:textId="77777777" w:rsidR="00CA022B" w:rsidRPr="00451863" w:rsidRDefault="00CA022B" w:rsidP="00035D07">
            <w:pPr>
              <w:rPr>
                <w:rFonts w:ascii="Arial" w:hAnsi="Arial" w:cs="Arial"/>
                <w:sz w:val="18"/>
                <w:szCs w:val="18"/>
              </w:rPr>
            </w:pPr>
            <w:r w:rsidRPr="00451863">
              <w:rPr>
                <w:rFonts w:ascii="Arial" w:hAnsi="Arial" w:cs="Arial"/>
                <w:b/>
                <w:bCs/>
                <w:sz w:val="18"/>
                <w:szCs w:val="18"/>
              </w:rPr>
              <w:t xml:space="preserve">CAMBIO DE ESTADO O REPARACIÓN: </w:t>
            </w:r>
            <w:r w:rsidRPr="00451863">
              <w:rPr>
                <w:rFonts w:ascii="Arial" w:hAnsi="Arial" w:cs="Arial"/>
                <w:sz w:val="18"/>
                <w:szCs w:val="18"/>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p w14:paraId="0A3B1600" w14:textId="77777777" w:rsidR="00CA022B" w:rsidRPr="00451863" w:rsidRDefault="00CA022B" w:rsidP="00035D07">
            <w:pPr>
              <w:rPr>
                <w:rFonts w:ascii="Arial" w:hAnsi="Arial" w:cs="Arial"/>
                <w:sz w:val="18"/>
                <w:szCs w:val="18"/>
              </w:rPr>
            </w:pPr>
          </w:p>
        </w:tc>
        <w:tc>
          <w:tcPr>
            <w:tcW w:w="1843" w:type="dxa"/>
            <w:tcBorders>
              <w:bottom w:val="single" w:sz="4" w:space="0" w:color="auto"/>
            </w:tcBorders>
            <w:vAlign w:val="center"/>
          </w:tcPr>
          <w:p w14:paraId="17C7ADC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5" w:type="dxa"/>
            <w:tcBorders>
              <w:bottom w:val="single" w:sz="4" w:space="0" w:color="auto"/>
            </w:tcBorders>
            <w:vAlign w:val="center"/>
          </w:tcPr>
          <w:p w14:paraId="62638D5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425" w:type="dxa"/>
            <w:tcBorders>
              <w:bottom w:val="single" w:sz="4" w:space="0" w:color="auto"/>
            </w:tcBorders>
            <w:vAlign w:val="center"/>
          </w:tcPr>
          <w:p w14:paraId="2031B306"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843" w:type="dxa"/>
            <w:tcBorders>
              <w:bottom w:val="single" w:sz="4" w:space="0" w:color="auto"/>
            </w:tcBorders>
            <w:vAlign w:val="center"/>
          </w:tcPr>
          <w:p w14:paraId="2DADA90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A022B" w:rsidRPr="00451863" w14:paraId="473EB1F2" w14:textId="77777777" w:rsidTr="00CA022B">
        <w:trPr>
          <w:cantSplit/>
          <w:trHeight w:val="229"/>
        </w:trPr>
        <w:tc>
          <w:tcPr>
            <w:tcW w:w="5387" w:type="dxa"/>
            <w:tcBorders>
              <w:bottom w:val="single" w:sz="4" w:space="0" w:color="auto"/>
            </w:tcBorders>
            <w:shd w:val="clear" w:color="auto" w:fill="BDD6EE"/>
            <w:vAlign w:val="center"/>
          </w:tcPr>
          <w:p w14:paraId="46EA0C89" w14:textId="77777777" w:rsidR="00CA022B" w:rsidRPr="00451863" w:rsidRDefault="00CA022B" w:rsidP="00035D07">
            <w:pPr>
              <w:ind w:left="360" w:hanging="360"/>
              <w:rPr>
                <w:rFonts w:ascii="Arial" w:hAnsi="Arial" w:cs="Arial"/>
                <w:b/>
                <w:sz w:val="18"/>
                <w:szCs w:val="18"/>
                <w:lang w:val="es-ES_tradnl"/>
              </w:rPr>
            </w:pPr>
            <w:r w:rsidRPr="00451863">
              <w:rPr>
                <w:rFonts w:ascii="Arial" w:hAnsi="Arial" w:cs="Arial"/>
                <w:b/>
                <w:sz w:val="18"/>
                <w:szCs w:val="18"/>
                <w:lang w:val="es-ES_tradnl"/>
              </w:rPr>
              <w:t>M. FORMA DE PAGO</w:t>
            </w:r>
          </w:p>
        </w:tc>
        <w:tc>
          <w:tcPr>
            <w:tcW w:w="1843" w:type="dxa"/>
            <w:tcBorders>
              <w:bottom w:val="single" w:sz="4" w:space="0" w:color="auto"/>
            </w:tcBorders>
            <w:shd w:val="clear" w:color="auto" w:fill="BDD6EE"/>
            <w:vAlign w:val="center"/>
          </w:tcPr>
          <w:p w14:paraId="1BEFB5AB"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5619290D"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425" w:type="dxa"/>
            <w:tcBorders>
              <w:bottom w:val="single" w:sz="4" w:space="0" w:color="auto"/>
            </w:tcBorders>
            <w:shd w:val="clear" w:color="auto" w:fill="BDD6EE"/>
            <w:vAlign w:val="center"/>
          </w:tcPr>
          <w:p w14:paraId="1E48BFF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843" w:type="dxa"/>
            <w:tcBorders>
              <w:bottom w:val="single" w:sz="4" w:space="0" w:color="auto"/>
            </w:tcBorders>
            <w:shd w:val="clear" w:color="auto" w:fill="BDD6EE"/>
            <w:vAlign w:val="center"/>
          </w:tcPr>
          <w:p w14:paraId="67F89A27"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A022B" w:rsidRPr="00451863" w14:paraId="6313EEBB" w14:textId="77777777" w:rsidTr="00CA022B">
        <w:trPr>
          <w:cantSplit/>
          <w:trHeight w:val="229"/>
        </w:trPr>
        <w:tc>
          <w:tcPr>
            <w:tcW w:w="5387" w:type="dxa"/>
            <w:tcBorders>
              <w:bottom w:val="single" w:sz="4" w:space="0" w:color="auto"/>
            </w:tcBorders>
            <w:vAlign w:val="center"/>
          </w:tcPr>
          <w:p w14:paraId="4B3D5A58"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44:</w:t>
            </w:r>
          </w:p>
          <w:p w14:paraId="0BBFBC1C" w14:textId="77777777" w:rsidR="00CA022B" w:rsidRPr="00451863" w:rsidRDefault="00CA022B" w:rsidP="00035D07">
            <w:pPr>
              <w:rPr>
                <w:rFonts w:ascii="Arial" w:hAnsi="Arial" w:cs="Arial"/>
                <w:bCs/>
                <w:sz w:val="18"/>
                <w:szCs w:val="18"/>
                <w:lang w:val="es-ES_tradnl"/>
              </w:rPr>
            </w:pPr>
            <w:r w:rsidRPr="00451863">
              <w:rPr>
                <w:rFonts w:ascii="Arial" w:hAnsi="Arial" w:cs="Arial"/>
                <w:bCs/>
                <w:sz w:val="18"/>
                <w:szCs w:val="18"/>
                <w:lang w:val="es-ES_tradnl"/>
              </w:rPr>
              <w:t>Una vez emitido informe de conformidad POR LA Comisión de Recepción del sistema de Perifoneo, designada por la CSBP.</w:t>
            </w:r>
          </w:p>
        </w:tc>
        <w:tc>
          <w:tcPr>
            <w:tcW w:w="1843" w:type="dxa"/>
            <w:tcBorders>
              <w:bottom w:val="single" w:sz="4" w:space="0" w:color="auto"/>
            </w:tcBorders>
            <w:vAlign w:val="center"/>
          </w:tcPr>
          <w:p w14:paraId="55A0455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5" w:type="dxa"/>
            <w:tcBorders>
              <w:bottom w:val="single" w:sz="4" w:space="0" w:color="auto"/>
            </w:tcBorders>
            <w:vAlign w:val="center"/>
          </w:tcPr>
          <w:p w14:paraId="00917CF8"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425" w:type="dxa"/>
            <w:tcBorders>
              <w:bottom w:val="single" w:sz="4" w:space="0" w:color="auto"/>
            </w:tcBorders>
            <w:vAlign w:val="center"/>
          </w:tcPr>
          <w:p w14:paraId="6873DF7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843" w:type="dxa"/>
            <w:tcBorders>
              <w:bottom w:val="single" w:sz="4" w:space="0" w:color="auto"/>
            </w:tcBorders>
            <w:vAlign w:val="center"/>
          </w:tcPr>
          <w:p w14:paraId="4050492C"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bookmarkEnd w:id="3"/>
      <w:tr w:rsidR="00CA022B" w:rsidRPr="00451863" w14:paraId="042F822C" w14:textId="77777777" w:rsidTr="00451863">
        <w:trPr>
          <w:cantSplit/>
          <w:trHeight w:val="313"/>
        </w:trPr>
        <w:tc>
          <w:tcPr>
            <w:tcW w:w="5387" w:type="dxa"/>
            <w:tcBorders>
              <w:top w:val="single" w:sz="4" w:space="0" w:color="auto"/>
              <w:left w:val="single" w:sz="4" w:space="0" w:color="auto"/>
              <w:bottom w:val="single" w:sz="4" w:space="0" w:color="auto"/>
              <w:right w:val="single" w:sz="4" w:space="0" w:color="auto"/>
            </w:tcBorders>
            <w:shd w:val="clear" w:color="auto" w:fill="0070C0"/>
            <w:vAlign w:val="center"/>
          </w:tcPr>
          <w:p w14:paraId="0EBA5C4B" w14:textId="77777777" w:rsidR="00CA022B" w:rsidRPr="00451863" w:rsidRDefault="00CA022B" w:rsidP="00035D07">
            <w:pPr>
              <w:pStyle w:val="Textoindependiente3"/>
              <w:spacing w:after="0"/>
              <w:ind w:left="290" w:hanging="290"/>
              <w:rPr>
                <w:rFonts w:ascii="Arial" w:hAnsi="Arial" w:cs="Arial"/>
                <w:b/>
                <w:bCs/>
                <w:color w:val="FFFFFF"/>
                <w:sz w:val="18"/>
                <w:szCs w:val="18"/>
              </w:rPr>
            </w:pPr>
            <w:r w:rsidRPr="00451863">
              <w:rPr>
                <w:rFonts w:ascii="Arial" w:hAnsi="Arial" w:cs="Arial"/>
                <w:b/>
                <w:bCs/>
                <w:color w:val="FFFFFF"/>
                <w:sz w:val="18"/>
                <w:szCs w:val="18"/>
              </w:rPr>
              <w:t>III. REQUISITOS TECNICOS GENERALES CALIFICABLES: (70 PUNTOS)</w:t>
            </w: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14:paraId="1E73735A" w14:textId="77777777" w:rsidR="00CA022B" w:rsidRPr="00451863" w:rsidRDefault="00CA022B" w:rsidP="00035D07">
            <w:pPr>
              <w:pStyle w:val="Textoindependiente3"/>
              <w:spacing w:after="0"/>
              <w:ind w:left="290" w:hanging="290"/>
              <w:rPr>
                <w:rFonts w:ascii="Arial" w:hAnsi="Arial" w:cs="Arial"/>
                <w:b/>
                <w:bCs/>
                <w:color w:val="FFFFFF"/>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0070C0"/>
            <w:vAlign w:val="center"/>
          </w:tcPr>
          <w:p w14:paraId="4E1D0FD2" w14:textId="77777777" w:rsidR="00CA022B" w:rsidRPr="00451863" w:rsidRDefault="00CA022B" w:rsidP="00035D07">
            <w:pPr>
              <w:pStyle w:val="Textoindependiente3"/>
              <w:spacing w:after="0"/>
              <w:ind w:left="290" w:hanging="290"/>
              <w:rPr>
                <w:rFonts w:ascii="Arial" w:hAnsi="Arial" w:cs="Arial"/>
                <w:b/>
                <w:bCs/>
                <w:color w:val="FFFFFF"/>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0070C0"/>
            <w:vAlign w:val="center"/>
          </w:tcPr>
          <w:p w14:paraId="4BF4DA1C" w14:textId="77777777" w:rsidR="00CA022B" w:rsidRPr="00451863" w:rsidRDefault="00CA022B" w:rsidP="00035D07">
            <w:pPr>
              <w:pStyle w:val="Textoindependiente3"/>
              <w:spacing w:after="0"/>
              <w:ind w:left="290" w:hanging="290"/>
              <w:rPr>
                <w:rFonts w:ascii="Arial" w:hAnsi="Arial" w:cs="Arial"/>
                <w:b/>
                <w:bCs/>
                <w:color w:val="FFFFFF"/>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14:paraId="0B603074" w14:textId="77777777" w:rsidR="00CA022B" w:rsidRPr="00451863" w:rsidRDefault="00CA022B" w:rsidP="00035D07">
            <w:pPr>
              <w:pStyle w:val="Textoindependiente3"/>
              <w:spacing w:after="0"/>
              <w:ind w:left="290" w:hanging="290"/>
              <w:rPr>
                <w:rFonts w:ascii="Arial" w:hAnsi="Arial" w:cs="Arial"/>
                <w:b/>
                <w:bCs/>
                <w:color w:val="FFFFFF"/>
                <w:sz w:val="18"/>
                <w:szCs w:val="18"/>
              </w:rPr>
            </w:pPr>
          </w:p>
        </w:tc>
      </w:tr>
      <w:tr w:rsidR="00CA022B" w:rsidRPr="00451863" w14:paraId="2B0514F6" w14:textId="77777777" w:rsidTr="00CA022B">
        <w:trPr>
          <w:cantSplit/>
          <w:trHeight w:val="310"/>
        </w:trPr>
        <w:tc>
          <w:tcPr>
            <w:tcW w:w="9923" w:type="dxa"/>
            <w:gridSpan w:val="5"/>
            <w:shd w:val="clear" w:color="auto" w:fill="B4C6E7" w:themeFill="accent1" w:themeFillTint="66"/>
            <w:vAlign w:val="center"/>
          </w:tcPr>
          <w:p w14:paraId="2DA19605"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N. ORIGEN</w:t>
            </w:r>
          </w:p>
        </w:tc>
      </w:tr>
      <w:tr w:rsidR="00CA022B" w:rsidRPr="00451863" w14:paraId="3282AD02" w14:textId="77777777" w:rsidTr="00CA022B">
        <w:trPr>
          <w:cantSplit/>
          <w:trHeight w:val="543"/>
        </w:trPr>
        <w:tc>
          <w:tcPr>
            <w:tcW w:w="5387" w:type="dxa"/>
          </w:tcPr>
          <w:p w14:paraId="7D01DE5B"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t>Requisito 45:</w:t>
            </w:r>
          </w:p>
          <w:p w14:paraId="4BBC43B7" w14:textId="77777777" w:rsidR="00CA022B" w:rsidRPr="00451863" w:rsidRDefault="00CA022B" w:rsidP="00035D07">
            <w:pPr>
              <w:contextualSpacing/>
              <w:rPr>
                <w:rFonts w:ascii="Arial" w:hAnsi="Arial" w:cs="Arial"/>
                <w:sz w:val="18"/>
                <w:szCs w:val="18"/>
              </w:rPr>
            </w:pPr>
            <w:r w:rsidRPr="00451863">
              <w:rPr>
                <w:rFonts w:ascii="Arial" w:hAnsi="Arial" w:cs="Arial"/>
                <w:bCs/>
                <w:sz w:val="18"/>
                <w:szCs w:val="18"/>
              </w:rPr>
              <w:t>El proponente debe mencionar el origen del equipo que entregara a la CSBP, no así el origen de la marca</w:t>
            </w:r>
            <w:r w:rsidRPr="00451863">
              <w:rPr>
                <w:rFonts w:ascii="Arial" w:hAnsi="Arial" w:cs="Arial"/>
                <w:sz w:val="18"/>
                <w:szCs w:val="18"/>
              </w:rPr>
              <w:t>, sujeto a verificación.</w:t>
            </w:r>
          </w:p>
          <w:p w14:paraId="107EAAA9" w14:textId="77777777" w:rsidR="00CA022B" w:rsidRPr="00451863" w:rsidRDefault="00CA022B" w:rsidP="00035D07">
            <w:pPr>
              <w:contextualSpacing/>
              <w:rPr>
                <w:rFonts w:ascii="Arial" w:hAnsi="Arial" w:cs="Arial"/>
                <w:sz w:val="18"/>
                <w:szCs w:val="18"/>
              </w:rPr>
            </w:pPr>
          </w:p>
          <w:p w14:paraId="6665CD70" w14:textId="77777777" w:rsidR="00CA022B" w:rsidRPr="00451863" w:rsidRDefault="00CA022B" w:rsidP="00CA022B">
            <w:pPr>
              <w:pStyle w:val="Prrafodelista"/>
              <w:numPr>
                <w:ilvl w:val="0"/>
                <w:numId w:val="45"/>
              </w:numPr>
              <w:jc w:val="left"/>
              <w:rPr>
                <w:rFonts w:ascii="Arial" w:hAnsi="Arial" w:cs="Arial"/>
                <w:b/>
                <w:bCs/>
                <w:sz w:val="18"/>
                <w:szCs w:val="18"/>
              </w:rPr>
            </w:pPr>
            <w:r w:rsidRPr="00451863">
              <w:rPr>
                <w:rFonts w:ascii="Arial" w:hAnsi="Arial" w:cs="Arial"/>
                <w:sz w:val="18"/>
                <w:szCs w:val="18"/>
              </w:rPr>
              <w:t xml:space="preserve">Norteamericano, europeo, japones: </w:t>
            </w:r>
            <w:r w:rsidRPr="00451863">
              <w:rPr>
                <w:rFonts w:ascii="Arial" w:hAnsi="Arial" w:cs="Arial"/>
                <w:b/>
                <w:bCs/>
                <w:sz w:val="18"/>
                <w:szCs w:val="18"/>
              </w:rPr>
              <w:t>40 puntos</w:t>
            </w:r>
          </w:p>
          <w:p w14:paraId="6A873CCB" w14:textId="77777777" w:rsidR="00CA022B" w:rsidRPr="00451863" w:rsidRDefault="00CA022B" w:rsidP="00CA022B">
            <w:pPr>
              <w:pStyle w:val="Textoindependiente3"/>
              <w:numPr>
                <w:ilvl w:val="0"/>
                <w:numId w:val="45"/>
              </w:numPr>
              <w:spacing w:after="0"/>
              <w:jc w:val="left"/>
              <w:rPr>
                <w:rFonts w:ascii="Arial" w:hAnsi="Arial" w:cs="Arial"/>
                <w:sz w:val="18"/>
                <w:szCs w:val="18"/>
              </w:rPr>
            </w:pPr>
            <w:r w:rsidRPr="00451863">
              <w:rPr>
                <w:rFonts w:ascii="Arial" w:hAnsi="Arial" w:cs="Arial"/>
                <w:sz w:val="18"/>
                <w:szCs w:val="18"/>
              </w:rPr>
              <w:t xml:space="preserve">Asia, Sudamérica u otros países: </w:t>
            </w:r>
            <w:r w:rsidRPr="00451863">
              <w:rPr>
                <w:rFonts w:ascii="Arial" w:hAnsi="Arial" w:cs="Arial"/>
                <w:b/>
                <w:bCs/>
                <w:sz w:val="18"/>
                <w:szCs w:val="18"/>
              </w:rPr>
              <w:t>10 puntos</w:t>
            </w:r>
          </w:p>
          <w:p w14:paraId="6134224B" w14:textId="77777777" w:rsidR="00CA022B" w:rsidRPr="00451863" w:rsidRDefault="00CA022B" w:rsidP="00035D07">
            <w:pPr>
              <w:pStyle w:val="Textoindependiente3"/>
              <w:spacing w:after="0"/>
              <w:rPr>
                <w:rFonts w:ascii="Arial" w:hAnsi="Arial" w:cs="Arial"/>
                <w:sz w:val="18"/>
                <w:szCs w:val="18"/>
              </w:rPr>
            </w:pPr>
          </w:p>
        </w:tc>
        <w:tc>
          <w:tcPr>
            <w:tcW w:w="1843" w:type="dxa"/>
            <w:vAlign w:val="center"/>
          </w:tcPr>
          <w:p w14:paraId="28147C53"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34F25744"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500AA0BF"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43" w:type="dxa"/>
            <w:vAlign w:val="center"/>
          </w:tcPr>
          <w:p w14:paraId="42C59F72"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r w:rsidR="00CA022B" w:rsidRPr="00451863" w14:paraId="54E523F8" w14:textId="77777777" w:rsidTr="00CA022B">
        <w:trPr>
          <w:cantSplit/>
          <w:trHeight w:val="543"/>
        </w:trPr>
        <w:tc>
          <w:tcPr>
            <w:tcW w:w="5387" w:type="dxa"/>
          </w:tcPr>
          <w:p w14:paraId="5A340256" w14:textId="77777777" w:rsidR="00CA022B" w:rsidRPr="00451863" w:rsidRDefault="00CA022B" w:rsidP="00035D07">
            <w:pPr>
              <w:pStyle w:val="Textoindependiente3"/>
              <w:spacing w:after="0"/>
              <w:rPr>
                <w:rFonts w:ascii="Arial" w:hAnsi="Arial" w:cs="Arial"/>
                <w:b/>
                <w:bCs/>
                <w:sz w:val="18"/>
                <w:szCs w:val="18"/>
              </w:rPr>
            </w:pPr>
            <w:r w:rsidRPr="00451863">
              <w:rPr>
                <w:rFonts w:ascii="Arial" w:hAnsi="Arial" w:cs="Arial"/>
                <w:b/>
                <w:bCs/>
                <w:sz w:val="18"/>
                <w:szCs w:val="18"/>
              </w:rPr>
              <w:lastRenderedPageBreak/>
              <w:t>Requisito 46:</w:t>
            </w:r>
          </w:p>
          <w:p w14:paraId="184A8A91" w14:textId="4830FFB0" w:rsidR="00CA022B" w:rsidRPr="00451863" w:rsidRDefault="00CA022B" w:rsidP="00035D07">
            <w:pPr>
              <w:contextualSpacing/>
              <w:rPr>
                <w:rFonts w:ascii="Arial" w:hAnsi="Arial" w:cs="Arial"/>
                <w:bCs/>
                <w:sz w:val="18"/>
                <w:szCs w:val="18"/>
              </w:rPr>
            </w:pPr>
            <w:r w:rsidRPr="00451863">
              <w:rPr>
                <w:rFonts w:ascii="Arial" w:hAnsi="Arial" w:cs="Arial"/>
                <w:b/>
                <w:bCs/>
                <w:sz w:val="18"/>
                <w:szCs w:val="18"/>
              </w:rPr>
              <w:t xml:space="preserve">MEJORAS TECNICAS: </w:t>
            </w:r>
            <w:r w:rsidRPr="00451863">
              <w:rPr>
                <w:rFonts w:ascii="Arial" w:hAnsi="Arial" w:cs="Arial"/>
                <w:sz w:val="18"/>
                <w:szCs w:val="18"/>
              </w:rPr>
              <w:t>Cumplimiento de más de 3 mejoras a los requerimientos básicos. E</w:t>
            </w:r>
            <w:r w:rsidRPr="00451863">
              <w:rPr>
                <w:rFonts w:ascii="Arial" w:hAnsi="Arial" w:cs="Arial"/>
                <w:bCs/>
                <w:sz w:val="18"/>
                <w:szCs w:val="18"/>
              </w:rPr>
              <w:t>l proponente puede ofertar mejoras técnicas funcionales operativa, tecnológicas del equipo ofertado para lo cual debe contar con documentación para respaldar. (se entiende por mejoras toda aquella característica tecnológica o funcional no solicitada en el acápite II de este pliego que contribuya a un mejor funcionamiento u operatividad de la solución propuesta sin que esto incurra en costos adicionales a la propuesta.</w:t>
            </w:r>
          </w:p>
          <w:p w14:paraId="7EB290AC" w14:textId="77777777" w:rsidR="00CA022B" w:rsidRPr="00451863" w:rsidRDefault="00CA022B" w:rsidP="00CA022B">
            <w:pPr>
              <w:pStyle w:val="Prrafodelista"/>
              <w:numPr>
                <w:ilvl w:val="0"/>
                <w:numId w:val="46"/>
              </w:numPr>
              <w:rPr>
                <w:rFonts w:ascii="Arial" w:hAnsi="Arial" w:cs="Arial"/>
                <w:b/>
                <w:sz w:val="18"/>
                <w:szCs w:val="18"/>
              </w:rPr>
            </w:pPr>
            <w:r w:rsidRPr="00451863">
              <w:rPr>
                <w:rFonts w:ascii="Arial" w:hAnsi="Arial" w:cs="Arial"/>
                <w:bCs/>
                <w:sz w:val="18"/>
                <w:szCs w:val="18"/>
              </w:rPr>
              <w:t>3 o más mejoras</w:t>
            </w:r>
            <w:r w:rsidRPr="00451863">
              <w:rPr>
                <w:rFonts w:ascii="Arial" w:hAnsi="Arial" w:cs="Arial"/>
                <w:b/>
                <w:sz w:val="18"/>
                <w:szCs w:val="18"/>
              </w:rPr>
              <w:t>: 30 puntos</w:t>
            </w:r>
          </w:p>
          <w:p w14:paraId="236518F0" w14:textId="77777777" w:rsidR="00CA022B" w:rsidRPr="00451863" w:rsidRDefault="00CA022B" w:rsidP="00CA022B">
            <w:pPr>
              <w:pStyle w:val="Prrafodelista"/>
              <w:numPr>
                <w:ilvl w:val="0"/>
                <w:numId w:val="46"/>
              </w:numPr>
              <w:rPr>
                <w:rFonts w:ascii="Arial" w:hAnsi="Arial" w:cs="Arial"/>
                <w:bCs/>
                <w:sz w:val="18"/>
                <w:szCs w:val="18"/>
              </w:rPr>
            </w:pPr>
            <w:r w:rsidRPr="00451863">
              <w:rPr>
                <w:rFonts w:ascii="Arial" w:hAnsi="Arial" w:cs="Arial"/>
                <w:bCs/>
                <w:sz w:val="18"/>
                <w:szCs w:val="18"/>
              </w:rPr>
              <w:t>2 mejoras: 2</w:t>
            </w:r>
            <w:r w:rsidRPr="00451863">
              <w:rPr>
                <w:rFonts w:ascii="Arial" w:hAnsi="Arial" w:cs="Arial"/>
                <w:b/>
                <w:sz w:val="18"/>
                <w:szCs w:val="18"/>
              </w:rPr>
              <w:t>0 puntos</w:t>
            </w:r>
          </w:p>
          <w:p w14:paraId="787A6BCD" w14:textId="77777777" w:rsidR="00CA022B" w:rsidRPr="00451863" w:rsidRDefault="00CA022B" w:rsidP="00CA022B">
            <w:pPr>
              <w:pStyle w:val="Prrafodelista"/>
              <w:numPr>
                <w:ilvl w:val="0"/>
                <w:numId w:val="46"/>
              </w:numPr>
              <w:rPr>
                <w:rFonts w:ascii="Arial" w:hAnsi="Arial" w:cs="Arial"/>
                <w:bCs/>
                <w:sz w:val="18"/>
                <w:szCs w:val="18"/>
              </w:rPr>
            </w:pPr>
            <w:r w:rsidRPr="00451863">
              <w:rPr>
                <w:rFonts w:ascii="Arial" w:hAnsi="Arial" w:cs="Arial"/>
                <w:bCs/>
                <w:sz w:val="18"/>
                <w:szCs w:val="18"/>
              </w:rPr>
              <w:t>1 mejora:  10</w:t>
            </w:r>
            <w:r w:rsidRPr="00451863">
              <w:rPr>
                <w:rFonts w:ascii="Arial" w:hAnsi="Arial" w:cs="Arial"/>
                <w:b/>
                <w:sz w:val="18"/>
                <w:szCs w:val="18"/>
              </w:rPr>
              <w:t xml:space="preserve"> puntos</w:t>
            </w:r>
          </w:p>
          <w:p w14:paraId="0B8695A8" w14:textId="77777777" w:rsidR="00CA022B" w:rsidRPr="00451863" w:rsidRDefault="00CA022B" w:rsidP="00CA022B">
            <w:pPr>
              <w:pStyle w:val="Textoindependiente3"/>
              <w:numPr>
                <w:ilvl w:val="0"/>
                <w:numId w:val="46"/>
              </w:numPr>
              <w:spacing w:after="0"/>
              <w:jc w:val="left"/>
              <w:rPr>
                <w:rFonts w:ascii="Arial" w:hAnsi="Arial" w:cs="Arial"/>
                <w:b/>
                <w:sz w:val="18"/>
                <w:szCs w:val="18"/>
              </w:rPr>
            </w:pPr>
            <w:r w:rsidRPr="00451863">
              <w:rPr>
                <w:rFonts w:ascii="Arial" w:hAnsi="Arial" w:cs="Arial"/>
                <w:bCs/>
                <w:sz w:val="18"/>
                <w:szCs w:val="18"/>
              </w:rPr>
              <w:t xml:space="preserve">Sin mejoras: </w:t>
            </w:r>
            <w:r w:rsidRPr="00451863">
              <w:rPr>
                <w:rFonts w:ascii="Arial" w:hAnsi="Arial" w:cs="Arial"/>
                <w:b/>
                <w:sz w:val="18"/>
                <w:szCs w:val="18"/>
              </w:rPr>
              <w:t>0 puntos</w:t>
            </w:r>
          </w:p>
          <w:p w14:paraId="4527FD03" w14:textId="77777777" w:rsidR="00CA022B" w:rsidRPr="00451863" w:rsidRDefault="00CA022B" w:rsidP="00035D07">
            <w:pPr>
              <w:pStyle w:val="Textoindependiente3"/>
              <w:spacing w:after="0"/>
              <w:rPr>
                <w:rFonts w:ascii="Arial" w:hAnsi="Arial" w:cs="Arial"/>
                <w:b/>
                <w:bCs/>
                <w:sz w:val="18"/>
                <w:szCs w:val="18"/>
              </w:rPr>
            </w:pPr>
          </w:p>
        </w:tc>
        <w:tc>
          <w:tcPr>
            <w:tcW w:w="1843" w:type="dxa"/>
            <w:vAlign w:val="center"/>
          </w:tcPr>
          <w:p w14:paraId="2A2231A9"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8"/>
                <w:szCs w:val="18"/>
                <w:lang w:val="es-ES_tradnl"/>
              </w:rPr>
            </w:pPr>
          </w:p>
        </w:tc>
        <w:tc>
          <w:tcPr>
            <w:tcW w:w="425" w:type="dxa"/>
            <w:vAlign w:val="center"/>
          </w:tcPr>
          <w:p w14:paraId="7CD7E480"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425" w:type="dxa"/>
            <w:vAlign w:val="center"/>
          </w:tcPr>
          <w:p w14:paraId="016606FA"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c>
          <w:tcPr>
            <w:tcW w:w="1843" w:type="dxa"/>
            <w:vAlign w:val="center"/>
          </w:tcPr>
          <w:p w14:paraId="42265DB1" w14:textId="77777777" w:rsidR="00CA022B" w:rsidRPr="00451863" w:rsidRDefault="00CA022B" w:rsidP="00035D07">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8"/>
                <w:szCs w:val="18"/>
                <w:lang w:val="es-ES_tradnl"/>
              </w:rPr>
            </w:pPr>
          </w:p>
        </w:tc>
      </w:tr>
    </w:tbl>
    <w:p w14:paraId="75A1D022" w14:textId="77777777" w:rsidR="00CA022B" w:rsidRDefault="00CA022B" w:rsidP="00CA022B">
      <w:pPr>
        <w:jc w:val="center"/>
        <w:rPr>
          <w:rFonts w:asciiTheme="minorHAnsi" w:hAnsiTheme="minorHAnsi" w:cstheme="minorHAnsi"/>
          <w:b/>
          <w:bCs/>
          <w:color w:val="000000" w:themeColor="text1"/>
        </w:rPr>
      </w:pPr>
    </w:p>
    <w:p w14:paraId="69E14B64" w14:textId="77777777" w:rsidR="007239A9" w:rsidRDefault="007239A9" w:rsidP="007239A9">
      <w:pPr>
        <w:rPr>
          <w:lang w:val="es-MX"/>
        </w:rPr>
      </w:pPr>
    </w:p>
    <w:p w14:paraId="2BDEDBAB" w14:textId="77777777" w:rsidR="00E9621B" w:rsidRDefault="00E9621B" w:rsidP="007239A9">
      <w:pPr>
        <w:rPr>
          <w:lang w:val="es-MX"/>
        </w:rPr>
      </w:pPr>
    </w:p>
    <w:p w14:paraId="3CC7B9FB" w14:textId="77777777" w:rsidR="007239A9" w:rsidRDefault="007239A9" w:rsidP="007239A9">
      <w:pPr>
        <w:rPr>
          <w:lang w:val="es-MX"/>
        </w:rPr>
      </w:pPr>
    </w:p>
    <w:p w14:paraId="7DD550D0" w14:textId="77777777" w:rsidR="007239A9" w:rsidRDefault="007239A9" w:rsidP="007239A9">
      <w:pPr>
        <w:rPr>
          <w:lang w:val="es-MX"/>
        </w:rPr>
      </w:pPr>
    </w:p>
    <w:p w14:paraId="7D92EAD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08494EC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F609D3B" w14:textId="77777777" w:rsidR="00EC6B62" w:rsidRPr="00A81DCD" w:rsidRDefault="00EC6B62" w:rsidP="00EC6B62">
      <w:pPr>
        <w:pStyle w:val="Sinespaciado"/>
        <w:rPr>
          <w:rFonts w:asciiTheme="minorHAnsi" w:hAnsiTheme="minorHAnsi" w:cs="Arial"/>
        </w:rPr>
      </w:pPr>
    </w:p>
    <w:p w14:paraId="09BD67F6" w14:textId="77777777" w:rsidR="007239A9" w:rsidRDefault="007239A9" w:rsidP="007239A9">
      <w:pPr>
        <w:rPr>
          <w:lang w:val="es-MX"/>
        </w:rPr>
      </w:pPr>
    </w:p>
    <w:p w14:paraId="30449B41" w14:textId="77777777" w:rsidR="007239A9" w:rsidRDefault="007239A9" w:rsidP="007239A9">
      <w:pPr>
        <w:rPr>
          <w:lang w:val="es-MX"/>
        </w:rPr>
      </w:pPr>
    </w:p>
    <w:p w14:paraId="2A4EA35D" w14:textId="77777777" w:rsidR="007239A9" w:rsidRDefault="007239A9" w:rsidP="007239A9">
      <w:pPr>
        <w:rPr>
          <w:lang w:val="es-MX"/>
        </w:rPr>
      </w:pPr>
    </w:p>
    <w:p w14:paraId="5B55B9C2" w14:textId="77777777" w:rsidR="00451863" w:rsidRDefault="00451863" w:rsidP="007239A9">
      <w:pPr>
        <w:rPr>
          <w:lang w:val="es-MX"/>
        </w:rPr>
      </w:pPr>
    </w:p>
    <w:p w14:paraId="38C91767" w14:textId="77777777" w:rsidR="00451863" w:rsidRDefault="00451863" w:rsidP="007239A9">
      <w:pPr>
        <w:rPr>
          <w:lang w:val="es-MX"/>
        </w:rPr>
      </w:pPr>
    </w:p>
    <w:p w14:paraId="589368DF" w14:textId="77777777" w:rsidR="00451863" w:rsidRDefault="00451863" w:rsidP="007239A9">
      <w:pPr>
        <w:rPr>
          <w:lang w:val="es-MX"/>
        </w:rPr>
      </w:pPr>
    </w:p>
    <w:p w14:paraId="51848E43" w14:textId="77777777" w:rsidR="00451863" w:rsidRDefault="00451863" w:rsidP="007239A9">
      <w:pPr>
        <w:rPr>
          <w:lang w:val="es-MX"/>
        </w:rPr>
      </w:pPr>
    </w:p>
    <w:p w14:paraId="292E7C7D" w14:textId="77777777" w:rsidR="00451863" w:rsidRDefault="00451863" w:rsidP="007239A9">
      <w:pPr>
        <w:rPr>
          <w:lang w:val="es-MX"/>
        </w:rPr>
      </w:pPr>
    </w:p>
    <w:p w14:paraId="4B946127" w14:textId="77777777" w:rsidR="00451863" w:rsidRDefault="00451863" w:rsidP="007239A9">
      <w:pPr>
        <w:rPr>
          <w:lang w:val="es-MX"/>
        </w:rPr>
      </w:pPr>
    </w:p>
    <w:p w14:paraId="7A74E4FB" w14:textId="77777777" w:rsidR="00451863" w:rsidRDefault="00451863" w:rsidP="007239A9">
      <w:pPr>
        <w:rPr>
          <w:lang w:val="es-MX"/>
        </w:rPr>
      </w:pPr>
    </w:p>
    <w:p w14:paraId="4F0DA14A" w14:textId="77777777" w:rsidR="007239A9" w:rsidRDefault="007239A9" w:rsidP="007239A9">
      <w:pPr>
        <w:rPr>
          <w:lang w:val="es-MX"/>
        </w:rPr>
      </w:pPr>
    </w:p>
    <w:p w14:paraId="47E3A747" w14:textId="77777777" w:rsidR="00EC6B62" w:rsidRDefault="00EC6B62" w:rsidP="007239A9">
      <w:pPr>
        <w:rPr>
          <w:lang w:val="es-MX"/>
        </w:rPr>
      </w:pPr>
    </w:p>
    <w:p w14:paraId="0CD45A10" w14:textId="77777777" w:rsidR="00EC6B62" w:rsidRDefault="00EC6B62" w:rsidP="007239A9">
      <w:pPr>
        <w:rPr>
          <w:lang w:val="es-MX"/>
        </w:rPr>
      </w:pPr>
    </w:p>
    <w:p w14:paraId="2A4340E7" w14:textId="77777777" w:rsidR="00EC6B62" w:rsidRDefault="00EC6B62" w:rsidP="007239A9">
      <w:pPr>
        <w:rPr>
          <w:lang w:val="es-MX"/>
        </w:rPr>
      </w:pPr>
    </w:p>
    <w:p w14:paraId="1C5E9C4E" w14:textId="77777777" w:rsidR="00EC6B62" w:rsidRDefault="00EC6B62" w:rsidP="007239A9">
      <w:pPr>
        <w:rPr>
          <w:lang w:val="es-MX"/>
        </w:rPr>
      </w:pPr>
    </w:p>
    <w:p w14:paraId="18C646DA" w14:textId="77777777" w:rsidR="00EC6B62" w:rsidRDefault="00EC6B62" w:rsidP="007239A9">
      <w:pPr>
        <w:rPr>
          <w:lang w:val="es-MX"/>
        </w:rPr>
      </w:pPr>
    </w:p>
    <w:bookmarkEnd w:id="2"/>
    <w:p w14:paraId="26B375DE" w14:textId="1ACDDAC2" w:rsidR="00404014" w:rsidRPr="00EC6B62" w:rsidRDefault="00404014" w:rsidP="00404014">
      <w:pPr>
        <w:jc w:val="center"/>
        <w:rPr>
          <w:rFonts w:asciiTheme="minorHAnsi" w:hAnsiTheme="minorHAnsi" w:cstheme="minorHAnsi"/>
          <w:b/>
          <w:bCs/>
          <w:color w:val="000000" w:themeColor="text1"/>
          <w:sz w:val="20"/>
          <w:szCs w:val="20"/>
        </w:rPr>
      </w:pPr>
      <w:r w:rsidRPr="00EC6B62">
        <w:rPr>
          <w:rFonts w:asciiTheme="minorHAnsi" w:hAnsiTheme="minorHAnsi" w:cstheme="minorHAnsi"/>
          <w:b/>
          <w:bCs/>
          <w:color w:val="000000" w:themeColor="text1"/>
          <w:sz w:val="20"/>
          <w:szCs w:val="20"/>
        </w:rPr>
        <w:lastRenderedPageBreak/>
        <w:t xml:space="preserve">FORMULARIO </w:t>
      </w:r>
      <w:proofErr w:type="spellStart"/>
      <w:r w:rsidRPr="00EC6B62">
        <w:rPr>
          <w:rFonts w:asciiTheme="minorHAnsi" w:hAnsiTheme="minorHAnsi" w:cstheme="minorHAnsi"/>
          <w:b/>
          <w:bCs/>
          <w:color w:val="000000" w:themeColor="text1"/>
          <w:sz w:val="20"/>
          <w:szCs w:val="20"/>
        </w:rPr>
        <w:t>N°</w:t>
      </w:r>
      <w:proofErr w:type="spellEnd"/>
      <w:r w:rsidRPr="00EC6B62">
        <w:rPr>
          <w:rFonts w:asciiTheme="minorHAnsi" w:hAnsiTheme="minorHAnsi" w:cstheme="minorHAnsi"/>
          <w:b/>
          <w:bCs/>
          <w:color w:val="000000" w:themeColor="text1"/>
          <w:sz w:val="20"/>
          <w:szCs w:val="20"/>
        </w:rPr>
        <w:t xml:space="preserve"> 4</w:t>
      </w:r>
    </w:p>
    <w:p w14:paraId="4DBD82B7" w14:textId="77777777" w:rsidR="00404014"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p w14:paraId="46227989" w14:textId="77777777" w:rsidR="00451863" w:rsidRPr="00EC6B62" w:rsidRDefault="00451863" w:rsidP="00404014">
      <w:pPr>
        <w:jc w:val="center"/>
        <w:rPr>
          <w:rFonts w:asciiTheme="minorHAnsi" w:hAnsiTheme="minorHAnsi" w:cstheme="minorHAnsi"/>
          <w:b/>
          <w:sz w:val="20"/>
          <w:szCs w:val="20"/>
        </w:rPr>
      </w:pP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EC6B62" w14:paraId="310A4058" w14:textId="77777777" w:rsidTr="00EC63AC">
        <w:trPr>
          <w:trHeight w:val="585"/>
        </w:trPr>
        <w:tc>
          <w:tcPr>
            <w:tcW w:w="640" w:type="dxa"/>
            <w:noWrap/>
            <w:vAlign w:val="center"/>
            <w:hideMark/>
          </w:tcPr>
          <w:p w14:paraId="7A4C81BD" w14:textId="77777777" w:rsidR="00404014" w:rsidRPr="00EC6B62" w:rsidRDefault="00404014" w:rsidP="00EC63AC">
            <w:pPr>
              <w:spacing w:line="256" w:lineRule="auto"/>
              <w:jc w:val="center"/>
              <w:rPr>
                <w:rFonts w:asciiTheme="minorHAnsi" w:hAnsiTheme="minorHAnsi" w:cstheme="minorHAnsi"/>
                <w:b/>
                <w:bCs/>
                <w:sz w:val="20"/>
                <w:szCs w:val="20"/>
                <w:u w:val="single"/>
                <w:lang w:eastAsia="es-BO"/>
              </w:rPr>
            </w:pPr>
            <w:proofErr w:type="spellStart"/>
            <w:r w:rsidRPr="00EC6B62">
              <w:rPr>
                <w:rFonts w:asciiTheme="minorHAnsi" w:hAnsiTheme="minorHAnsi" w:cstheme="minorHAnsi"/>
                <w:b/>
                <w:bCs/>
                <w:sz w:val="20"/>
                <w:szCs w:val="20"/>
                <w:u w:val="single"/>
                <w:lang w:eastAsia="es-BO"/>
              </w:rPr>
              <w:t>Nº</w:t>
            </w:r>
            <w:proofErr w:type="spellEnd"/>
          </w:p>
        </w:tc>
        <w:tc>
          <w:tcPr>
            <w:tcW w:w="3750" w:type="dxa"/>
            <w:noWrap/>
            <w:vAlign w:val="center"/>
            <w:hideMark/>
          </w:tcPr>
          <w:p w14:paraId="641A3900"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DETALLE</w:t>
            </w:r>
          </w:p>
        </w:tc>
        <w:tc>
          <w:tcPr>
            <w:tcW w:w="1417" w:type="dxa"/>
            <w:noWrap/>
            <w:vAlign w:val="center"/>
            <w:hideMark/>
          </w:tcPr>
          <w:p w14:paraId="5D09B341" w14:textId="59D2E84B"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CANTIDAD</w:t>
            </w:r>
          </w:p>
        </w:tc>
        <w:tc>
          <w:tcPr>
            <w:tcW w:w="1843" w:type="dxa"/>
            <w:vAlign w:val="center"/>
            <w:hideMark/>
          </w:tcPr>
          <w:p w14:paraId="582EA0E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PRECIO OFERTADO</w:t>
            </w:r>
          </w:p>
        </w:tc>
        <w:tc>
          <w:tcPr>
            <w:tcW w:w="1701" w:type="dxa"/>
            <w:vAlign w:val="center"/>
            <w:hideMark/>
          </w:tcPr>
          <w:p w14:paraId="0FE0758C"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r>
      <w:tr w:rsidR="00322B4B" w:rsidRPr="00EC6B62" w14:paraId="7F5BEAB4" w14:textId="77777777" w:rsidTr="00322B4B">
        <w:trPr>
          <w:trHeight w:val="347"/>
        </w:trPr>
        <w:tc>
          <w:tcPr>
            <w:tcW w:w="640" w:type="dxa"/>
            <w:noWrap/>
            <w:vAlign w:val="center"/>
            <w:hideMark/>
          </w:tcPr>
          <w:p w14:paraId="71534A8E" w14:textId="7DD53D01" w:rsidR="00322B4B" w:rsidRPr="00322B4B" w:rsidRDefault="00322B4B" w:rsidP="00322B4B">
            <w:pPr>
              <w:spacing w:line="256" w:lineRule="auto"/>
              <w:jc w:val="center"/>
              <w:rPr>
                <w:rFonts w:asciiTheme="minorHAnsi" w:hAnsiTheme="minorHAnsi" w:cstheme="minorHAnsi"/>
                <w:sz w:val="20"/>
                <w:szCs w:val="20"/>
                <w:lang w:eastAsia="es-BO"/>
              </w:rPr>
            </w:pPr>
            <w:r w:rsidRPr="00322B4B">
              <w:rPr>
                <w:rFonts w:ascii="Calibri" w:hAnsi="Calibri" w:cs="Calibri"/>
                <w:color w:val="000000"/>
                <w:sz w:val="20"/>
                <w:szCs w:val="20"/>
              </w:rPr>
              <w:t>1</w:t>
            </w:r>
          </w:p>
        </w:tc>
        <w:tc>
          <w:tcPr>
            <w:tcW w:w="3750" w:type="dxa"/>
            <w:vAlign w:val="center"/>
          </w:tcPr>
          <w:p w14:paraId="23601A94" w14:textId="2B682968" w:rsidR="00322B4B" w:rsidRPr="00322B4B" w:rsidRDefault="00451863" w:rsidP="00322B4B">
            <w:pPr>
              <w:spacing w:line="256" w:lineRule="auto"/>
              <w:jc w:val="center"/>
              <w:rPr>
                <w:rFonts w:asciiTheme="minorHAnsi" w:hAnsiTheme="minorHAnsi" w:cstheme="minorHAnsi"/>
                <w:sz w:val="20"/>
                <w:szCs w:val="20"/>
                <w:lang w:eastAsia="es-BO"/>
              </w:rPr>
            </w:pPr>
            <w:r w:rsidRPr="00451863">
              <w:rPr>
                <w:rFonts w:ascii="Calibri" w:hAnsi="Calibri" w:cs="Calibri"/>
                <w:color w:val="000000"/>
                <w:sz w:val="20"/>
                <w:szCs w:val="20"/>
              </w:rPr>
              <w:t>SISTEMA DE PERIFONEO</w:t>
            </w:r>
          </w:p>
        </w:tc>
        <w:tc>
          <w:tcPr>
            <w:tcW w:w="1417" w:type="dxa"/>
            <w:vAlign w:val="center"/>
          </w:tcPr>
          <w:p w14:paraId="38E8764F" w14:textId="3C70C6EC" w:rsidR="00322B4B" w:rsidRPr="00322B4B" w:rsidRDefault="00451863" w:rsidP="00322B4B">
            <w:pPr>
              <w:spacing w:line="256" w:lineRule="auto"/>
              <w:jc w:val="center"/>
              <w:rPr>
                <w:rFonts w:asciiTheme="minorHAnsi" w:hAnsiTheme="minorHAnsi" w:cstheme="minorHAnsi"/>
                <w:sz w:val="20"/>
                <w:szCs w:val="20"/>
                <w:lang w:eastAsia="es-BO"/>
              </w:rPr>
            </w:pPr>
            <w:r>
              <w:rPr>
                <w:rFonts w:asciiTheme="minorHAnsi" w:hAnsiTheme="minorHAnsi" w:cstheme="minorHAnsi"/>
                <w:sz w:val="20"/>
                <w:szCs w:val="20"/>
              </w:rPr>
              <w:t>1</w:t>
            </w:r>
          </w:p>
        </w:tc>
        <w:tc>
          <w:tcPr>
            <w:tcW w:w="1843" w:type="dxa"/>
            <w:noWrap/>
            <w:vAlign w:val="center"/>
            <w:hideMark/>
          </w:tcPr>
          <w:p w14:paraId="490F86AC" w14:textId="77777777" w:rsidR="00322B4B" w:rsidRPr="00EC6B62" w:rsidRDefault="00322B4B" w:rsidP="00322B4B">
            <w:pPr>
              <w:spacing w:line="256" w:lineRule="auto"/>
              <w:jc w:val="center"/>
              <w:rPr>
                <w:rFonts w:asciiTheme="minorHAnsi" w:hAnsiTheme="minorHAnsi" w:cstheme="minorHAnsi"/>
                <w:sz w:val="20"/>
                <w:szCs w:val="20"/>
                <w:lang w:eastAsia="es-BO"/>
              </w:rPr>
            </w:pPr>
          </w:p>
        </w:tc>
        <w:tc>
          <w:tcPr>
            <w:tcW w:w="1701" w:type="dxa"/>
            <w:noWrap/>
            <w:vAlign w:val="center"/>
            <w:hideMark/>
          </w:tcPr>
          <w:p w14:paraId="73AE4362" w14:textId="0B2658F2" w:rsidR="00322B4B" w:rsidRPr="00EC6B62" w:rsidRDefault="00322B4B" w:rsidP="00322B4B">
            <w:pPr>
              <w:spacing w:line="256" w:lineRule="auto"/>
              <w:jc w:val="center"/>
              <w:rPr>
                <w:rFonts w:asciiTheme="minorHAnsi" w:hAnsiTheme="minorHAnsi" w:cstheme="minorHAnsi"/>
                <w:sz w:val="20"/>
                <w:szCs w:val="20"/>
                <w:lang w:eastAsia="es-BO"/>
              </w:rPr>
            </w:pPr>
          </w:p>
        </w:tc>
      </w:tr>
      <w:tr w:rsidR="00404014" w:rsidRPr="00EC6B62" w14:paraId="761E1F45" w14:textId="77777777" w:rsidTr="00EC63AC">
        <w:trPr>
          <w:trHeight w:val="480"/>
        </w:trPr>
        <w:tc>
          <w:tcPr>
            <w:tcW w:w="640" w:type="dxa"/>
            <w:noWrap/>
            <w:vAlign w:val="center"/>
            <w:hideMark/>
          </w:tcPr>
          <w:p w14:paraId="1415B7D4" w14:textId="592EEB44"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2039EE66" w14:textId="77777777" w:rsidR="00404014" w:rsidRPr="00EC6B62" w:rsidRDefault="00404014" w:rsidP="00EC63AC">
            <w:pPr>
              <w:spacing w:line="256" w:lineRule="auto"/>
              <w:jc w:val="center"/>
              <w:rPr>
                <w:rFonts w:asciiTheme="minorHAnsi" w:hAnsiTheme="minorHAnsi" w:cstheme="minorHAnsi"/>
                <w:b/>
                <w:bCs/>
                <w:sz w:val="20"/>
                <w:szCs w:val="20"/>
                <w:lang w:eastAsia="es-BO"/>
              </w:rPr>
            </w:pPr>
            <w:r w:rsidRPr="00EC6B62">
              <w:rPr>
                <w:rFonts w:asciiTheme="minorHAnsi" w:hAnsiTheme="minorHAnsi" w:cstheme="minorHAnsi"/>
                <w:b/>
                <w:bCs/>
                <w:sz w:val="20"/>
                <w:szCs w:val="20"/>
                <w:lang w:eastAsia="es-BO"/>
              </w:rPr>
              <w:t>TOTAL BS.-</w:t>
            </w:r>
          </w:p>
        </w:tc>
        <w:tc>
          <w:tcPr>
            <w:tcW w:w="1843" w:type="dxa"/>
            <w:noWrap/>
            <w:vAlign w:val="center"/>
            <w:hideMark/>
          </w:tcPr>
          <w:p w14:paraId="697B833D" w14:textId="7804881C" w:rsidR="00404014" w:rsidRPr="00EC6B62" w:rsidRDefault="00404014" w:rsidP="00EC63AC">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4266A03D" w14:textId="60E69667" w:rsidR="00404014" w:rsidRPr="00EC6B62" w:rsidRDefault="00404014" w:rsidP="00EC63AC">
            <w:pPr>
              <w:spacing w:line="256" w:lineRule="auto"/>
              <w:jc w:val="center"/>
              <w:rPr>
                <w:rFonts w:asciiTheme="minorHAnsi" w:hAnsiTheme="minorHAnsi" w:cstheme="minorHAnsi"/>
                <w:b/>
                <w:bCs/>
                <w:sz w:val="20"/>
                <w:szCs w:val="20"/>
                <w:lang w:eastAsia="es-BO"/>
              </w:rPr>
            </w:pPr>
          </w:p>
        </w:tc>
      </w:tr>
    </w:tbl>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Default="00404014" w:rsidP="00404014">
      <w:pPr>
        <w:ind w:left="360"/>
        <w:rPr>
          <w:rFonts w:ascii="Arial" w:hAnsi="Arial" w:cs="Arial"/>
          <w:b/>
          <w:sz w:val="20"/>
          <w:szCs w:val="20"/>
          <w:highlight w:val="yellow"/>
        </w:rPr>
      </w:pPr>
    </w:p>
    <w:p w14:paraId="118DAC7A" w14:textId="77777777" w:rsidR="00451863" w:rsidRPr="00A142EF" w:rsidRDefault="00451863"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365B43FC" w14:textId="77777777" w:rsidR="00451863" w:rsidRDefault="00451863" w:rsidP="00404014">
      <w:pPr>
        <w:jc w:val="center"/>
        <w:rPr>
          <w:rFonts w:asciiTheme="minorHAnsi" w:hAnsiTheme="minorHAnsi" w:cstheme="minorHAnsi"/>
          <w:b/>
          <w:highlight w:val="yellow"/>
        </w:rPr>
      </w:pPr>
    </w:p>
    <w:p w14:paraId="0AAEEE5B" w14:textId="77777777" w:rsidR="00451863" w:rsidRDefault="00451863" w:rsidP="00404014">
      <w:pPr>
        <w:jc w:val="center"/>
        <w:rPr>
          <w:rFonts w:asciiTheme="minorHAnsi" w:hAnsiTheme="minorHAnsi" w:cstheme="minorHAnsi"/>
          <w:b/>
          <w:highlight w:val="yellow"/>
        </w:rPr>
      </w:pPr>
    </w:p>
    <w:p w14:paraId="78ECC546" w14:textId="77777777" w:rsidR="00451863" w:rsidRDefault="00451863" w:rsidP="00404014">
      <w:pPr>
        <w:jc w:val="center"/>
        <w:rPr>
          <w:rFonts w:asciiTheme="minorHAnsi" w:hAnsiTheme="minorHAnsi" w:cstheme="minorHAnsi"/>
          <w:b/>
          <w:highlight w:val="yellow"/>
        </w:rPr>
      </w:pPr>
    </w:p>
    <w:p w14:paraId="270F4B92" w14:textId="77777777" w:rsidR="00451863" w:rsidRDefault="00451863" w:rsidP="00404014">
      <w:pPr>
        <w:jc w:val="center"/>
        <w:rPr>
          <w:rFonts w:asciiTheme="minorHAnsi" w:hAnsiTheme="minorHAnsi" w:cstheme="minorHAnsi"/>
          <w:b/>
          <w:highlight w:val="yellow"/>
        </w:rPr>
      </w:pPr>
    </w:p>
    <w:p w14:paraId="045F513D" w14:textId="77777777" w:rsidR="00451863" w:rsidRDefault="00451863" w:rsidP="00404014">
      <w:pPr>
        <w:jc w:val="center"/>
        <w:rPr>
          <w:rFonts w:asciiTheme="minorHAnsi" w:hAnsiTheme="minorHAnsi" w:cstheme="minorHAnsi"/>
          <w:b/>
          <w:highlight w:val="yellow"/>
        </w:rPr>
      </w:pPr>
    </w:p>
    <w:p w14:paraId="6DCFC54E" w14:textId="77777777" w:rsidR="00451863" w:rsidRDefault="00451863" w:rsidP="00404014">
      <w:pPr>
        <w:jc w:val="center"/>
        <w:rPr>
          <w:rFonts w:asciiTheme="minorHAnsi" w:hAnsiTheme="minorHAnsi" w:cstheme="minorHAnsi"/>
          <w:b/>
          <w:highlight w:val="yellow"/>
        </w:rPr>
      </w:pPr>
    </w:p>
    <w:p w14:paraId="331FD03A" w14:textId="77777777" w:rsidR="00451863" w:rsidRDefault="00451863" w:rsidP="00404014">
      <w:pPr>
        <w:jc w:val="center"/>
        <w:rPr>
          <w:rFonts w:asciiTheme="minorHAnsi" w:hAnsiTheme="minorHAnsi" w:cstheme="minorHAnsi"/>
          <w:b/>
          <w:highlight w:val="yellow"/>
        </w:rPr>
      </w:pPr>
    </w:p>
    <w:p w14:paraId="715778DD" w14:textId="77777777" w:rsidR="00451863" w:rsidRDefault="00451863" w:rsidP="00404014">
      <w:pPr>
        <w:jc w:val="center"/>
        <w:rPr>
          <w:rFonts w:asciiTheme="minorHAnsi" w:hAnsiTheme="minorHAnsi" w:cstheme="minorHAnsi"/>
          <w:b/>
          <w:highlight w:val="yellow"/>
        </w:rPr>
      </w:pPr>
    </w:p>
    <w:p w14:paraId="68BFB770" w14:textId="77777777" w:rsidR="00451863" w:rsidRDefault="00451863" w:rsidP="00404014">
      <w:pPr>
        <w:jc w:val="center"/>
        <w:rPr>
          <w:rFonts w:asciiTheme="minorHAnsi" w:hAnsiTheme="minorHAnsi" w:cstheme="minorHAnsi"/>
          <w:b/>
          <w:highlight w:val="yellow"/>
        </w:rPr>
      </w:pPr>
    </w:p>
    <w:p w14:paraId="315DFE7E" w14:textId="77777777" w:rsidR="00451863" w:rsidRDefault="00451863" w:rsidP="00404014">
      <w:pPr>
        <w:jc w:val="center"/>
        <w:rPr>
          <w:rFonts w:asciiTheme="minorHAnsi" w:hAnsiTheme="minorHAnsi" w:cstheme="minorHAnsi"/>
          <w:b/>
          <w:highlight w:val="yellow"/>
        </w:rPr>
      </w:pPr>
    </w:p>
    <w:p w14:paraId="556F0DD1" w14:textId="77777777" w:rsidR="00451863" w:rsidRDefault="00451863" w:rsidP="00404014">
      <w:pPr>
        <w:jc w:val="center"/>
        <w:rPr>
          <w:rFonts w:asciiTheme="minorHAnsi" w:hAnsiTheme="minorHAnsi" w:cstheme="minorHAnsi"/>
          <w:b/>
          <w:highlight w:val="yellow"/>
        </w:rPr>
      </w:pPr>
    </w:p>
    <w:p w14:paraId="4EE5E7E8" w14:textId="77777777" w:rsidR="00451863" w:rsidRDefault="00451863" w:rsidP="00404014">
      <w:pPr>
        <w:jc w:val="center"/>
        <w:rPr>
          <w:rFonts w:asciiTheme="minorHAnsi" w:hAnsiTheme="minorHAnsi" w:cstheme="minorHAnsi"/>
          <w:b/>
          <w:highlight w:val="yellow"/>
        </w:rPr>
      </w:pPr>
    </w:p>
    <w:p w14:paraId="137200DA" w14:textId="77777777" w:rsidR="00451863" w:rsidRDefault="00451863" w:rsidP="00404014">
      <w:pPr>
        <w:jc w:val="center"/>
        <w:rPr>
          <w:rFonts w:asciiTheme="minorHAnsi" w:hAnsiTheme="minorHAnsi" w:cstheme="minorHAnsi"/>
          <w:b/>
          <w:highlight w:val="yellow"/>
        </w:rPr>
      </w:pPr>
    </w:p>
    <w:p w14:paraId="257F3981" w14:textId="77777777" w:rsidR="00451863" w:rsidRDefault="00451863" w:rsidP="00404014">
      <w:pPr>
        <w:jc w:val="center"/>
        <w:rPr>
          <w:rFonts w:asciiTheme="minorHAnsi" w:hAnsiTheme="minorHAnsi" w:cstheme="minorHAnsi"/>
          <w:b/>
          <w:highlight w:val="yellow"/>
        </w:rPr>
      </w:pPr>
    </w:p>
    <w:p w14:paraId="1C97BC43" w14:textId="77777777" w:rsidR="00451863" w:rsidRDefault="00451863" w:rsidP="00404014">
      <w:pPr>
        <w:jc w:val="center"/>
        <w:rPr>
          <w:rFonts w:asciiTheme="minorHAnsi" w:hAnsiTheme="minorHAnsi" w:cstheme="minorHAnsi"/>
          <w:b/>
          <w:highlight w:val="yellow"/>
        </w:rPr>
      </w:pPr>
    </w:p>
    <w:p w14:paraId="114E52E0" w14:textId="77777777" w:rsidR="00451863" w:rsidRDefault="00451863" w:rsidP="00404014">
      <w:pPr>
        <w:jc w:val="center"/>
        <w:rPr>
          <w:rFonts w:asciiTheme="minorHAnsi" w:hAnsiTheme="minorHAnsi" w:cstheme="minorHAnsi"/>
          <w:b/>
          <w:highlight w:val="yellow"/>
        </w:rPr>
      </w:pPr>
    </w:p>
    <w:p w14:paraId="6FC656BF" w14:textId="77777777" w:rsidR="00451863" w:rsidRDefault="00451863" w:rsidP="00404014">
      <w:pPr>
        <w:jc w:val="center"/>
        <w:rPr>
          <w:rFonts w:asciiTheme="minorHAnsi" w:hAnsiTheme="minorHAnsi" w:cstheme="minorHAnsi"/>
          <w:b/>
          <w:highlight w:val="yellow"/>
        </w:rPr>
      </w:pPr>
    </w:p>
    <w:p w14:paraId="7C8A6FD9" w14:textId="77777777" w:rsidR="00451863" w:rsidRDefault="00451863" w:rsidP="00404014">
      <w:pPr>
        <w:jc w:val="center"/>
        <w:rPr>
          <w:rFonts w:asciiTheme="minorHAnsi" w:hAnsiTheme="minorHAnsi" w:cstheme="minorHAnsi"/>
          <w:b/>
          <w:highlight w:val="yellow"/>
        </w:rPr>
      </w:pPr>
    </w:p>
    <w:p w14:paraId="077E5FAD" w14:textId="77777777" w:rsidR="00451863" w:rsidRDefault="00451863" w:rsidP="00404014">
      <w:pPr>
        <w:jc w:val="center"/>
        <w:rPr>
          <w:rFonts w:asciiTheme="minorHAnsi" w:hAnsiTheme="minorHAnsi" w:cstheme="minorHAnsi"/>
          <w:b/>
          <w:highlight w:val="yellow"/>
        </w:rPr>
      </w:pPr>
    </w:p>
    <w:p w14:paraId="43C412BF" w14:textId="77777777" w:rsidR="00451863" w:rsidRDefault="00451863" w:rsidP="00404014">
      <w:pPr>
        <w:jc w:val="center"/>
        <w:rPr>
          <w:rFonts w:asciiTheme="minorHAnsi" w:hAnsiTheme="minorHAnsi" w:cstheme="minorHAnsi"/>
          <w:b/>
          <w:highlight w:val="yellow"/>
        </w:rPr>
      </w:pPr>
    </w:p>
    <w:p w14:paraId="04FF7DC1" w14:textId="77777777" w:rsidR="00451863" w:rsidRDefault="00451863" w:rsidP="00404014">
      <w:pPr>
        <w:jc w:val="center"/>
        <w:rPr>
          <w:rFonts w:asciiTheme="minorHAnsi" w:hAnsiTheme="minorHAnsi" w:cstheme="minorHAnsi"/>
          <w:b/>
          <w:highlight w:val="yellow"/>
        </w:rPr>
      </w:pPr>
    </w:p>
    <w:p w14:paraId="5C056EB4" w14:textId="77777777" w:rsidR="00404014" w:rsidRDefault="00404014" w:rsidP="00404014">
      <w:pPr>
        <w:jc w:val="center"/>
        <w:rPr>
          <w:rFonts w:ascii="Arial" w:hAnsi="Arial" w:cs="Arial"/>
          <w:b/>
          <w:highlight w:val="yellow"/>
        </w:rPr>
      </w:pPr>
    </w:p>
    <w:p w14:paraId="19976F9A" w14:textId="77777777" w:rsidR="00451863" w:rsidRPr="00F442DD" w:rsidRDefault="00451863"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4"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4"/>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5"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5"/>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gramStart"/>
      <w:r w:rsidRPr="009678B8">
        <w:rPr>
          <w:rFonts w:ascii="Arial" w:eastAsia="Times New Roman" w:hAnsi="Arial" w:cs="Arial"/>
          <w:sz w:val="20"/>
          <w:szCs w:val="20"/>
          <w:lang w:val="es-ES"/>
        </w:rPr>
        <w:t>°</w:t>
      </w:r>
      <w:proofErr w:type="spellEnd"/>
      <w:r w:rsidRPr="009678B8">
        <w:rPr>
          <w:rFonts w:ascii="Arial" w:eastAsia="Times New Roman" w:hAnsi="Arial" w:cs="Arial"/>
          <w:sz w:val="20"/>
          <w:szCs w:val="20"/>
          <w:lang w:val="es-ES"/>
        </w:rPr>
        <w:t xml:space="preserve">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6"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6"/>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21"/>
      <w:footerReference w:type="default" r:id="rId22"/>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1BFE" w14:textId="77777777" w:rsidR="008102C2" w:rsidRDefault="008102C2">
      <w:r>
        <w:separator/>
      </w:r>
    </w:p>
  </w:endnote>
  <w:endnote w:type="continuationSeparator" w:id="0">
    <w:p w14:paraId="165019AA" w14:textId="77777777" w:rsidR="008102C2" w:rsidRDefault="0081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197F" w14:textId="77777777" w:rsidR="008102C2" w:rsidRDefault="008102C2">
      <w:r>
        <w:separator/>
      </w:r>
    </w:p>
  </w:footnote>
  <w:footnote w:type="continuationSeparator" w:id="0">
    <w:p w14:paraId="74FEBFAD" w14:textId="77777777" w:rsidR="008102C2" w:rsidRDefault="00810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7"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307B73"/>
    <w:multiLevelType w:val="hybridMultilevel"/>
    <w:tmpl w:val="68FCE2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42127B"/>
    <w:multiLevelType w:val="hybridMultilevel"/>
    <w:tmpl w:val="612C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23"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4"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7B0710F"/>
    <w:multiLevelType w:val="hybridMultilevel"/>
    <w:tmpl w:val="354AD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415902"/>
    <w:multiLevelType w:val="hybridMultilevel"/>
    <w:tmpl w:val="DD4EBD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5C416969"/>
    <w:multiLevelType w:val="hybridMultilevel"/>
    <w:tmpl w:val="AA003E02"/>
    <w:lvl w:ilvl="0" w:tplc="AA76DC4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1"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33"/>
  </w:num>
  <w:num w:numId="2" w16cid:durableId="262494612">
    <w:abstractNumId w:val="25"/>
  </w:num>
  <w:num w:numId="3" w16cid:durableId="2110733850">
    <w:abstractNumId w:val="5"/>
  </w:num>
  <w:num w:numId="4" w16cid:durableId="81488972">
    <w:abstractNumId w:val="13"/>
  </w:num>
  <w:num w:numId="5" w16cid:durableId="1044522214">
    <w:abstractNumId w:val="30"/>
  </w:num>
  <w:num w:numId="6" w16cid:durableId="1485463097">
    <w:abstractNumId w:val="22"/>
  </w:num>
  <w:num w:numId="7" w16cid:durableId="2121408718">
    <w:abstractNumId w:val="21"/>
  </w:num>
  <w:num w:numId="8" w16cid:durableId="2003972603">
    <w:abstractNumId w:val="36"/>
  </w:num>
  <w:num w:numId="9" w16cid:durableId="1269583082">
    <w:abstractNumId w:val="31"/>
  </w:num>
  <w:num w:numId="10" w16cid:durableId="336003089">
    <w:abstractNumId w:val="9"/>
  </w:num>
  <w:num w:numId="11" w16cid:durableId="2032795669">
    <w:abstractNumId w:val="43"/>
  </w:num>
  <w:num w:numId="12" w16cid:durableId="376516782">
    <w:abstractNumId w:val="7"/>
  </w:num>
  <w:num w:numId="13" w16cid:durableId="567299962">
    <w:abstractNumId w:val="32"/>
  </w:num>
  <w:num w:numId="14" w16cid:durableId="248778899">
    <w:abstractNumId w:val="26"/>
  </w:num>
  <w:num w:numId="15" w16cid:durableId="1734497716">
    <w:abstractNumId w:val="14"/>
  </w:num>
  <w:num w:numId="16" w16cid:durableId="1577593598">
    <w:abstractNumId w:val="16"/>
  </w:num>
  <w:num w:numId="17" w16cid:durableId="897133135">
    <w:abstractNumId w:val="28"/>
  </w:num>
  <w:num w:numId="18" w16cid:durableId="334841556">
    <w:abstractNumId w:val="41"/>
  </w:num>
  <w:num w:numId="19" w16cid:durableId="2114398937">
    <w:abstractNumId w:val="24"/>
  </w:num>
  <w:num w:numId="20" w16cid:durableId="78061961">
    <w:abstractNumId w:val="17"/>
  </w:num>
  <w:num w:numId="21" w16cid:durableId="2071534325">
    <w:abstractNumId w:val="4"/>
  </w:num>
  <w:num w:numId="22" w16cid:durableId="2060783184">
    <w:abstractNumId w:val="15"/>
  </w:num>
  <w:num w:numId="23" w16cid:durableId="1280916011">
    <w:abstractNumId w:val="3"/>
  </w:num>
  <w:num w:numId="24" w16cid:durableId="315379244">
    <w:abstractNumId w:val="11"/>
  </w:num>
  <w:num w:numId="25" w16cid:durableId="1075973118">
    <w:abstractNumId w:val="45"/>
  </w:num>
  <w:num w:numId="26" w16cid:durableId="919633050">
    <w:abstractNumId w:val="39"/>
  </w:num>
  <w:num w:numId="27" w16cid:durableId="411006279">
    <w:abstractNumId w:val="42"/>
  </w:num>
  <w:num w:numId="28" w16cid:durableId="1685017309">
    <w:abstractNumId w:val="38"/>
  </w:num>
  <w:num w:numId="29" w16cid:durableId="1985356945">
    <w:abstractNumId w:val="12"/>
  </w:num>
  <w:num w:numId="30" w16cid:durableId="776944573">
    <w:abstractNumId w:val="19"/>
  </w:num>
  <w:num w:numId="31" w16cid:durableId="443614702">
    <w:abstractNumId w:val="35"/>
  </w:num>
  <w:num w:numId="32" w16cid:durableId="1315448955">
    <w:abstractNumId w:val="44"/>
  </w:num>
  <w:num w:numId="33" w16cid:durableId="1344699565">
    <w:abstractNumId w:val="6"/>
  </w:num>
  <w:num w:numId="34" w16cid:durableId="1325157624">
    <w:abstractNumId w:val="40"/>
  </w:num>
  <w:num w:numId="35" w16cid:durableId="9265576">
    <w:abstractNumId w:val="0"/>
  </w:num>
  <w:num w:numId="36" w16cid:durableId="1817065906">
    <w:abstractNumId w:val="2"/>
  </w:num>
  <w:num w:numId="37" w16cid:durableId="1531334922">
    <w:abstractNumId w:val="23"/>
  </w:num>
  <w:num w:numId="38" w16cid:durableId="555434598">
    <w:abstractNumId w:val="1"/>
  </w:num>
  <w:num w:numId="39" w16cid:durableId="1651203089">
    <w:abstractNumId w:val="18"/>
  </w:num>
  <w:num w:numId="40" w16cid:durableId="1971782254">
    <w:abstractNumId w:val="8"/>
  </w:num>
  <w:num w:numId="41" w16cid:durableId="1682509200">
    <w:abstractNumId w:val="29"/>
  </w:num>
  <w:num w:numId="42" w16cid:durableId="1762605892">
    <w:abstractNumId w:val="34"/>
  </w:num>
  <w:num w:numId="43" w16cid:durableId="130903038">
    <w:abstractNumId w:val="20"/>
  </w:num>
  <w:num w:numId="44" w16cid:durableId="226378941">
    <w:abstractNumId w:val="37"/>
  </w:num>
  <w:num w:numId="45" w16cid:durableId="1028721461">
    <w:abstractNumId w:val="10"/>
  </w:num>
  <w:num w:numId="46" w16cid:durableId="850490043">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180C7C"/>
    <w:rsid w:val="001A067E"/>
    <w:rsid w:val="002309D2"/>
    <w:rsid w:val="00245578"/>
    <w:rsid w:val="002D47B3"/>
    <w:rsid w:val="00300526"/>
    <w:rsid w:val="00322B4B"/>
    <w:rsid w:val="00334E91"/>
    <w:rsid w:val="00361513"/>
    <w:rsid w:val="003908EB"/>
    <w:rsid w:val="003C586E"/>
    <w:rsid w:val="003E111B"/>
    <w:rsid w:val="003E2EF1"/>
    <w:rsid w:val="003E3FA7"/>
    <w:rsid w:val="00404014"/>
    <w:rsid w:val="004413FD"/>
    <w:rsid w:val="00451863"/>
    <w:rsid w:val="00473D49"/>
    <w:rsid w:val="00477832"/>
    <w:rsid w:val="004D6DE7"/>
    <w:rsid w:val="004E5032"/>
    <w:rsid w:val="004F27E1"/>
    <w:rsid w:val="0050056D"/>
    <w:rsid w:val="0051079E"/>
    <w:rsid w:val="00542EB7"/>
    <w:rsid w:val="0056391F"/>
    <w:rsid w:val="005747F0"/>
    <w:rsid w:val="005A1050"/>
    <w:rsid w:val="005B4DA0"/>
    <w:rsid w:val="005C578E"/>
    <w:rsid w:val="005E2FB8"/>
    <w:rsid w:val="005F2DAA"/>
    <w:rsid w:val="00601ECA"/>
    <w:rsid w:val="00604369"/>
    <w:rsid w:val="00643E8F"/>
    <w:rsid w:val="006A764C"/>
    <w:rsid w:val="006D4BF9"/>
    <w:rsid w:val="00702FA3"/>
    <w:rsid w:val="007239A9"/>
    <w:rsid w:val="0072537C"/>
    <w:rsid w:val="00770609"/>
    <w:rsid w:val="007731A5"/>
    <w:rsid w:val="007C42C3"/>
    <w:rsid w:val="007D4ADF"/>
    <w:rsid w:val="007F1327"/>
    <w:rsid w:val="008102C2"/>
    <w:rsid w:val="008346D3"/>
    <w:rsid w:val="008B0032"/>
    <w:rsid w:val="008B41FC"/>
    <w:rsid w:val="008C287B"/>
    <w:rsid w:val="008F7665"/>
    <w:rsid w:val="009678B8"/>
    <w:rsid w:val="009D6A72"/>
    <w:rsid w:val="00A073C8"/>
    <w:rsid w:val="00A142EF"/>
    <w:rsid w:val="00A46052"/>
    <w:rsid w:val="00A560E9"/>
    <w:rsid w:val="00AA5420"/>
    <w:rsid w:val="00AA5D53"/>
    <w:rsid w:val="00AB6847"/>
    <w:rsid w:val="00B05B48"/>
    <w:rsid w:val="00B303EB"/>
    <w:rsid w:val="00B7230C"/>
    <w:rsid w:val="00B7293D"/>
    <w:rsid w:val="00B72AA0"/>
    <w:rsid w:val="00B90E15"/>
    <w:rsid w:val="00BA268B"/>
    <w:rsid w:val="00BE36FB"/>
    <w:rsid w:val="00BF26CC"/>
    <w:rsid w:val="00C072D9"/>
    <w:rsid w:val="00C46278"/>
    <w:rsid w:val="00C47E5A"/>
    <w:rsid w:val="00C63642"/>
    <w:rsid w:val="00C71A4B"/>
    <w:rsid w:val="00CA022B"/>
    <w:rsid w:val="00CF1899"/>
    <w:rsid w:val="00CF7AB9"/>
    <w:rsid w:val="00D07E30"/>
    <w:rsid w:val="00D57680"/>
    <w:rsid w:val="00DF2DFA"/>
    <w:rsid w:val="00E4281D"/>
    <w:rsid w:val="00E5563C"/>
    <w:rsid w:val="00E65D16"/>
    <w:rsid w:val="00E9621B"/>
    <w:rsid w:val="00EA1E34"/>
    <w:rsid w:val="00EC194F"/>
    <w:rsid w:val="00EC63AC"/>
    <w:rsid w:val="00EC6B62"/>
    <w:rsid w:val="00EE36BF"/>
    <w:rsid w:val="00F339E3"/>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nhideWhenUsed/>
    <w:rsid w:val="00E4281D"/>
    <w:pPr>
      <w:spacing w:after="120"/>
    </w:pPr>
  </w:style>
  <w:style w:type="character" w:customStyle="1" w:styleId="TextoindependienteCar">
    <w:name w:val="Texto independiente Car"/>
    <w:aliases w:val=" Car Car"/>
    <w:basedOn w:val="Fuentedeprrafopredeter"/>
    <w:link w:val="Textoindependiente"/>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20" Type="http://schemas.openxmlformats.org/officeDocument/2006/relationships/hyperlink" Target="https://www.google.com/url?sa=i&amp;url=https%3A%2F%2Fwww.construex.com.bo%2Fexhibidores%2Fdrywall_steel_framing%2Fproducto%2Fcielo_falso_amstrong_bolivia&amp;psig=AOvVaw21JwL_BHloD-PHPDaRm1o-&amp;ust=1753974688425000&amp;source=images&amp;cd=vfe&amp;opi=89978449&amp;ved=0CBUQjhxqFwoTCJDFp4nv5I4DFQAAAAAdAAAAAB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eedores@csbp.com.bo" TargetMode="Externa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hyperlink" Target="mailto:proveedores@csbp.com.bo" TargetMode="External"/><Relationship Id="rId19" Type="http://schemas.openxmlformats.org/officeDocument/2006/relationships/hyperlink" Target="mailto:denuncias.csbp@csbp.com.bo"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10827</Words>
  <Characters>59554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6</cp:revision>
  <dcterms:created xsi:type="dcterms:W3CDTF">2025-09-19T14:16:00Z</dcterms:created>
  <dcterms:modified xsi:type="dcterms:W3CDTF">2025-09-22T19:24:00Z</dcterms:modified>
</cp:coreProperties>
</file>