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272D6AB9" w:rsidR="00820FA4" w:rsidRPr="00417E6F" w:rsidRDefault="00820FA4"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LP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001</w:t>
      </w:r>
      <w:r w:rsidR="00640ED9">
        <w:rPr>
          <w:rStyle w:val="Hipervnculo"/>
          <w:rFonts w:asciiTheme="minorHAnsi" w:eastAsiaTheme="minorEastAsia" w:hAnsiTheme="minorHAnsi" w:cs="Arial"/>
          <w:color w:val="0070C0"/>
          <w:sz w:val="36"/>
          <w:szCs w:val="36"/>
        </w:rPr>
        <w:t>C</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70C3F53C"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640ED9">
        <w:rPr>
          <w:rFonts w:ascii="Arial" w:hAnsi="Arial" w:cs="Arial"/>
          <w:b/>
          <w:iCs/>
          <w:sz w:val="32"/>
          <w:bdr w:val="single" w:sz="4" w:space="0" w:color="auto" w:shadow="1"/>
        </w:rPr>
        <w:t>TERCERA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40F94F5D" w:rsidR="00FF49C9" w:rsidRDefault="00FF49C9" w:rsidP="0020709F">
            <w:pPr>
              <w:pStyle w:val="Document1"/>
              <w:keepNext w:val="0"/>
              <w:keepLines w:val="0"/>
              <w:suppressAutoHyphens w:val="0"/>
              <w:jc w:val="center"/>
              <w:rPr>
                <w:rStyle w:val="Hipervnculo"/>
                <w:rFonts w:ascii="Arial" w:eastAsiaTheme="minorEastAsia" w:hAnsi="Arial" w:cs="Arial"/>
                <w:b/>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820FA4" w:rsidRPr="00820FA4">
              <w:rPr>
                <w:rStyle w:val="Hipervnculo"/>
                <w:rFonts w:ascii="Arial" w:eastAsiaTheme="minorEastAsia" w:hAnsi="Arial" w:cs="Arial"/>
                <w:b/>
                <w:snapToGrid/>
                <w:color w:val="0070C0"/>
                <w:sz w:val="44"/>
                <w:szCs w:val="44"/>
                <w:lang w:val="es-BO" w:eastAsia="es-BO"/>
              </w:rPr>
              <w:t>ESTUDIOS NEUROFISIOLOGICOS</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3C7458">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424BC3FD"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 xml:space="preserve">La Paz, </w:t>
      </w:r>
      <w:r w:rsidR="00640ED9">
        <w:rPr>
          <w:rFonts w:ascii="Arial" w:hAnsi="Arial" w:cs="Arial"/>
          <w:b/>
          <w:bCs/>
        </w:rPr>
        <w:t>2</w:t>
      </w:r>
      <w:r w:rsidR="00CA3EA0">
        <w:rPr>
          <w:rFonts w:ascii="Arial" w:hAnsi="Arial" w:cs="Arial"/>
          <w:b/>
          <w:bCs/>
        </w:rPr>
        <w:t>9</w:t>
      </w:r>
      <w:r w:rsidR="00FF49C9" w:rsidRPr="008B4D83">
        <w:rPr>
          <w:rFonts w:ascii="Arial" w:hAnsi="Arial" w:cs="Arial"/>
          <w:b/>
          <w:bCs/>
        </w:rPr>
        <w:t xml:space="preserve"> de </w:t>
      </w:r>
      <w:proofErr w:type="gramStart"/>
      <w:r w:rsidR="00640ED9">
        <w:rPr>
          <w:rFonts w:ascii="Arial" w:hAnsi="Arial" w:cs="Arial"/>
          <w:b/>
          <w:bCs/>
        </w:rPr>
        <w:t>Agosto</w:t>
      </w:r>
      <w:proofErr w:type="gramEnd"/>
      <w:r w:rsidR="00640ED9">
        <w:rPr>
          <w:rFonts w:ascii="Arial" w:hAnsi="Arial" w:cs="Arial"/>
          <w:b/>
          <w:bCs/>
        </w:rPr>
        <w:t xml:space="preserve"> </w:t>
      </w:r>
      <w:r w:rsidR="00FF49C9" w:rsidRPr="008B4D83">
        <w:rPr>
          <w:rFonts w:ascii="Arial" w:hAnsi="Arial" w:cs="Arial"/>
          <w:b/>
          <w:bCs/>
        </w:rPr>
        <w:t>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0F3D4C38" w14:textId="5FF63575" w:rsidR="00820FA4" w:rsidRDefault="00FF49C9" w:rsidP="0020709F">
            <w:pPr>
              <w:jc w:val="center"/>
              <w:rPr>
                <w:rFonts w:asciiTheme="minorHAnsi" w:hAnsiTheme="minorHAnsi" w:cs="Arial"/>
                <w:b/>
                <w:sz w:val="24"/>
                <w:szCs w:val="24"/>
              </w:rPr>
            </w:pPr>
            <w:r w:rsidRPr="00820FA4">
              <w:rPr>
                <w:rFonts w:ascii="Arial" w:hAnsi="Arial" w:cs="Arial"/>
                <w:b/>
                <w:sz w:val="24"/>
                <w:szCs w:val="24"/>
              </w:rPr>
              <w:t xml:space="preserve">INVITACIÓN PÚBLICA </w:t>
            </w:r>
            <w:r w:rsidR="00820FA4" w:rsidRPr="00820FA4">
              <w:rPr>
                <w:rFonts w:ascii="Arial" w:hAnsi="Arial" w:cs="Arial"/>
                <w:b/>
                <w:sz w:val="24"/>
                <w:szCs w:val="24"/>
              </w:rPr>
              <w:t>LP-IP-001</w:t>
            </w:r>
            <w:r w:rsidR="00640ED9">
              <w:rPr>
                <w:rFonts w:ascii="Arial" w:hAnsi="Arial" w:cs="Arial"/>
                <w:b/>
                <w:sz w:val="24"/>
                <w:szCs w:val="24"/>
              </w:rPr>
              <w:t>C</w:t>
            </w:r>
            <w:r w:rsidR="00820FA4" w:rsidRPr="00820FA4">
              <w:rPr>
                <w:rFonts w:ascii="Arial" w:hAnsi="Arial" w:cs="Arial"/>
                <w:b/>
                <w:sz w:val="24"/>
                <w:szCs w:val="24"/>
              </w:rPr>
              <w:t>-2025</w:t>
            </w:r>
          </w:p>
          <w:p w14:paraId="73A4F5D1" w14:textId="770096BF" w:rsidR="00FF49C9" w:rsidRDefault="00640ED9" w:rsidP="0020709F">
            <w:pPr>
              <w:jc w:val="center"/>
              <w:rPr>
                <w:rFonts w:ascii="Arial" w:hAnsi="Arial" w:cs="Arial"/>
                <w:b/>
                <w:sz w:val="24"/>
                <w:szCs w:val="24"/>
              </w:rPr>
            </w:pPr>
            <w:r>
              <w:rPr>
                <w:rFonts w:ascii="Arial" w:hAnsi="Arial" w:cs="Arial"/>
                <w:b/>
                <w:sz w:val="24"/>
                <w:szCs w:val="24"/>
              </w:rPr>
              <w:t>TERCERA</w:t>
            </w:r>
            <w:r w:rsidR="00FF49C9" w:rsidRPr="000D4D7D">
              <w:rPr>
                <w:rFonts w:ascii="Arial" w:hAnsi="Arial" w:cs="Arial"/>
                <w:b/>
                <w:sz w:val="24"/>
                <w:szCs w:val="24"/>
              </w:rPr>
              <w:t xml:space="preserve"> CONVOCATORIA</w:t>
            </w:r>
          </w:p>
          <w:p w14:paraId="32EF6D28" w14:textId="77777777" w:rsidR="004159B6" w:rsidRPr="0067609D" w:rsidRDefault="004159B6" w:rsidP="0020709F">
            <w:pPr>
              <w:jc w:val="center"/>
              <w:rPr>
                <w:rFonts w:ascii="Arial" w:hAnsi="Arial" w:cs="Arial"/>
                <w:b/>
                <w:sz w:val="24"/>
                <w:szCs w:val="24"/>
              </w:rPr>
            </w:pPr>
          </w:p>
          <w:p w14:paraId="1A7735FC" w14:textId="77777777" w:rsidR="00FF49C9" w:rsidRPr="0067609D" w:rsidRDefault="00FF49C9" w:rsidP="0020709F">
            <w:pPr>
              <w:rPr>
                <w:rFonts w:ascii="Arial" w:hAnsi="Arial" w:cs="Arial"/>
                <w:sz w:val="28"/>
                <w:szCs w:val="28"/>
              </w:rPr>
            </w:pPr>
          </w:p>
          <w:p w14:paraId="6A5EBD1E" w14:textId="3DA047EE"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820FA4">
              <w:rPr>
                <w:rFonts w:ascii="Arial" w:hAnsi="Arial" w:cs="Arial"/>
              </w:rPr>
              <w:t>L</w:t>
            </w:r>
            <w:r w:rsidR="00820FA4">
              <w:rPr>
                <w:rFonts w:ascii="Arial" w:hAnsi="Arial"/>
              </w:rPr>
              <w:t>a Paz</w:t>
            </w:r>
            <w:r w:rsidRPr="00D95089">
              <w:rPr>
                <w:rFonts w:ascii="Arial" w:hAnsi="Arial" w:cs="Arial"/>
              </w:rPr>
              <w:t xml:space="preserve"> 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321F4735"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820FA4">
              <w:rPr>
                <w:rFonts w:ascii="Arial" w:hAnsi="Arial" w:cs="Arial"/>
                <w:b/>
                <w:bCs/>
                <w:sz w:val="24"/>
                <w:szCs w:val="24"/>
              </w:rPr>
              <w:t>ESTUDIOS NEUROFISIOLOGICOS</w:t>
            </w:r>
          </w:p>
        </w:tc>
      </w:tr>
      <w:tr w:rsidR="00FF49C9" w:rsidRPr="0067609D" w14:paraId="3B6E8033" w14:textId="77777777" w:rsidTr="0020709F">
        <w:trPr>
          <w:trHeight w:val="553"/>
          <w:jc w:val="center"/>
        </w:trPr>
        <w:tc>
          <w:tcPr>
            <w:tcW w:w="8830" w:type="dxa"/>
            <w:vAlign w:val="center"/>
          </w:tcPr>
          <w:p w14:paraId="6A2C2AB0" w14:textId="3967DB5A" w:rsidR="00FF49C9" w:rsidRPr="0067609D" w:rsidRDefault="00FF49C9" w:rsidP="0020709F">
            <w:pPr>
              <w:jc w:val="center"/>
              <w:rPr>
                <w:rFonts w:ascii="Arial" w:hAnsi="Arial" w:cs="Arial"/>
              </w:rPr>
            </w:pPr>
            <w:r w:rsidRPr="00D95089">
              <w:rPr>
                <w:rFonts w:ascii="Arial" w:hAnsi="Arial" w:cs="Arial"/>
              </w:rPr>
              <w:t xml:space="preserve">Tipo de Convocatoria: </w:t>
            </w:r>
            <w:r w:rsidR="00820FA4">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3D4CCA69" w:rsidR="00FF49C9" w:rsidRPr="0067609D" w:rsidRDefault="00FF49C9" w:rsidP="0020709F">
            <w:pPr>
              <w:jc w:val="center"/>
              <w:rPr>
                <w:rFonts w:ascii="Arial" w:hAnsi="Arial" w:cs="Arial"/>
              </w:rPr>
            </w:pPr>
            <w:r w:rsidRPr="0067609D">
              <w:rPr>
                <w:rFonts w:ascii="Arial" w:hAnsi="Arial" w:cs="Arial"/>
              </w:rPr>
              <w:t xml:space="preserve">Forma de adjudicación: </w:t>
            </w:r>
            <w:r w:rsidR="00820FA4">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2F746DA"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640ED9">
              <w:rPr>
                <w:rFonts w:ascii="Arial" w:hAnsi="Arial" w:cs="Arial"/>
              </w:rPr>
              <w:t>CALIDAD Y PRECIO</w:t>
            </w:r>
          </w:p>
        </w:tc>
      </w:tr>
      <w:tr w:rsidR="00FF49C9" w:rsidRPr="0067609D" w14:paraId="3DDC6BFA" w14:textId="77777777" w:rsidTr="0020709F">
        <w:trPr>
          <w:trHeight w:val="522"/>
          <w:jc w:val="center"/>
        </w:trPr>
        <w:tc>
          <w:tcPr>
            <w:tcW w:w="8830" w:type="dxa"/>
            <w:vAlign w:val="center"/>
          </w:tcPr>
          <w:p w14:paraId="5D5E1BDD" w14:textId="28938F6B" w:rsidR="00FF49C9" w:rsidRPr="00D95089" w:rsidRDefault="00FF49C9" w:rsidP="0020709F">
            <w:pPr>
              <w:jc w:val="center"/>
              <w:rPr>
                <w:rFonts w:ascii="Arial" w:hAnsi="Arial" w:cs="Arial"/>
              </w:rPr>
            </w:pPr>
            <w:r w:rsidRPr="00D95089">
              <w:rPr>
                <w:rFonts w:ascii="Arial" w:hAnsi="Arial" w:cs="Arial"/>
              </w:rPr>
              <w:t xml:space="preserve">Encargados de atender consultas: </w:t>
            </w:r>
            <w:r>
              <w:rPr>
                <w:rFonts w:ascii="Arial" w:hAnsi="Arial" w:cs="Arial"/>
              </w:rPr>
              <w:t xml:space="preserve">   </w:t>
            </w:r>
            <w:r w:rsidRPr="00D95089">
              <w:rPr>
                <w:rFonts w:ascii="Arial" w:hAnsi="Arial" w:cs="Arial"/>
              </w:rPr>
              <w:t>Nombre</w:t>
            </w:r>
            <w:r w:rsidR="009B7605">
              <w:rPr>
                <w:rFonts w:ascii="Arial" w:hAnsi="Arial" w:cs="Arial"/>
              </w:rPr>
              <w:t>:</w:t>
            </w:r>
            <w:r w:rsidR="00820FA4">
              <w:rPr>
                <w:rFonts w:ascii="Arial" w:hAnsi="Arial" w:cs="Arial"/>
              </w:rPr>
              <w:t xml:space="preserve"> </w:t>
            </w:r>
            <w:r w:rsidR="009B7605">
              <w:rPr>
                <w:rFonts w:ascii="Arial" w:hAnsi="Arial" w:cs="Arial"/>
              </w:rPr>
              <w:t xml:space="preserve"> </w:t>
            </w:r>
            <w:r w:rsidR="00820FA4">
              <w:rPr>
                <w:rFonts w:ascii="Arial" w:hAnsi="Arial" w:cs="Arial"/>
              </w:rPr>
              <w:t xml:space="preserve">Lic. Elizabeth Miranda </w:t>
            </w:r>
            <w:proofErr w:type="spellStart"/>
            <w:r w:rsidR="00820FA4">
              <w:rPr>
                <w:rFonts w:ascii="Arial" w:hAnsi="Arial" w:cs="Arial"/>
              </w:rPr>
              <w:t>Irahola</w:t>
            </w:r>
            <w:proofErr w:type="spellEnd"/>
          </w:p>
          <w:p w14:paraId="7E5FD788" w14:textId="6EBF1704" w:rsidR="00FF49C9" w:rsidRPr="0067609D" w:rsidRDefault="00FF49C9" w:rsidP="0020709F">
            <w:pPr>
              <w:jc w:val="center"/>
              <w:rPr>
                <w:rFonts w:ascii="Arial" w:hAnsi="Arial" w:cs="Arial"/>
              </w:rPr>
            </w:pPr>
            <w:r w:rsidRPr="00D95089">
              <w:rPr>
                <w:rFonts w:ascii="Arial" w:hAnsi="Arial" w:cs="Arial"/>
              </w:rPr>
              <w:t xml:space="preserve">                                                          Nombre</w:t>
            </w:r>
            <w:r w:rsidR="009B7605">
              <w:rPr>
                <w:rFonts w:ascii="Arial" w:hAnsi="Arial" w:cs="Arial"/>
              </w:rPr>
              <w:t>:</w:t>
            </w:r>
            <w:r w:rsidR="00820FA4">
              <w:rPr>
                <w:rFonts w:ascii="Arial" w:hAnsi="Arial" w:cs="Arial"/>
              </w:rPr>
              <w:t xml:space="preserve"> Dr. Carlos </w:t>
            </w:r>
            <w:proofErr w:type="spellStart"/>
            <w:r w:rsidR="00820FA4">
              <w:rPr>
                <w:rFonts w:ascii="Arial" w:hAnsi="Arial" w:cs="Arial"/>
              </w:rPr>
              <w:t>Alborta</w:t>
            </w:r>
            <w:proofErr w:type="spellEnd"/>
            <w:r w:rsidR="00820FA4">
              <w:rPr>
                <w:rFonts w:ascii="Arial" w:hAnsi="Arial" w:cs="Arial"/>
              </w:rPr>
              <w:t xml:space="preserve"> Aliaga</w:t>
            </w:r>
          </w:p>
        </w:tc>
      </w:tr>
      <w:tr w:rsidR="00FF49C9" w:rsidRPr="0067609D" w14:paraId="13489B81" w14:textId="77777777" w:rsidTr="0020709F">
        <w:trPr>
          <w:trHeight w:val="497"/>
          <w:jc w:val="center"/>
        </w:trPr>
        <w:tc>
          <w:tcPr>
            <w:tcW w:w="8830" w:type="dxa"/>
            <w:vAlign w:val="center"/>
          </w:tcPr>
          <w:p w14:paraId="4C271B21" w14:textId="1C591462"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820FA4" w:rsidRPr="00DA385F">
                <w:rPr>
                  <w:rStyle w:val="Hipervnculo"/>
                </w:rPr>
                <w:t>elizabeth.miranda</w:t>
              </w:r>
              <w:r w:rsidR="00820FA4" w:rsidRPr="00DA385F">
                <w:rPr>
                  <w:rStyle w:val="Hipervnculo"/>
                  <w:rFonts w:ascii="Arial" w:hAnsi="Arial" w:cs="Arial"/>
                </w:rPr>
                <w:t>@csbp.com.bo</w:t>
              </w:r>
            </w:hyperlink>
          </w:p>
        </w:tc>
      </w:tr>
      <w:tr w:rsidR="00FF49C9" w:rsidRPr="0067609D" w14:paraId="1CCA5A58" w14:textId="77777777" w:rsidTr="0020709F">
        <w:trPr>
          <w:trHeight w:val="527"/>
          <w:jc w:val="center"/>
        </w:trPr>
        <w:tc>
          <w:tcPr>
            <w:tcW w:w="8830" w:type="dxa"/>
            <w:vAlign w:val="center"/>
          </w:tcPr>
          <w:p w14:paraId="33445ED0" w14:textId="77777777" w:rsidR="00FF49C9" w:rsidRDefault="00FF49C9" w:rsidP="0020709F">
            <w:pPr>
              <w:jc w:val="center"/>
            </w:pPr>
            <w:r w:rsidRPr="0067609D">
              <w:rPr>
                <w:rFonts w:ascii="Arial" w:hAnsi="Arial" w:cs="Arial"/>
              </w:rPr>
              <w:t xml:space="preserve">Teléfono: </w:t>
            </w:r>
            <w:r w:rsidR="00820FA4">
              <w:rPr>
                <w:rFonts w:ascii="Arial" w:hAnsi="Arial" w:cs="Arial"/>
              </w:rPr>
              <w:t>2</w:t>
            </w:r>
            <w:r w:rsidR="00820FA4">
              <w:t>392395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 xml:space="preserve">. </w:t>
            </w:r>
            <w:r w:rsidR="00820FA4">
              <w:rPr>
                <w:rFonts w:ascii="Arial" w:hAnsi="Arial" w:cs="Arial"/>
              </w:rPr>
              <w:t>1</w:t>
            </w:r>
            <w:r w:rsidR="00820FA4">
              <w:t>109</w:t>
            </w:r>
          </w:p>
          <w:p w14:paraId="63826786" w14:textId="043D9BA3" w:rsidR="00820FA4" w:rsidRPr="0067609D" w:rsidRDefault="00820FA4" w:rsidP="0020709F">
            <w:pPr>
              <w:jc w:val="center"/>
              <w:rPr>
                <w:rFonts w:ascii="Arial" w:hAnsi="Arial" w:cs="Arial"/>
              </w:rPr>
            </w:pPr>
            <w:r>
              <w:rPr>
                <w:rFonts w:ascii="Arial" w:hAnsi="Arial" w:cs="Arial"/>
              </w:rPr>
              <w:t xml:space="preserve"> </w:t>
            </w:r>
            <w:r>
              <w:t xml:space="preserve">                          </w:t>
            </w:r>
            <w:proofErr w:type="spellStart"/>
            <w:r>
              <w:t>Int</w:t>
            </w:r>
            <w:proofErr w:type="spellEnd"/>
            <w:r>
              <w:t>. 2120</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22F2EFFA" w14:textId="77777777" w:rsidR="00640ED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ESTUDIOS NEUROFISIOLOGICOS</w:t>
      </w:r>
      <w:r w:rsidRPr="00A00FB6">
        <w:rPr>
          <w:rFonts w:ascii="Arial" w:hAnsi="Arial" w:cs="Arial"/>
          <w:b/>
          <w:bCs/>
          <w:sz w:val="24"/>
          <w:szCs w:val="24"/>
        </w:rPr>
        <w:t xml:space="preserve"> </w:t>
      </w:r>
    </w:p>
    <w:p w14:paraId="750D9418" w14:textId="0EFF8D45" w:rsidR="00FF49C9" w:rsidRDefault="00640ED9" w:rsidP="00FF49C9">
      <w:pPr>
        <w:jc w:val="center"/>
        <w:rPr>
          <w:rFonts w:ascii="Arial" w:hAnsi="Arial" w:cs="Arial"/>
          <w:b/>
          <w:bCs/>
          <w:sz w:val="24"/>
          <w:szCs w:val="24"/>
        </w:rPr>
      </w:pPr>
      <w:r>
        <w:rPr>
          <w:rFonts w:ascii="Arial" w:hAnsi="Arial" w:cs="Arial"/>
          <w:b/>
          <w:bCs/>
          <w:sz w:val="24"/>
          <w:szCs w:val="24"/>
        </w:rPr>
        <w:t xml:space="preserve">TERCERA </w:t>
      </w:r>
      <w:r w:rsidR="00FF49C9" w:rsidRPr="00A00FB6">
        <w:rPr>
          <w:rFonts w:ascii="Arial" w:hAnsi="Arial" w:cs="Arial"/>
          <w:b/>
          <w:bCs/>
          <w:sz w:val="24"/>
          <w:szCs w:val="24"/>
        </w:rPr>
        <w:t>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C33D02" w14:paraId="3F95286A" w14:textId="77777777" w:rsidTr="00820FA4">
        <w:trPr>
          <w:trHeight w:val="480"/>
        </w:trPr>
        <w:tc>
          <w:tcPr>
            <w:tcW w:w="10201" w:type="dxa"/>
            <w:gridSpan w:val="5"/>
            <w:shd w:val="clear" w:color="auto" w:fill="D9D9D9"/>
            <w:vAlign w:val="center"/>
          </w:tcPr>
          <w:p w14:paraId="24F7556E"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820FA4">
        <w:trPr>
          <w:trHeight w:val="480"/>
        </w:trPr>
        <w:tc>
          <w:tcPr>
            <w:tcW w:w="701" w:type="dxa"/>
            <w:shd w:val="clear" w:color="auto" w:fill="D9D9D9"/>
            <w:vAlign w:val="center"/>
          </w:tcPr>
          <w:p w14:paraId="583C40F9" w14:textId="77777777" w:rsidR="00FF49C9" w:rsidRPr="0054413A" w:rsidRDefault="00FF49C9" w:rsidP="00820FA4">
            <w:pPr>
              <w:jc w:val="center"/>
              <w:rPr>
                <w:rFonts w:ascii="Arial" w:hAnsi="Arial" w:cs="Arial"/>
                <w:b/>
                <w:bCs/>
                <w:sz w:val="16"/>
                <w:szCs w:val="16"/>
              </w:rPr>
            </w:pPr>
            <w:r w:rsidRPr="0054413A">
              <w:rPr>
                <w:rFonts w:ascii="Arial" w:hAnsi="Arial" w:cs="Arial"/>
                <w:b/>
                <w:bCs/>
                <w:sz w:val="16"/>
                <w:szCs w:val="16"/>
              </w:rPr>
              <w:t>N°</w:t>
            </w:r>
          </w:p>
        </w:tc>
        <w:tc>
          <w:tcPr>
            <w:tcW w:w="2277" w:type="dxa"/>
            <w:shd w:val="clear" w:color="auto" w:fill="D9D9D9"/>
            <w:vAlign w:val="center"/>
          </w:tcPr>
          <w:p w14:paraId="1A9581D3"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HORA</w:t>
            </w:r>
          </w:p>
        </w:tc>
        <w:tc>
          <w:tcPr>
            <w:tcW w:w="3821" w:type="dxa"/>
            <w:shd w:val="clear" w:color="auto" w:fill="D9D9D9"/>
            <w:vAlign w:val="center"/>
          </w:tcPr>
          <w:p w14:paraId="4E620ED4"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820FA4">
        <w:trPr>
          <w:trHeight w:val="809"/>
        </w:trPr>
        <w:tc>
          <w:tcPr>
            <w:tcW w:w="701" w:type="dxa"/>
            <w:vAlign w:val="center"/>
          </w:tcPr>
          <w:p w14:paraId="7B1BA7E0" w14:textId="77777777" w:rsidR="00FF49C9" w:rsidRPr="00C33D02" w:rsidRDefault="00FF49C9" w:rsidP="00820FA4">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78A27DD" w:rsidR="00FF49C9" w:rsidRPr="00B37582" w:rsidRDefault="00F02018" w:rsidP="00820FA4">
            <w:pPr>
              <w:jc w:val="center"/>
              <w:rPr>
                <w:rFonts w:ascii="Arial" w:hAnsi="Arial" w:cs="Arial"/>
                <w:sz w:val="20"/>
                <w:szCs w:val="20"/>
              </w:rPr>
            </w:pPr>
            <w:r>
              <w:rPr>
                <w:rFonts w:ascii="Arial" w:hAnsi="Arial" w:cs="Arial"/>
                <w:sz w:val="20"/>
                <w:szCs w:val="20"/>
              </w:rPr>
              <w:t>2</w:t>
            </w:r>
            <w:r w:rsidR="009B7605">
              <w:rPr>
                <w:rFonts w:ascii="Arial" w:hAnsi="Arial" w:cs="Arial"/>
                <w:sz w:val="20"/>
                <w:szCs w:val="20"/>
              </w:rPr>
              <w:t>9</w:t>
            </w:r>
            <w:r w:rsidR="00820FA4">
              <w:rPr>
                <w:rFonts w:ascii="Arial" w:hAnsi="Arial" w:cs="Arial"/>
                <w:sz w:val="20"/>
                <w:szCs w:val="20"/>
              </w:rPr>
              <w:t>/0</w:t>
            </w:r>
            <w:r>
              <w:rPr>
                <w:rFonts w:ascii="Arial" w:hAnsi="Arial" w:cs="Arial"/>
                <w:sz w:val="20"/>
                <w:szCs w:val="20"/>
              </w:rPr>
              <w:t>8</w:t>
            </w:r>
            <w:r w:rsidR="00820FA4">
              <w:rPr>
                <w:rFonts w:ascii="Arial" w:hAnsi="Arial" w:cs="Arial"/>
                <w:sz w:val="20"/>
                <w:szCs w:val="20"/>
              </w:rPr>
              <w:t>/2025</w:t>
            </w:r>
          </w:p>
        </w:tc>
        <w:tc>
          <w:tcPr>
            <w:tcW w:w="1588" w:type="dxa"/>
            <w:vAlign w:val="center"/>
          </w:tcPr>
          <w:p w14:paraId="0A76DDB9"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w:t>
            </w:r>
          </w:p>
        </w:tc>
        <w:tc>
          <w:tcPr>
            <w:tcW w:w="3821" w:type="dxa"/>
            <w:vAlign w:val="center"/>
          </w:tcPr>
          <w:p w14:paraId="0D24C918" w14:textId="77777777" w:rsidR="00FF49C9" w:rsidRPr="00B37582" w:rsidRDefault="00FF49C9" w:rsidP="00820FA4">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0613988D" w14:textId="77777777" w:rsidTr="00820FA4">
        <w:trPr>
          <w:trHeight w:val="969"/>
        </w:trPr>
        <w:tc>
          <w:tcPr>
            <w:tcW w:w="701" w:type="dxa"/>
            <w:vAlign w:val="center"/>
          </w:tcPr>
          <w:p w14:paraId="2C402D1F" w14:textId="5630759B" w:rsidR="00FF49C9" w:rsidRPr="00C33D02" w:rsidRDefault="00820FA4" w:rsidP="00820FA4">
            <w:pPr>
              <w:jc w:val="center"/>
              <w:rPr>
                <w:rFonts w:ascii="Arial" w:hAnsi="Arial" w:cs="Arial"/>
                <w:sz w:val="20"/>
                <w:szCs w:val="20"/>
              </w:rPr>
            </w:pPr>
            <w:r>
              <w:rPr>
                <w:rFonts w:ascii="Arial" w:hAnsi="Arial" w:cs="Arial"/>
                <w:sz w:val="20"/>
                <w:szCs w:val="20"/>
              </w:rPr>
              <w:t>2</w:t>
            </w:r>
          </w:p>
        </w:tc>
        <w:tc>
          <w:tcPr>
            <w:tcW w:w="2277" w:type="dxa"/>
            <w:vAlign w:val="center"/>
          </w:tcPr>
          <w:p w14:paraId="350FD24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820FA4">
            <w:pPr>
              <w:jc w:val="left"/>
              <w:rPr>
                <w:rFonts w:ascii="Arial" w:hAnsi="Arial" w:cs="Arial"/>
                <w:sz w:val="20"/>
                <w:szCs w:val="20"/>
                <w:lang w:val="es-ES_tradnl"/>
              </w:rPr>
            </w:pPr>
          </w:p>
        </w:tc>
        <w:tc>
          <w:tcPr>
            <w:tcW w:w="1814" w:type="dxa"/>
            <w:vAlign w:val="center"/>
          </w:tcPr>
          <w:p w14:paraId="55C227D1" w14:textId="015C8E5A"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w:t>
            </w:r>
            <w:r w:rsidR="002206BC">
              <w:rPr>
                <w:rFonts w:ascii="Arial" w:hAnsi="Arial" w:cs="Arial"/>
                <w:sz w:val="20"/>
                <w:szCs w:val="20"/>
              </w:rPr>
              <w:t>0</w:t>
            </w:r>
            <w:r w:rsidR="009B7605">
              <w:rPr>
                <w:rFonts w:ascii="Arial" w:hAnsi="Arial" w:cs="Arial"/>
                <w:sz w:val="20"/>
                <w:szCs w:val="20"/>
              </w:rPr>
              <w:t>3</w:t>
            </w:r>
            <w:r w:rsidR="00306A7B">
              <w:rPr>
                <w:rFonts w:ascii="Arial" w:hAnsi="Arial" w:cs="Arial"/>
                <w:sz w:val="20"/>
                <w:szCs w:val="20"/>
              </w:rPr>
              <w:t>/0</w:t>
            </w:r>
            <w:r w:rsidR="002206BC">
              <w:rPr>
                <w:rFonts w:ascii="Arial" w:hAnsi="Arial" w:cs="Arial"/>
                <w:sz w:val="20"/>
                <w:szCs w:val="20"/>
              </w:rPr>
              <w:t>9</w:t>
            </w:r>
            <w:r w:rsidR="00306A7B">
              <w:rPr>
                <w:rFonts w:ascii="Arial" w:hAnsi="Arial" w:cs="Arial"/>
                <w:sz w:val="20"/>
                <w:szCs w:val="20"/>
              </w:rPr>
              <w:t xml:space="preserve">/2025 </w:t>
            </w:r>
          </w:p>
          <w:p w14:paraId="147E544C" w14:textId="77777777" w:rsidR="00FF49C9" w:rsidRPr="00B37582" w:rsidRDefault="00FF49C9" w:rsidP="00820FA4">
            <w:pPr>
              <w:jc w:val="center"/>
              <w:rPr>
                <w:rFonts w:ascii="Arial" w:hAnsi="Arial" w:cs="Arial"/>
                <w:sz w:val="20"/>
                <w:szCs w:val="20"/>
              </w:rPr>
            </w:pPr>
          </w:p>
        </w:tc>
        <w:tc>
          <w:tcPr>
            <w:tcW w:w="1588" w:type="dxa"/>
            <w:vAlign w:val="center"/>
          </w:tcPr>
          <w:p w14:paraId="4D749324"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0C3DBA60" w14:textId="3EE9B4A0"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15:00</w:t>
            </w:r>
          </w:p>
        </w:tc>
        <w:tc>
          <w:tcPr>
            <w:tcW w:w="3821" w:type="dxa"/>
            <w:vAlign w:val="center"/>
          </w:tcPr>
          <w:p w14:paraId="3723B6BD"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Dirigidas a:</w:t>
            </w:r>
          </w:p>
          <w:p w14:paraId="70263D89" w14:textId="4D237532" w:rsidR="00FF49C9" w:rsidRPr="00B37582" w:rsidRDefault="00306A7B" w:rsidP="00820FA4">
            <w:pPr>
              <w:jc w:val="left"/>
              <w:rPr>
                <w:rFonts w:ascii="Arial" w:hAnsi="Arial" w:cs="Arial"/>
                <w:sz w:val="20"/>
                <w:szCs w:val="20"/>
              </w:rPr>
            </w:pPr>
            <w:hyperlink r:id="rId10" w:history="1">
              <w:r w:rsidRPr="00DA385F">
                <w:rPr>
                  <w:rStyle w:val="Hipervnculo"/>
                  <w:rFonts w:ascii="Arial" w:hAnsi="Arial" w:cs="Arial"/>
                  <w:sz w:val="20"/>
                  <w:szCs w:val="20"/>
                </w:rPr>
                <w:t>elizabeth.miranda@csbp.com.bo</w:t>
              </w:r>
            </w:hyperlink>
          </w:p>
        </w:tc>
      </w:tr>
      <w:tr w:rsidR="00FF49C9" w:rsidRPr="001A5719" w14:paraId="43949DEA" w14:textId="77777777" w:rsidTr="00820FA4">
        <w:trPr>
          <w:trHeight w:val="1145"/>
        </w:trPr>
        <w:tc>
          <w:tcPr>
            <w:tcW w:w="701" w:type="dxa"/>
            <w:vAlign w:val="center"/>
          </w:tcPr>
          <w:p w14:paraId="38CFFC5D" w14:textId="100B5F0C" w:rsidR="00FF49C9" w:rsidRPr="00C33D02" w:rsidRDefault="00820FA4" w:rsidP="00820FA4">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820FA4">
            <w:pPr>
              <w:jc w:val="left"/>
              <w:rPr>
                <w:rFonts w:ascii="Arial" w:hAnsi="Arial" w:cs="Arial"/>
                <w:sz w:val="20"/>
                <w:szCs w:val="20"/>
              </w:rPr>
            </w:pPr>
          </w:p>
        </w:tc>
        <w:tc>
          <w:tcPr>
            <w:tcW w:w="1814" w:type="dxa"/>
            <w:vAlign w:val="center"/>
          </w:tcPr>
          <w:p w14:paraId="08B606E6" w14:textId="0CE0A3E6" w:rsidR="00FF49C9" w:rsidRPr="00B37582" w:rsidRDefault="00CA3EA0" w:rsidP="00820FA4">
            <w:pPr>
              <w:jc w:val="center"/>
              <w:rPr>
                <w:rFonts w:ascii="Arial" w:hAnsi="Arial" w:cs="Arial"/>
                <w:sz w:val="20"/>
                <w:szCs w:val="20"/>
              </w:rPr>
            </w:pPr>
            <w:r>
              <w:rPr>
                <w:rFonts w:ascii="Arial" w:hAnsi="Arial" w:cs="Arial"/>
                <w:sz w:val="20"/>
                <w:szCs w:val="20"/>
              </w:rPr>
              <w:t>05</w:t>
            </w:r>
            <w:r w:rsidR="002206BC">
              <w:rPr>
                <w:rFonts w:ascii="Arial" w:hAnsi="Arial" w:cs="Arial"/>
                <w:sz w:val="20"/>
                <w:szCs w:val="20"/>
              </w:rPr>
              <w:t>/09</w:t>
            </w:r>
            <w:r w:rsidR="00306A7B">
              <w:rPr>
                <w:rFonts w:ascii="Arial" w:hAnsi="Arial" w:cs="Arial"/>
                <w:sz w:val="20"/>
                <w:szCs w:val="20"/>
              </w:rPr>
              <w:t>/2025</w:t>
            </w:r>
          </w:p>
        </w:tc>
        <w:tc>
          <w:tcPr>
            <w:tcW w:w="1588" w:type="dxa"/>
            <w:vAlign w:val="center"/>
          </w:tcPr>
          <w:p w14:paraId="4A334B65" w14:textId="5B0CC9A6" w:rsidR="00FF49C9" w:rsidRPr="00B37582" w:rsidRDefault="00FF49C9" w:rsidP="00820FA4">
            <w:pPr>
              <w:jc w:val="center"/>
              <w:rPr>
                <w:rFonts w:ascii="Arial" w:hAnsi="Arial" w:cs="Arial"/>
                <w:sz w:val="20"/>
                <w:szCs w:val="20"/>
              </w:rPr>
            </w:pPr>
            <w:r w:rsidRPr="00B37582">
              <w:rPr>
                <w:rFonts w:ascii="Arial" w:hAnsi="Arial" w:cs="Arial"/>
                <w:sz w:val="20"/>
                <w:szCs w:val="20"/>
              </w:rPr>
              <w:t>Hrs.</w:t>
            </w:r>
            <w:r w:rsidR="00306A7B">
              <w:rPr>
                <w:rFonts w:ascii="Arial" w:hAnsi="Arial" w:cs="Arial"/>
                <w:sz w:val="20"/>
                <w:szCs w:val="20"/>
              </w:rPr>
              <w:t>10:30</w:t>
            </w:r>
          </w:p>
        </w:tc>
        <w:tc>
          <w:tcPr>
            <w:tcW w:w="3821" w:type="dxa"/>
            <w:vAlign w:val="center"/>
          </w:tcPr>
          <w:p w14:paraId="2CE0311E" w14:textId="77777777" w:rsidR="00FF49C9" w:rsidRPr="00B37582" w:rsidRDefault="00FF49C9" w:rsidP="00820FA4">
            <w:pPr>
              <w:jc w:val="left"/>
              <w:rPr>
                <w:rStyle w:val="Hipervnculo"/>
                <w:rFonts w:ascii="Arial" w:hAnsi="Arial" w:cs="Arial"/>
                <w:sz w:val="20"/>
                <w:szCs w:val="20"/>
              </w:rPr>
            </w:pPr>
            <w:r w:rsidRPr="00B37582">
              <w:rPr>
                <w:rStyle w:val="Hipervnculo"/>
                <w:rFonts w:ascii="Arial" w:hAnsi="Arial" w:cs="Arial"/>
                <w:sz w:val="20"/>
                <w:szCs w:val="20"/>
              </w:rPr>
              <w:t>Vía Zoom, en la siguiente dirección:</w:t>
            </w:r>
          </w:p>
          <w:p w14:paraId="2FC9140E" w14:textId="77777777" w:rsidR="00FF49C9" w:rsidRPr="00B37582" w:rsidRDefault="00FF49C9" w:rsidP="00820FA4">
            <w:pPr>
              <w:jc w:val="left"/>
              <w:rPr>
                <w:rStyle w:val="Hipervnculo"/>
                <w:rFonts w:ascii="Arial" w:hAnsi="Arial" w:cs="Arial"/>
                <w:sz w:val="20"/>
                <w:szCs w:val="20"/>
                <w:highlight w:val="yellow"/>
              </w:rPr>
            </w:pPr>
          </w:p>
          <w:p w14:paraId="5DA57B88" w14:textId="77777777" w:rsidR="00F27BE7" w:rsidRPr="00F27BE7" w:rsidRDefault="00F27BE7" w:rsidP="00F27BE7">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 xml:space="preserve">Meeting ID: </w:t>
            </w:r>
            <w:r w:rsidRPr="00F27BE7">
              <w:rPr>
                <w:rFonts w:ascii="Arial" w:hAnsi="Arial" w:cs="Arial"/>
                <w:sz w:val="18"/>
                <w:szCs w:val="18"/>
              </w:rPr>
              <w:t>895 4712 5968</w:t>
            </w:r>
            <w:r w:rsidRPr="00F27BE7">
              <w:rPr>
                <w:rFonts w:ascii="Arial" w:hAnsi="Arial" w:cs="Arial"/>
                <w:sz w:val="18"/>
                <w:szCs w:val="18"/>
              </w:rPr>
              <w:br/>
              <w:t>Código de acceso: 689096</w:t>
            </w:r>
          </w:p>
          <w:p w14:paraId="3080E740" w14:textId="77777777" w:rsidR="00F27BE7" w:rsidRPr="001A5719" w:rsidRDefault="00F27BE7" w:rsidP="00F27BE7">
            <w:pPr>
              <w:shd w:val="clear" w:color="auto" w:fill="FFFFFF"/>
              <w:jc w:val="left"/>
              <w:rPr>
                <w:rFonts w:ascii="Arial" w:hAnsi="Arial" w:cs="Arial"/>
                <w:color w:val="222222"/>
                <w:sz w:val="18"/>
                <w:szCs w:val="18"/>
                <w:lang w:val="en-US" w:eastAsia="es-BO"/>
              </w:rPr>
            </w:pPr>
            <w:r w:rsidRPr="001A5719">
              <w:rPr>
                <w:rFonts w:ascii="Arial" w:hAnsi="Arial" w:cs="Arial"/>
                <w:color w:val="222222"/>
                <w:sz w:val="18"/>
                <w:szCs w:val="18"/>
                <w:lang w:val="en-US" w:eastAsia="es-BO"/>
              </w:rPr>
              <w:t xml:space="preserve">Passcode: </w:t>
            </w:r>
            <w:hyperlink r:id="rId11" w:history="1">
              <w:r w:rsidRPr="00F27BE7">
                <w:rPr>
                  <w:rStyle w:val="Hipervnculo"/>
                  <w:rFonts w:ascii="Arial" w:hAnsi="Arial" w:cs="Arial"/>
                  <w:sz w:val="18"/>
                  <w:szCs w:val="18"/>
                  <w:lang w:val="en-US"/>
                </w:rPr>
                <w:t>https://us02web.zoom.us/j/89547125968?pwd=NStuQWVZbUc4bEQyczNLRWFUUjYrdz09</w:t>
              </w:r>
            </w:hyperlink>
          </w:p>
          <w:p w14:paraId="5703B070" w14:textId="77777777" w:rsidR="00FF49C9" w:rsidRPr="001A5719" w:rsidRDefault="00FF49C9" w:rsidP="00820FA4">
            <w:pPr>
              <w:jc w:val="left"/>
              <w:rPr>
                <w:rFonts w:ascii="Arial" w:hAnsi="Arial" w:cs="Arial"/>
                <w:sz w:val="20"/>
                <w:szCs w:val="20"/>
                <w:lang w:val="en-US"/>
              </w:rPr>
            </w:pPr>
          </w:p>
        </w:tc>
      </w:tr>
      <w:tr w:rsidR="00FF49C9" w:rsidRPr="00C33D02" w14:paraId="634E6224" w14:textId="77777777" w:rsidTr="00820FA4">
        <w:trPr>
          <w:trHeight w:val="426"/>
        </w:trPr>
        <w:tc>
          <w:tcPr>
            <w:tcW w:w="701" w:type="dxa"/>
            <w:vAlign w:val="center"/>
          </w:tcPr>
          <w:p w14:paraId="377B030F" w14:textId="7818FDDB" w:rsidR="00FF49C9" w:rsidRPr="00C33D02" w:rsidRDefault="00820FA4" w:rsidP="00820FA4">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81D063"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w:t>
            </w:r>
            <w:r w:rsidR="002206BC">
              <w:rPr>
                <w:rFonts w:ascii="Arial" w:hAnsi="Arial" w:cs="Arial"/>
                <w:sz w:val="20"/>
                <w:szCs w:val="20"/>
              </w:rPr>
              <w:t>1</w:t>
            </w:r>
            <w:r w:rsidR="009B7605">
              <w:rPr>
                <w:rFonts w:ascii="Arial" w:hAnsi="Arial" w:cs="Arial"/>
                <w:sz w:val="20"/>
                <w:szCs w:val="20"/>
              </w:rPr>
              <w:t>8</w:t>
            </w:r>
            <w:r w:rsidR="002206BC">
              <w:rPr>
                <w:rFonts w:ascii="Arial" w:hAnsi="Arial" w:cs="Arial"/>
                <w:sz w:val="20"/>
                <w:szCs w:val="20"/>
              </w:rPr>
              <w:t>/09</w:t>
            </w:r>
            <w:r w:rsidR="00306A7B">
              <w:rPr>
                <w:rFonts w:ascii="Arial" w:hAnsi="Arial" w:cs="Arial"/>
                <w:sz w:val="20"/>
                <w:szCs w:val="20"/>
              </w:rPr>
              <w:t>/2025</w:t>
            </w:r>
          </w:p>
          <w:p w14:paraId="3F742000" w14:textId="77777777" w:rsidR="00FF49C9" w:rsidRPr="00B37582" w:rsidRDefault="00FF49C9" w:rsidP="00820FA4">
            <w:pPr>
              <w:jc w:val="center"/>
              <w:rPr>
                <w:rFonts w:ascii="Arial" w:hAnsi="Arial" w:cs="Arial"/>
                <w:sz w:val="20"/>
                <w:szCs w:val="20"/>
              </w:rPr>
            </w:pPr>
          </w:p>
        </w:tc>
        <w:tc>
          <w:tcPr>
            <w:tcW w:w="1588" w:type="dxa"/>
            <w:vAlign w:val="center"/>
          </w:tcPr>
          <w:p w14:paraId="64FC79C3"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44D81EE8" w14:textId="33F7BC7F"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2206BC">
              <w:rPr>
                <w:rFonts w:ascii="Arial" w:hAnsi="Arial" w:cs="Arial"/>
                <w:sz w:val="20"/>
                <w:szCs w:val="20"/>
              </w:rPr>
              <w:t>15</w:t>
            </w:r>
            <w:r w:rsidR="00306A7B">
              <w:rPr>
                <w:rFonts w:ascii="Arial" w:hAnsi="Arial" w:cs="Arial"/>
                <w:sz w:val="20"/>
                <w:szCs w:val="20"/>
              </w:rPr>
              <w:t>:00</w:t>
            </w:r>
          </w:p>
        </w:tc>
        <w:tc>
          <w:tcPr>
            <w:tcW w:w="3821" w:type="dxa"/>
            <w:vAlign w:val="center"/>
          </w:tcPr>
          <w:p w14:paraId="322687CB" w14:textId="77777777" w:rsidR="00FF49C9" w:rsidRPr="00B37582" w:rsidRDefault="00FF49C9" w:rsidP="00820FA4">
            <w:pPr>
              <w:jc w:val="left"/>
              <w:rPr>
                <w:rFonts w:ascii="Arial" w:hAnsi="Arial" w:cs="Arial"/>
                <w:b/>
                <w:bCs/>
                <w:sz w:val="20"/>
                <w:szCs w:val="20"/>
                <w:highlight w:val="yellow"/>
              </w:rPr>
            </w:pPr>
          </w:p>
          <w:p w14:paraId="0B34449A" w14:textId="77777777" w:rsidR="00FF49C9" w:rsidRPr="00B37582" w:rsidRDefault="00FF49C9" w:rsidP="00820FA4">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820FA4">
            <w:pPr>
              <w:jc w:val="left"/>
              <w:rPr>
                <w:rFonts w:ascii="Arial" w:hAnsi="Arial" w:cs="Arial"/>
                <w:sz w:val="20"/>
                <w:szCs w:val="20"/>
                <w:highlight w:val="yellow"/>
              </w:rPr>
            </w:pPr>
          </w:p>
        </w:tc>
      </w:tr>
      <w:tr w:rsidR="00FF49C9" w:rsidRPr="001A5719" w14:paraId="1301B0C7" w14:textId="77777777" w:rsidTr="00820FA4">
        <w:trPr>
          <w:trHeight w:val="480"/>
        </w:trPr>
        <w:tc>
          <w:tcPr>
            <w:tcW w:w="701" w:type="dxa"/>
            <w:vAlign w:val="center"/>
          </w:tcPr>
          <w:p w14:paraId="5117DE29" w14:textId="47F4EB54" w:rsidR="00FF49C9" w:rsidRPr="00C33D02" w:rsidRDefault="00820FA4" w:rsidP="00820FA4">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704DFE81" w:rsidR="00FF49C9" w:rsidRPr="00B37582" w:rsidRDefault="002206BC" w:rsidP="00820FA4">
            <w:pPr>
              <w:jc w:val="center"/>
              <w:rPr>
                <w:rFonts w:ascii="Arial" w:hAnsi="Arial" w:cs="Arial"/>
                <w:sz w:val="20"/>
                <w:szCs w:val="20"/>
              </w:rPr>
            </w:pPr>
            <w:r>
              <w:rPr>
                <w:rFonts w:ascii="Arial" w:hAnsi="Arial" w:cs="Arial"/>
                <w:sz w:val="20"/>
                <w:szCs w:val="20"/>
              </w:rPr>
              <w:t>1</w:t>
            </w:r>
            <w:r w:rsidR="009B7605">
              <w:rPr>
                <w:rFonts w:ascii="Arial" w:hAnsi="Arial" w:cs="Arial"/>
                <w:sz w:val="20"/>
                <w:szCs w:val="20"/>
              </w:rPr>
              <w:t>8</w:t>
            </w:r>
            <w:r>
              <w:rPr>
                <w:rFonts w:ascii="Arial" w:hAnsi="Arial" w:cs="Arial"/>
                <w:sz w:val="20"/>
                <w:szCs w:val="20"/>
              </w:rPr>
              <w:t>/09</w:t>
            </w:r>
            <w:r w:rsidR="00306A7B">
              <w:rPr>
                <w:rFonts w:ascii="Arial" w:hAnsi="Arial" w:cs="Arial"/>
                <w:sz w:val="20"/>
                <w:szCs w:val="20"/>
              </w:rPr>
              <w:t>/2025</w:t>
            </w:r>
          </w:p>
        </w:tc>
        <w:tc>
          <w:tcPr>
            <w:tcW w:w="1588" w:type="dxa"/>
            <w:vAlign w:val="center"/>
          </w:tcPr>
          <w:p w14:paraId="41AAFE62" w14:textId="6121FBA9"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2206BC">
              <w:rPr>
                <w:rFonts w:ascii="Arial" w:hAnsi="Arial" w:cs="Arial"/>
                <w:sz w:val="20"/>
                <w:szCs w:val="20"/>
              </w:rPr>
              <w:t>15</w:t>
            </w:r>
            <w:r w:rsidR="00F27BE7">
              <w:rPr>
                <w:rFonts w:ascii="Arial" w:hAnsi="Arial" w:cs="Arial"/>
                <w:sz w:val="20"/>
                <w:szCs w:val="20"/>
              </w:rPr>
              <w:t>:15</w:t>
            </w:r>
          </w:p>
        </w:tc>
        <w:tc>
          <w:tcPr>
            <w:tcW w:w="3821" w:type="dxa"/>
            <w:vAlign w:val="center"/>
          </w:tcPr>
          <w:p w14:paraId="57EDD76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Se realizará vía Zoom, en la siguiente dirección:</w:t>
            </w:r>
          </w:p>
          <w:p w14:paraId="5A6CA603" w14:textId="77777777" w:rsidR="00FF49C9" w:rsidRPr="00B37582" w:rsidRDefault="00FF49C9" w:rsidP="00820FA4">
            <w:pPr>
              <w:jc w:val="left"/>
              <w:rPr>
                <w:rFonts w:ascii="Arial" w:hAnsi="Arial" w:cs="Arial"/>
                <w:sz w:val="20"/>
                <w:szCs w:val="20"/>
              </w:rPr>
            </w:pPr>
          </w:p>
          <w:p w14:paraId="1529B202" w14:textId="522303D4" w:rsidR="00FF49C9" w:rsidRPr="00F27BE7" w:rsidRDefault="00FF49C9" w:rsidP="00820FA4">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Meeting ID:</w:t>
            </w:r>
            <w:r w:rsidR="00F27BE7" w:rsidRPr="00F27BE7">
              <w:rPr>
                <w:rFonts w:ascii="Arial" w:hAnsi="Arial" w:cs="Arial"/>
                <w:color w:val="222222"/>
                <w:sz w:val="18"/>
                <w:szCs w:val="18"/>
                <w:lang w:eastAsia="es-BO"/>
              </w:rPr>
              <w:t xml:space="preserve"> </w:t>
            </w:r>
            <w:r w:rsidR="00F27BE7" w:rsidRPr="00F27BE7">
              <w:rPr>
                <w:rFonts w:ascii="Arial" w:hAnsi="Arial" w:cs="Arial"/>
                <w:sz w:val="18"/>
                <w:szCs w:val="18"/>
              </w:rPr>
              <w:t>895 4712 5968</w:t>
            </w:r>
            <w:r w:rsidR="00F27BE7" w:rsidRPr="00F27BE7">
              <w:rPr>
                <w:rFonts w:ascii="Arial" w:hAnsi="Arial" w:cs="Arial"/>
                <w:sz w:val="18"/>
                <w:szCs w:val="18"/>
              </w:rPr>
              <w:br/>
              <w:t>Código de acceso: 689096</w:t>
            </w:r>
          </w:p>
          <w:p w14:paraId="7B9EC64C" w14:textId="33C47906" w:rsidR="00FF49C9" w:rsidRPr="001A5719" w:rsidRDefault="00FF49C9" w:rsidP="00820FA4">
            <w:pPr>
              <w:shd w:val="clear" w:color="auto" w:fill="FFFFFF"/>
              <w:jc w:val="left"/>
              <w:rPr>
                <w:rFonts w:ascii="Arial" w:hAnsi="Arial" w:cs="Arial"/>
                <w:color w:val="222222"/>
                <w:sz w:val="18"/>
                <w:szCs w:val="18"/>
                <w:lang w:val="en-US" w:eastAsia="es-BO"/>
              </w:rPr>
            </w:pPr>
            <w:r w:rsidRPr="001A5719">
              <w:rPr>
                <w:rFonts w:ascii="Arial" w:hAnsi="Arial" w:cs="Arial"/>
                <w:color w:val="222222"/>
                <w:sz w:val="18"/>
                <w:szCs w:val="18"/>
                <w:lang w:val="en-US" w:eastAsia="es-BO"/>
              </w:rPr>
              <w:t>Passcode:</w:t>
            </w:r>
            <w:r w:rsidR="00F27BE7" w:rsidRPr="001A5719">
              <w:rPr>
                <w:rFonts w:ascii="Arial" w:hAnsi="Arial" w:cs="Arial"/>
                <w:color w:val="222222"/>
                <w:sz w:val="18"/>
                <w:szCs w:val="18"/>
                <w:lang w:val="en-US" w:eastAsia="es-BO"/>
              </w:rPr>
              <w:t xml:space="preserve"> </w:t>
            </w:r>
            <w:hyperlink r:id="rId12" w:history="1">
              <w:r w:rsidR="00F27BE7" w:rsidRPr="00F27BE7">
                <w:rPr>
                  <w:rStyle w:val="Hipervnculo"/>
                  <w:rFonts w:ascii="Arial" w:hAnsi="Arial" w:cs="Arial"/>
                  <w:sz w:val="18"/>
                  <w:szCs w:val="18"/>
                  <w:lang w:val="en-US"/>
                </w:rPr>
                <w:t>https://us02web.zoom.us/j/89547125968?pwd=NStuQWVZbUc4bEQyczNLRWFUUjYrdz09</w:t>
              </w:r>
            </w:hyperlink>
          </w:p>
          <w:p w14:paraId="152A4E11" w14:textId="77777777" w:rsidR="00FF49C9" w:rsidRPr="001A5719" w:rsidRDefault="00FF49C9" w:rsidP="00820FA4">
            <w:pPr>
              <w:jc w:val="left"/>
              <w:rPr>
                <w:rFonts w:ascii="Arial" w:hAnsi="Arial" w:cs="Arial"/>
                <w:sz w:val="20"/>
                <w:szCs w:val="20"/>
                <w:highlight w:val="yellow"/>
                <w:lang w:val="en-US"/>
              </w:rPr>
            </w:pPr>
          </w:p>
        </w:tc>
      </w:tr>
      <w:tr w:rsidR="00FF49C9" w:rsidRPr="00C33D02" w14:paraId="1ED6C0BE" w14:textId="77777777" w:rsidTr="00820FA4">
        <w:trPr>
          <w:trHeight w:val="661"/>
        </w:trPr>
        <w:tc>
          <w:tcPr>
            <w:tcW w:w="701" w:type="dxa"/>
            <w:vAlign w:val="center"/>
          </w:tcPr>
          <w:p w14:paraId="42E78A86" w14:textId="07C06BC6" w:rsidR="00FF49C9" w:rsidRPr="00C33D02" w:rsidRDefault="00820FA4" w:rsidP="00820FA4">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14F2A04B" w:rsidR="00F27BE7" w:rsidRPr="00B37582" w:rsidRDefault="00CA3EA0" w:rsidP="002206BC">
            <w:pPr>
              <w:jc w:val="center"/>
              <w:rPr>
                <w:rFonts w:ascii="Arial" w:hAnsi="Arial" w:cs="Arial"/>
                <w:sz w:val="20"/>
                <w:szCs w:val="20"/>
              </w:rPr>
            </w:pPr>
            <w:r>
              <w:rPr>
                <w:rFonts w:ascii="Arial" w:hAnsi="Arial" w:cs="Arial"/>
                <w:sz w:val="20"/>
                <w:szCs w:val="20"/>
              </w:rPr>
              <w:t>30</w:t>
            </w:r>
            <w:r w:rsidR="002206BC">
              <w:rPr>
                <w:rFonts w:ascii="Arial" w:hAnsi="Arial" w:cs="Arial"/>
                <w:sz w:val="20"/>
                <w:szCs w:val="20"/>
              </w:rPr>
              <w:t>/09</w:t>
            </w:r>
            <w:r w:rsidR="00F27BE7">
              <w:rPr>
                <w:rFonts w:ascii="Arial" w:hAnsi="Arial" w:cs="Arial"/>
                <w:sz w:val="20"/>
                <w:szCs w:val="20"/>
              </w:rPr>
              <w:t>/2025</w:t>
            </w:r>
          </w:p>
        </w:tc>
        <w:tc>
          <w:tcPr>
            <w:tcW w:w="3821" w:type="dxa"/>
            <w:vAlign w:val="center"/>
          </w:tcPr>
          <w:p w14:paraId="57A6389D" w14:textId="77777777" w:rsidR="00FF49C9" w:rsidRPr="00B37582" w:rsidRDefault="00FF49C9" w:rsidP="00820FA4">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02E2F01D" w14:textId="77777777" w:rsidR="00F27BE7" w:rsidRDefault="00F27BE7" w:rsidP="00FF49C9">
      <w:pPr>
        <w:rPr>
          <w:rFonts w:ascii="Arial" w:hAnsi="Arial" w:cs="Arial"/>
          <w:sz w:val="18"/>
          <w:szCs w:val="18"/>
          <w:highlight w:val="yellow"/>
        </w:rPr>
      </w:pP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9B595F" w:rsidRDefault="00FF49C9" w:rsidP="0020709F">
            <w:pPr>
              <w:spacing w:after="120"/>
              <w:rPr>
                <w:rFonts w:ascii="Arial" w:hAnsi="Arial" w:cs="Arial"/>
              </w:rPr>
            </w:pPr>
            <w:r w:rsidRPr="009B595F">
              <w:rPr>
                <w:rFonts w:ascii="Arial" w:hAnsi="Arial"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9B595F" w:rsidRDefault="00FF49C9" w:rsidP="0020709F">
            <w:pPr>
              <w:spacing w:before="60" w:after="60"/>
              <w:jc w:val="left"/>
              <w:rPr>
                <w:rFonts w:ascii="Arial" w:hAnsi="Arial" w:cs="Arial"/>
              </w:rPr>
            </w:pPr>
            <w:r w:rsidRPr="009B595F">
              <w:rPr>
                <w:rFonts w:ascii="Arial" w:hAnsi="Arial" w:cs="Arial"/>
              </w:rPr>
              <w:t>De conformidad a lo establecido por el Reglamento de Compras de la CSBP, en esta convocatoria podrán participar:</w:t>
            </w:r>
          </w:p>
          <w:p w14:paraId="23B50906"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Empresas legalmente constituidas en Bolivia.</w:t>
            </w:r>
          </w:p>
          <w:p w14:paraId="7327E579"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 xml:space="preserve">Están impedidos de participar de manera directa o indirectamente en procesos de contratación de la CSBP las personas naturales o jurídicas que: </w:t>
            </w:r>
          </w:p>
          <w:p w14:paraId="7E9E8F3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proceso legal pendiente de resolución con la Caja de Salud de la Banca Privada.</w:t>
            </w:r>
          </w:p>
          <w:p w14:paraId="23E96C14"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sociedad con personal de administración, ejecutivos y directores del CSBP.</w:t>
            </w:r>
          </w:p>
          <w:p w14:paraId="047992CA"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Que tengan deudas pendientes u obligaciones en mora con la CSBP.</w:t>
            </w:r>
          </w:p>
          <w:p w14:paraId="4700EF4D"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3F73A0" w:rsidRDefault="00FF49C9" w:rsidP="003F73A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3F73A0">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Estar sujeto a un conflicto de intereses como se define a continuación:</w:t>
            </w:r>
          </w:p>
          <w:p w14:paraId="51F464F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Sea una persona natural o jurídica o sus filiales, que haya sido </w:t>
            </w:r>
            <w:r w:rsidRPr="003F73A0">
              <w:rPr>
                <w:rFonts w:ascii="Arial" w:hAnsi="Arial" w:cs="Arial"/>
                <w:color w:val="000000"/>
              </w:rPr>
              <w:lastRenderedPageBreak/>
              <w:t xml:space="preserve">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Desde el inicio del proceso hasta la adjudicación:</w:t>
            </w:r>
          </w:p>
          <w:p w14:paraId="3CBBA957" w14:textId="52A671EA"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9B595F" w:rsidRDefault="00FF49C9" w:rsidP="003F73A0">
            <w:pPr>
              <w:pStyle w:val="Prrafodelista"/>
              <w:numPr>
                <w:ilvl w:val="1"/>
                <w:numId w:val="12"/>
              </w:numPr>
              <w:tabs>
                <w:tab w:val="left" w:pos="454"/>
              </w:tabs>
              <w:spacing w:before="120" w:after="40" w:line="276" w:lineRule="auto"/>
              <w:ind w:left="454" w:hanging="454"/>
              <w:rPr>
                <w:rFonts w:ascii="Arial" w:hAnsi="Arial" w:cs="Arial"/>
              </w:rPr>
            </w:pPr>
            <w:r w:rsidRPr="003F73A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Instancia de Aprobación:</w:t>
            </w:r>
          </w:p>
          <w:p w14:paraId="18A1BE50" w14:textId="77777777" w:rsidR="00FF49C9" w:rsidRPr="00E41BFC" w:rsidRDefault="00FF49C9" w:rsidP="0020709F">
            <w:pPr>
              <w:pStyle w:val="Prrafodelista"/>
              <w:tabs>
                <w:tab w:val="left" w:pos="454"/>
              </w:tabs>
              <w:ind w:left="454" w:hanging="454"/>
              <w:rPr>
                <w:rFonts w:ascii="Arial" w:hAnsi="Arial" w:cs="Arial"/>
                <w:sz w:val="20"/>
                <w:szCs w:val="20"/>
              </w:rPr>
            </w:pPr>
          </w:p>
          <w:p w14:paraId="73AAC960" w14:textId="77777777" w:rsidR="00E41BFC"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Nombre</w:t>
            </w:r>
            <w:r w:rsidR="00F27BE7" w:rsidRPr="00E41BFC">
              <w:rPr>
                <w:rFonts w:ascii="Arial" w:hAnsi="Arial" w:cs="Arial"/>
                <w:sz w:val="20"/>
                <w:szCs w:val="20"/>
              </w:rPr>
              <w:t xml:space="preserve">: Lic. </w:t>
            </w:r>
            <w:proofErr w:type="spellStart"/>
            <w:r w:rsidR="00F27BE7" w:rsidRPr="00E41BFC">
              <w:rPr>
                <w:rFonts w:ascii="Arial" w:hAnsi="Arial" w:cs="Arial"/>
                <w:sz w:val="20"/>
                <w:szCs w:val="20"/>
              </w:rPr>
              <w:t>Alvaro</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Chirveches</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Pinaya</w:t>
            </w:r>
            <w:proofErr w:type="spellEnd"/>
            <w:r w:rsidRPr="00E41BFC">
              <w:rPr>
                <w:rFonts w:ascii="Arial" w:hAnsi="Arial" w:cs="Arial"/>
                <w:sz w:val="20"/>
                <w:szCs w:val="20"/>
              </w:rPr>
              <w:t xml:space="preserve">         </w:t>
            </w:r>
          </w:p>
          <w:p w14:paraId="100EC8F9" w14:textId="79FC5019" w:rsidR="00FF49C9"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Cargo</w:t>
            </w:r>
            <w:r w:rsidR="00F27BE7" w:rsidRPr="00E41BFC">
              <w:rPr>
                <w:rFonts w:ascii="Arial" w:hAnsi="Arial" w:cs="Arial"/>
                <w:sz w:val="20"/>
                <w:szCs w:val="20"/>
              </w:rPr>
              <w:t>: Gerente Administrativo Financiero</w:t>
            </w:r>
          </w:p>
          <w:p w14:paraId="2240BDFE" w14:textId="77777777" w:rsidR="00FF49C9" w:rsidRPr="00E41BFC" w:rsidRDefault="00FF49C9" w:rsidP="0020709F">
            <w:pPr>
              <w:pStyle w:val="Prrafodelista"/>
              <w:tabs>
                <w:tab w:val="left" w:pos="454"/>
              </w:tabs>
              <w:ind w:left="454" w:hanging="454"/>
              <w:rPr>
                <w:rFonts w:ascii="Arial" w:hAnsi="Arial" w:cs="Arial"/>
                <w:sz w:val="20"/>
                <w:szCs w:val="20"/>
              </w:rPr>
            </w:pPr>
            <w:r w:rsidRPr="00E41BFC">
              <w:rPr>
                <w:rFonts w:ascii="Arial" w:hAnsi="Arial" w:cs="Arial"/>
                <w:sz w:val="20"/>
                <w:szCs w:val="20"/>
              </w:rPr>
              <w:tab/>
            </w:r>
          </w:p>
          <w:p w14:paraId="28C58255"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Las autoridades de la CSBP que ocupan cargos ejecutivos son:</w:t>
            </w:r>
          </w:p>
          <w:p w14:paraId="3C25AE2D" w14:textId="387CE2FC"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Carlos Quiroga            </w:t>
            </w:r>
            <w:r w:rsidR="00E41BFC">
              <w:rPr>
                <w:rFonts w:ascii="Arial" w:hAnsi="Arial" w:cs="Arial"/>
                <w:sz w:val="20"/>
                <w:szCs w:val="20"/>
              </w:rPr>
              <w:t xml:space="preserve">           </w:t>
            </w:r>
            <w:r w:rsidRPr="00E41BFC">
              <w:rPr>
                <w:rFonts w:ascii="Arial" w:hAnsi="Arial" w:cs="Arial"/>
                <w:sz w:val="20"/>
                <w:szCs w:val="20"/>
              </w:rPr>
              <w:t xml:space="preserve">Gerente General </w:t>
            </w:r>
          </w:p>
          <w:p w14:paraId="0C97D023" w14:textId="22AE32EA"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w:t>
            </w:r>
            <w:proofErr w:type="spellStart"/>
            <w:r w:rsidRPr="00E41BFC">
              <w:rPr>
                <w:rFonts w:ascii="Arial" w:hAnsi="Arial" w:cs="Arial"/>
                <w:sz w:val="20"/>
                <w:szCs w:val="20"/>
              </w:rPr>
              <w:t>Alvaro</w:t>
            </w:r>
            <w:proofErr w:type="spellEnd"/>
            <w:r w:rsidRPr="00E41BFC">
              <w:rPr>
                <w:rFonts w:ascii="Arial" w:hAnsi="Arial" w:cs="Arial"/>
                <w:sz w:val="20"/>
                <w:szCs w:val="20"/>
              </w:rPr>
              <w:t xml:space="preserve"> </w:t>
            </w:r>
            <w:proofErr w:type="spellStart"/>
            <w:r w:rsidRPr="00E41BFC">
              <w:rPr>
                <w:rFonts w:ascii="Arial" w:hAnsi="Arial" w:cs="Arial"/>
                <w:sz w:val="20"/>
                <w:szCs w:val="20"/>
              </w:rPr>
              <w:t>Chirveches</w:t>
            </w:r>
            <w:proofErr w:type="spellEnd"/>
            <w:r w:rsidRPr="00E41BFC">
              <w:rPr>
                <w:rFonts w:ascii="Arial" w:hAnsi="Arial" w:cs="Arial"/>
                <w:sz w:val="20"/>
                <w:szCs w:val="20"/>
              </w:rPr>
              <w:tab/>
            </w:r>
            <w:r w:rsidR="00E41BFC" w:rsidRPr="00E41BFC">
              <w:rPr>
                <w:rFonts w:ascii="Arial" w:hAnsi="Arial" w:cs="Arial"/>
                <w:sz w:val="20"/>
                <w:szCs w:val="20"/>
              </w:rPr>
              <w:t xml:space="preserve">   </w:t>
            </w:r>
            <w:r w:rsidR="00E41BFC">
              <w:rPr>
                <w:rFonts w:ascii="Arial" w:hAnsi="Arial" w:cs="Arial"/>
                <w:sz w:val="20"/>
                <w:szCs w:val="20"/>
              </w:rPr>
              <w:t xml:space="preserve">      </w:t>
            </w:r>
            <w:r w:rsidR="00E41BFC" w:rsidRPr="00E41BFC">
              <w:rPr>
                <w:rFonts w:ascii="Arial" w:hAnsi="Arial" w:cs="Arial"/>
                <w:sz w:val="20"/>
                <w:szCs w:val="20"/>
              </w:rPr>
              <w:t xml:space="preserve"> </w:t>
            </w:r>
            <w:r w:rsidRPr="00E41BFC">
              <w:rPr>
                <w:rFonts w:ascii="Arial" w:hAnsi="Arial" w:cs="Arial"/>
                <w:sz w:val="20"/>
                <w:szCs w:val="20"/>
              </w:rPr>
              <w:t xml:space="preserve">Gerente Administrativo Financiero </w:t>
            </w:r>
          </w:p>
          <w:p w14:paraId="371895BF" w14:textId="730FBFA8" w:rsidR="00FF49C9" w:rsidRPr="00C33D02" w:rsidRDefault="00FF49C9" w:rsidP="0020709F">
            <w:pPr>
              <w:pStyle w:val="Prrafodelista"/>
              <w:tabs>
                <w:tab w:val="left" w:pos="2864"/>
              </w:tabs>
              <w:spacing w:after="120"/>
              <w:ind w:left="454"/>
              <w:rPr>
                <w:rFonts w:cs="Arial"/>
              </w:rPr>
            </w:pPr>
            <w:r w:rsidRPr="00E41BFC">
              <w:rPr>
                <w:rFonts w:ascii="Arial" w:hAnsi="Arial" w:cs="Arial"/>
                <w:sz w:val="20"/>
                <w:szCs w:val="20"/>
              </w:rPr>
              <w:lastRenderedPageBreak/>
              <w:t>Dr</w:t>
            </w:r>
            <w:r w:rsidR="00E41BFC" w:rsidRPr="00E41BFC">
              <w:rPr>
                <w:rFonts w:ascii="Arial" w:hAnsi="Arial" w:cs="Arial"/>
                <w:sz w:val="20"/>
                <w:szCs w:val="20"/>
              </w:rPr>
              <w:t>a. María Luisa Valenzuela</w:t>
            </w:r>
            <w:r w:rsidR="00E41BFC">
              <w:rPr>
                <w:rFonts w:ascii="Arial" w:hAnsi="Arial" w:cs="Arial"/>
                <w:sz w:val="20"/>
                <w:szCs w:val="20"/>
              </w:rPr>
              <w:t xml:space="preserve">        </w:t>
            </w:r>
            <w:r w:rsidRPr="00E41BFC">
              <w:rPr>
                <w:rFonts w:ascii="Arial" w:hAnsi="Arial" w:cs="Arial"/>
                <w:sz w:val="20"/>
                <w:szCs w:val="20"/>
              </w:rPr>
              <w:t>Gerente Médico</w:t>
            </w:r>
            <w:r w:rsidRPr="0067609D">
              <w:rPr>
                <w:rFonts w:cs="Arial"/>
              </w:rPr>
              <w:t xml:space="preserve"> </w:t>
            </w:r>
          </w:p>
        </w:tc>
      </w:tr>
      <w:tr w:rsidR="00FF49C9" w:rsidRPr="0067609D" w14:paraId="1D38AEF4" w14:textId="77777777" w:rsidTr="0020709F">
        <w:trPr>
          <w:trHeight w:val="680"/>
        </w:trPr>
        <w:tc>
          <w:tcPr>
            <w:tcW w:w="2972" w:type="dxa"/>
          </w:tcPr>
          <w:p w14:paraId="3589E7C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9B595F" w:rsidRDefault="00FF49C9" w:rsidP="0020709F">
            <w:pPr>
              <w:rPr>
                <w:rFonts w:ascii="Arial" w:hAnsi="Arial" w:cs="Arial"/>
                <w:color w:val="000000"/>
              </w:rPr>
            </w:pPr>
            <w:r w:rsidRPr="009B595F">
              <w:rPr>
                <w:rFonts w:ascii="Arial" w:hAnsi="Arial" w:cs="Arial"/>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9B595F" w:rsidRDefault="00FF49C9" w:rsidP="0020709F">
            <w:pPr>
              <w:spacing w:before="60" w:after="120"/>
              <w:rPr>
                <w:rFonts w:ascii="Arial" w:hAnsi="Arial" w:cs="Arial"/>
              </w:rPr>
            </w:pPr>
            <w:r w:rsidRPr="009B595F">
              <w:rPr>
                <w:rFonts w:ascii="Arial" w:eastAsia="Times New Roman" w:hAnsi="Arial" w:cs="Arial"/>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3F73A0">
        <w:trPr>
          <w:trHeight w:val="3670"/>
        </w:trPr>
        <w:tc>
          <w:tcPr>
            <w:tcW w:w="2972" w:type="dxa"/>
          </w:tcPr>
          <w:p w14:paraId="3FE98F76"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9B595F" w:rsidRDefault="00FF49C9" w:rsidP="0020709F">
            <w:pPr>
              <w:spacing w:before="60" w:after="60"/>
              <w:rPr>
                <w:rFonts w:ascii="Arial" w:hAnsi="Arial" w:cs="Arial"/>
              </w:rPr>
            </w:pPr>
            <w:r w:rsidRPr="009B595F">
              <w:rPr>
                <w:rFonts w:ascii="Arial" w:hAnsi="Arial" w:cs="Arial"/>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9B595F" w:rsidRDefault="00FF49C9" w:rsidP="003F73A0">
            <w:pPr>
              <w:numPr>
                <w:ilvl w:val="0"/>
                <w:numId w:val="13"/>
              </w:numPr>
              <w:tabs>
                <w:tab w:val="left" w:pos="312"/>
              </w:tabs>
              <w:suppressAutoHyphens/>
              <w:spacing w:after="120"/>
              <w:ind w:left="318" w:hanging="289"/>
              <w:rPr>
                <w:rFonts w:ascii="Arial" w:hAnsi="Arial" w:cs="Arial"/>
              </w:rPr>
            </w:pPr>
            <w:r w:rsidRPr="003F73A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3F73A0">
        <w:trPr>
          <w:trHeight w:val="1852"/>
        </w:trPr>
        <w:tc>
          <w:tcPr>
            <w:tcW w:w="2972" w:type="dxa"/>
          </w:tcPr>
          <w:p w14:paraId="4AF9CF4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EBAB0AE" w14:textId="77777777" w:rsidR="00ED3300" w:rsidRPr="00ED3300" w:rsidRDefault="00ED3300" w:rsidP="00ED3300">
            <w:pPr>
              <w:pStyle w:val="Sinespaciado"/>
              <w:rPr>
                <w:rFonts w:ascii="Arial" w:hAnsi="Arial" w:cs="Arial"/>
                <w:sz w:val="22"/>
                <w:szCs w:val="22"/>
              </w:rPr>
            </w:pPr>
            <w:r w:rsidRPr="00ED3300">
              <w:rPr>
                <w:rFonts w:ascii="Arial" w:hAnsi="Arial" w:cs="Arial"/>
                <w:sz w:val="22"/>
                <w:szCs w:val="22"/>
              </w:rPr>
              <w:t>La CSBP podrá cancelar el presente proceso de contratación hasta antes de la suscripción del contrato, cuando:</w:t>
            </w:r>
          </w:p>
          <w:p w14:paraId="5B18FE9E" w14:textId="77777777" w:rsidR="00ED3300" w:rsidRPr="001B4270" w:rsidRDefault="00ED3300" w:rsidP="00ED3300">
            <w:pPr>
              <w:pStyle w:val="Sinespaciado"/>
              <w:rPr>
                <w:rFonts w:ascii="Arial" w:hAnsi="Arial" w:cs="Arial"/>
              </w:rPr>
            </w:pPr>
          </w:p>
          <w:p w14:paraId="2C3B3FBE" w14:textId="77777777" w:rsidR="00ED3300" w:rsidRDefault="00ED3300" w:rsidP="00ED3300">
            <w:pPr>
              <w:pStyle w:val="Sinespaciado"/>
              <w:numPr>
                <w:ilvl w:val="0"/>
                <w:numId w:val="27"/>
              </w:numPr>
              <w:spacing w:after="200" w:line="276" w:lineRule="auto"/>
              <w:rPr>
                <w:rFonts w:ascii="Arial" w:hAnsi="Arial" w:cs="Arial"/>
              </w:rPr>
            </w:pPr>
            <w:r w:rsidRPr="001B4270">
              <w:rPr>
                <w:rFonts w:ascii="Arial" w:hAnsi="Arial" w:cs="Arial"/>
              </w:rPr>
              <w:t>Exista un hecho de fuerza mayor o caso fortuito irreversible que no permita la culminación del proceso.</w:t>
            </w:r>
          </w:p>
          <w:p w14:paraId="396BF50B" w14:textId="77777777" w:rsidR="00ED3300"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Se hubiera extinguido la necesidad de la contratación.</w:t>
            </w:r>
          </w:p>
          <w:p w14:paraId="519BD99C" w14:textId="2E20BFD4" w:rsidR="00FF49C9"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La ejecución y resultados dejen de ser oportunos o surjan cambios sustanciales en la estructura y objetivos de la CSBP.</w:t>
            </w:r>
          </w:p>
          <w:p w14:paraId="62F811E8" w14:textId="77777777" w:rsidR="00FF49C9" w:rsidRPr="00ED3300" w:rsidRDefault="00FF49C9" w:rsidP="0020709F">
            <w:pPr>
              <w:pStyle w:val="Sinespaciado"/>
              <w:spacing w:before="120" w:after="120"/>
              <w:rPr>
                <w:rFonts w:ascii="Arial" w:hAnsi="Arial" w:cs="Arial"/>
                <w:sz w:val="22"/>
                <w:szCs w:val="22"/>
              </w:rPr>
            </w:pPr>
            <w:r w:rsidRPr="00ED3300">
              <w:rPr>
                <w:rFonts w:ascii="Arial" w:hAnsi="Arial" w:cs="Arial"/>
                <w:sz w:val="22"/>
                <w:szCs w:val="22"/>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La suspensión procederá, cuando, a pesar de existir la necesidad de la contratación, se presente un hecho de fuerza mayor o caso fortuito que no permita la continuidad del proceso.</w:t>
            </w:r>
          </w:p>
          <w:p w14:paraId="0911997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Los plazos y actos administrativos se reanudarán desde el momento en que el impedimento se hubiera subsanado, reprogramando los plazos y notificando la reanudación del proceso de contratación.</w:t>
            </w:r>
          </w:p>
          <w:p w14:paraId="0338E24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 xml:space="preserve">Si la suspensión se hubiera producido antes del cierre de presentación de propuestas, se aceptará en la reanudación del </w:t>
            </w:r>
            <w:r w:rsidRPr="009B595F">
              <w:rPr>
                <w:rFonts w:ascii="Arial" w:hAnsi="Arial" w:cs="Arial"/>
                <w:sz w:val="22"/>
                <w:szCs w:val="22"/>
              </w:rPr>
              <w:lastRenderedPageBreak/>
              <w:t>proceso, la participación de nuevos proponentes.</w:t>
            </w:r>
          </w:p>
          <w:p w14:paraId="384E00F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9B595F" w:rsidRDefault="00FF49C9" w:rsidP="0020709F">
            <w:pPr>
              <w:pStyle w:val="Sinespaciado"/>
              <w:spacing w:before="60" w:after="40"/>
              <w:rPr>
                <w:rFonts w:ascii="Arial" w:hAnsi="Arial" w:cs="Arial"/>
                <w:sz w:val="22"/>
                <w:szCs w:val="22"/>
              </w:rPr>
            </w:pPr>
            <w:r w:rsidRPr="009B595F">
              <w:rPr>
                <w:rFonts w:ascii="Arial" w:hAnsi="Arial" w:cs="Arial"/>
                <w:sz w:val="22"/>
                <w:szCs w:val="22"/>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 xml:space="preserve">Incumplimiento o inobservancia al Reglamento de Compras de la CSBP en el desarrollo del presente proceso y a lo establecido en este PC. </w:t>
            </w:r>
          </w:p>
          <w:p w14:paraId="40CFF2B0"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E1ED8" w:rsidRDefault="00FF49C9" w:rsidP="003F73A0">
            <w:pPr>
              <w:pStyle w:val="Sinespaciado"/>
              <w:numPr>
                <w:ilvl w:val="0"/>
                <w:numId w:val="11"/>
              </w:numPr>
              <w:tabs>
                <w:tab w:val="left" w:pos="316"/>
              </w:tabs>
              <w:ind w:left="316" w:hanging="294"/>
              <w:jc w:val="left"/>
              <w:rPr>
                <w:rFonts w:ascii="Arial" w:hAnsi="Arial" w:cs="Arial"/>
                <w:b/>
              </w:rPr>
            </w:pPr>
            <w:r w:rsidRPr="00EE1ED8">
              <w:rPr>
                <w:rFonts w:ascii="Arial" w:hAnsi="Arial" w:cs="Arial"/>
                <w:b/>
              </w:rPr>
              <w:t xml:space="preserve">  MULTAS</w:t>
            </w:r>
          </w:p>
        </w:tc>
        <w:tc>
          <w:tcPr>
            <w:tcW w:w="6668" w:type="dxa"/>
          </w:tcPr>
          <w:p w14:paraId="0F96F5CD" w14:textId="733CC76A" w:rsidR="00FF49C9" w:rsidRPr="00EE1ED8" w:rsidRDefault="00FF49C9" w:rsidP="0020709F">
            <w:pPr>
              <w:pStyle w:val="Sinespaciado"/>
              <w:spacing w:before="60" w:after="120"/>
              <w:rPr>
                <w:rFonts w:ascii="Arial" w:hAnsi="Arial" w:cs="Arial"/>
                <w:sz w:val="22"/>
                <w:szCs w:val="22"/>
              </w:rPr>
            </w:pPr>
            <w:r w:rsidRPr="00EE1ED8">
              <w:rPr>
                <w:rFonts w:ascii="Arial" w:hAnsi="Arial" w:cs="Arial"/>
                <w:sz w:val="22"/>
                <w:szCs w:val="22"/>
              </w:rPr>
              <w:t xml:space="preserve">La </w:t>
            </w:r>
            <w:r w:rsidRPr="00EE1ED8">
              <w:rPr>
                <w:rFonts w:ascii="Arial" w:hAnsi="Arial" w:cs="Arial"/>
                <w:b/>
                <w:bCs/>
                <w:sz w:val="22"/>
                <w:szCs w:val="22"/>
              </w:rPr>
              <w:t>CSBP</w:t>
            </w:r>
            <w:r w:rsidRPr="00EE1ED8">
              <w:rPr>
                <w:rFonts w:ascii="Arial" w:hAnsi="Arial" w:cs="Arial"/>
                <w:sz w:val="22"/>
                <w:szCs w:val="22"/>
              </w:rPr>
              <w:t xml:space="preserve"> ante el incumplimiento de las obligaciones asumidas por el </w:t>
            </w:r>
            <w:r w:rsidRPr="00EE1ED8">
              <w:rPr>
                <w:rFonts w:ascii="Arial" w:hAnsi="Arial" w:cs="Arial"/>
                <w:b/>
                <w:bCs/>
                <w:sz w:val="22"/>
                <w:szCs w:val="22"/>
              </w:rPr>
              <w:t>PROVEEDOR</w:t>
            </w:r>
            <w:r w:rsidRPr="00EE1ED8">
              <w:rPr>
                <w:rFonts w:ascii="Arial" w:hAnsi="Arial" w:cs="Arial"/>
                <w:sz w:val="22"/>
                <w:szCs w:val="22"/>
              </w:rPr>
              <w:t xml:space="preserve"> aplicará </w:t>
            </w:r>
            <w:r w:rsidR="00EE1ED8" w:rsidRPr="00EE1ED8">
              <w:rPr>
                <w:rFonts w:ascii="Arial" w:hAnsi="Arial" w:cs="Arial"/>
                <w:sz w:val="22"/>
                <w:szCs w:val="22"/>
              </w:rPr>
              <w:t>l</w:t>
            </w:r>
            <w:r w:rsidR="00EE1ED8" w:rsidRPr="00EE1ED8">
              <w:rPr>
                <w:rFonts w:ascii="Arial" w:hAnsi="Arial"/>
                <w:sz w:val="22"/>
                <w:szCs w:val="22"/>
              </w:rPr>
              <w:t>as multas de acuerdo a los porcentajes descritos en las especificaciones técnicas</w:t>
            </w:r>
            <w:r w:rsidRPr="00EE1ED8">
              <w:rPr>
                <w:rFonts w:ascii="Arial" w:hAnsi="Arial" w:cs="Arial"/>
                <w:sz w:val="22"/>
                <w:szCs w:val="22"/>
              </w:rPr>
              <w:t>; esta multa será deducida del pago mensual respectivo.</w:t>
            </w:r>
          </w:p>
        </w:tc>
      </w:tr>
    </w:tbl>
    <w:p w14:paraId="50559149" w14:textId="77777777" w:rsidR="009B595F" w:rsidRDefault="009B595F"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9B595F" w:rsidRDefault="00FF49C9" w:rsidP="0020709F">
            <w:pPr>
              <w:jc w:val="center"/>
              <w:rPr>
                <w:rFonts w:ascii="Arial" w:hAnsi="Arial" w:cs="Arial"/>
                <w:b/>
              </w:rPr>
            </w:pPr>
            <w:r w:rsidRPr="009B595F">
              <w:rPr>
                <w:rFonts w:ascii="Arial" w:hAnsi="Arial" w:cs="Arial"/>
                <w:b/>
              </w:rPr>
              <w:t>PARTE II</w:t>
            </w:r>
          </w:p>
          <w:p w14:paraId="2BECC2F2" w14:textId="77777777" w:rsidR="00FF49C9" w:rsidRPr="009B595F" w:rsidRDefault="00FF49C9" w:rsidP="0020709F">
            <w:pPr>
              <w:jc w:val="center"/>
              <w:rPr>
                <w:rFonts w:ascii="Arial" w:hAnsi="Arial" w:cs="Arial"/>
                <w:b/>
              </w:rPr>
            </w:pPr>
            <w:r w:rsidRPr="009B595F">
              <w:rPr>
                <w:rFonts w:ascii="Arial" w:hAnsi="Arial" w:cs="Arial"/>
                <w:b/>
              </w:rPr>
              <w:t>ACTIVIDADES PREVIAS, PREPARACIÓN DE LA OFERTA</w:t>
            </w:r>
          </w:p>
        </w:tc>
      </w:tr>
      <w:tr w:rsidR="00FF49C9" w:rsidRPr="0067609D" w14:paraId="6FB06CCA" w14:textId="77777777" w:rsidTr="00ED3300">
        <w:trPr>
          <w:trHeight w:val="992"/>
        </w:trPr>
        <w:tc>
          <w:tcPr>
            <w:tcW w:w="2972" w:type="dxa"/>
          </w:tcPr>
          <w:p w14:paraId="4C90173C" w14:textId="77777777" w:rsidR="00FF49C9" w:rsidRPr="0067609D" w:rsidRDefault="00FF49C9" w:rsidP="003F73A0">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6E018463" w:rsidR="00FF49C9" w:rsidRPr="00EE1ED8" w:rsidRDefault="00FF49C9" w:rsidP="00EE1ED8">
            <w:pPr>
              <w:pStyle w:val="Prrafodelista"/>
              <w:widowControl w:val="0"/>
              <w:numPr>
                <w:ilvl w:val="1"/>
                <w:numId w:val="11"/>
              </w:numPr>
              <w:tabs>
                <w:tab w:val="left" w:pos="469"/>
              </w:tabs>
              <w:spacing w:before="120" w:after="60"/>
              <w:rPr>
                <w:rFonts w:ascii="Arial" w:hAnsi="Arial" w:cs="Arial"/>
                <w:b/>
                <w:bCs/>
              </w:rPr>
            </w:pPr>
            <w:r w:rsidRPr="00EE1ED8">
              <w:rPr>
                <w:rFonts w:ascii="Arial" w:hAnsi="Arial" w:cs="Arial"/>
                <w:b/>
                <w:bCs/>
              </w:rPr>
              <w:t>CONSULTAS ESCRITAS SOBRE EL PEC</w:t>
            </w:r>
          </w:p>
          <w:p w14:paraId="2C66518F" w14:textId="77777777" w:rsidR="00FF49C9" w:rsidRPr="009B595F" w:rsidRDefault="00FF49C9" w:rsidP="0020709F">
            <w:pPr>
              <w:spacing w:before="60" w:after="60"/>
              <w:rPr>
                <w:rFonts w:ascii="Arial" w:hAnsi="Arial" w:cs="Arial"/>
              </w:rPr>
            </w:pPr>
            <w:r w:rsidRPr="009B595F">
              <w:rPr>
                <w:rFonts w:ascii="Arial" w:hAnsi="Arial" w:cs="Arial"/>
              </w:rPr>
              <w:t>Los proponentes interesados podrán realizar consultas escritas hasta la fecha señalada en el Cronograma descrito en el presente PC.</w:t>
            </w:r>
          </w:p>
          <w:p w14:paraId="6C53AC18" w14:textId="77777777" w:rsidR="00FF49C9" w:rsidRPr="009B595F" w:rsidRDefault="00FF49C9" w:rsidP="0020709F">
            <w:pPr>
              <w:spacing w:before="60" w:after="60"/>
              <w:rPr>
                <w:rFonts w:ascii="Arial" w:hAnsi="Arial" w:cs="Arial"/>
              </w:rPr>
            </w:pPr>
            <w:r w:rsidRPr="009B595F">
              <w:rPr>
                <w:rFonts w:ascii="Arial" w:hAnsi="Arial" w:cs="Arial"/>
              </w:rPr>
              <w:t>Las respuestas a las consultas escritas se harán conocer a todos los potenciales proponentes en la Reunión de Aclaración.</w:t>
            </w:r>
          </w:p>
          <w:p w14:paraId="60FE0A0E" w14:textId="77777777" w:rsidR="00FF49C9" w:rsidRPr="009B595F" w:rsidRDefault="00FF49C9" w:rsidP="0020709F">
            <w:pPr>
              <w:spacing w:before="60" w:after="60"/>
              <w:rPr>
                <w:rFonts w:ascii="Arial" w:hAnsi="Arial" w:cs="Arial"/>
              </w:rPr>
            </w:pPr>
            <w:r w:rsidRPr="009B595F">
              <w:rPr>
                <w:rFonts w:ascii="Arial" w:hAnsi="Arial" w:cs="Arial"/>
              </w:rPr>
              <w:t>Las consultas presentadas fuera del plazo establecido no serán aceptadas ni consideradas por ser extemporáneas.</w:t>
            </w:r>
          </w:p>
          <w:p w14:paraId="0CD4A650" w14:textId="77777777" w:rsidR="00FF49C9" w:rsidRPr="009B595F" w:rsidRDefault="00FF49C9" w:rsidP="00EE1ED8">
            <w:pPr>
              <w:pStyle w:val="Prrafodelista"/>
              <w:widowControl w:val="0"/>
              <w:numPr>
                <w:ilvl w:val="1"/>
                <w:numId w:val="11"/>
              </w:numPr>
              <w:tabs>
                <w:tab w:val="left" w:pos="469"/>
              </w:tabs>
              <w:spacing w:before="120" w:after="60"/>
              <w:rPr>
                <w:rFonts w:ascii="Arial" w:hAnsi="Arial" w:cs="Arial"/>
                <w:b/>
                <w:bCs/>
              </w:rPr>
            </w:pPr>
            <w:r w:rsidRPr="009B595F">
              <w:rPr>
                <w:rFonts w:ascii="Arial" w:hAnsi="Arial" w:cs="Arial"/>
                <w:b/>
                <w:bCs/>
              </w:rPr>
              <w:t xml:space="preserve">REUNIÓN DE ACLARACIÓN </w:t>
            </w:r>
          </w:p>
          <w:p w14:paraId="54FCFBC4" w14:textId="46B866D2" w:rsidR="00FF49C9" w:rsidRPr="009B595F" w:rsidRDefault="00FF49C9" w:rsidP="0020709F">
            <w:pPr>
              <w:spacing w:before="60" w:after="60"/>
              <w:rPr>
                <w:rFonts w:ascii="Arial" w:hAnsi="Arial" w:cs="Arial"/>
              </w:rPr>
            </w:pPr>
            <w:r w:rsidRPr="009B595F">
              <w:rPr>
                <w:rFonts w:ascii="Arial" w:hAnsi="Arial" w:cs="Arial"/>
              </w:rPr>
              <w:t>La Reunión de Aclaración se llevará a cabo el día hora señalados en la convocatoria. En la Reunión de Aclaración</w:t>
            </w:r>
            <w:r w:rsidR="00EE1ED8">
              <w:rPr>
                <w:rFonts w:ascii="Arial" w:hAnsi="Arial" w:cs="Arial"/>
              </w:rPr>
              <w:t xml:space="preserve"> que se realizará vía zoom,</w:t>
            </w:r>
            <w:r w:rsidRPr="009B595F">
              <w:rPr>
                <w:rFonts w:ascii="Arial" w:hAnsi="Arial" w:cs="Arial"/>
              </w:rPr>
              <w:t xml:space="preserve"> los proponentes podrán expresar sus consultas adicionales.</w:t>
            </w:r>
          </w:p>
          <w:p w14:paraId="08536A98" w14:textId="77777777" w:rsidR="00FF49C9" w:rsidRPr="009B595F" w:rsidRDefault="00FF49C9" w:rsidP="0020709F">
            <w:pPr>
              <w:spacing w:before="60" w:after="60"/>
              <w:rPr>
                <w:rFonts w:ascii="Arial" w:hAnsi="Arial" w:cs="Arial"/>
              </w:rPr>
            </w:pPr>
            <w:r w:rsidRPr="009B595F">
              <w:rPr>
                <w:rFonts w:ascii="Arial" w:hAnsi="Arial" w:cs="Arial"/>
              </w:rPr>
              <w:t>Realizada la Reunión de Aclaración, no se aceptará ninguna consulta posterior.</w:t>
            </w:r>
          </w:p>
          <w:p w14:paraId="032CFB46" w14:textId="0B6C0B69" w:rsidR="00ED3300" w:rsidRPr="009B595F" w:rsidRDefault="00FF49C9" w:rsidP="0020709F">
            <w:pPr>
              <w:spacing w:before="60" w:after="120"/>
              <w:rPr>
                <w:rFonts w:ascii="Arial" w:hAnsi="Arial" w:cs="Arial"/>
              </w:rPr>
            </w:pPr>
            <w:r w:rsidRPr="009B595F">
              <w:rPr>
                <w:rFonts w:ascii="Arial" w:hAnsi="Arial" w:cs="Arial"/>
              </w:rPr>
              <w:t>Las consultas efectuadas en la reunión de aclaración serán oportunamente publicadas en la página Web de la CSBP, con enmiendas si correspondiera</w:t>
            </w:r>
          </w:p>
        </w:tc>
      </w:tr>
      <w:tr w:rsidR="00FF49C9" w:rsidRPr="0067609D" w14:paraId="7EAB6F6C" w14:textId="77777777" w:rsidTr="0020709F">
        <w:tc>
          <w:tcPr>
            <w:tcW w:w="2972" w:type="dxa"/>
          </w:tcPr>
          <w:p w14:paraId="5E4A82B6" w14:textId="77777777" w:rsidR="00FF49C9" w:rsidRPr="0067609D" w:rsidRDefault="00FF49C9" w:rsidP="003F73A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77777777" w:rsidR="00FF49C9" w:rsidRPr="009B595F" w:rsidRDefault="00FF49C9" w:rsidP="0020709F">
            <w:pPr>
              <w:spacing w:before="120" w:after="60"/>
              <w:rPr>
                <w:rFonts w:ascii="Arial" w:hAnsi="Arial" w:cs="Arial"/>
              </w:rPr>
            </w:pPr>
            <w:r w:rsidRPr="009B595F">
              <w:rPr>
                <w:rFonts w:ascii="Arial" w:hAnsi="Arial" w:cs="Arial"/>
              </w:rPr>
              <w:t xml:space="preserve">Los potenciales proponentes que se encuentren en capacidad de proveer los bienes requeridos en el presente proceso de contratación deberán preparar sus propuestas conforme a los </w:t>
            </w:r>
            <w:r w:rsidRPr="009B595F">
              <w:rPr>
                <w:rFonts w:ascii="Arial" w:hAnsi="Arial" w:cs="Arial"/>
              </w:rPr>
              <w:lastRenderedPageBreak/>
              <w:t>requisitos y condiciones establecidos.</w:t>
            </w:r>
          </w:p>
          <w:p w14:paraId="767F962C" w14:textId="77777777" w:rsidR="00FF49C9" w:rsidRPr="009B595F" w:rsidRDefault="00FF49C9" w:rsidP="0020709F">
            <w:pPr>
              <w:spacing w:before="120" w:after="60"/>
              <w:rPr>
                <w:rFonts w:ascii="Arial" w:hAnsi="Arial" w:cs="Arial"/>
                <w:b/>
                <w:bCs/>
              </w:rPr>
            </w:pPr>
            <w:r w:rsidRPr="009B595F">
              <w:rPr>
                <w:rFonts w:ascii="Arial" w:hAnsi="Arial" w:cs="Arial"/>
                <w:b/>
                <w:bCs/>
              </w:rPr>
              <w:t>DOCUMENTOS ADMINISTRATIVOS</w:t>
            </w:r>
          </w:p>
          <w:p w14:paraId="17B10CE6"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Identificación del proponente, de acuerdo al Formulario N°2, en original.</w:t>
            </w:r>
          </w:p>
          <w:p w14:paraId="40F7FDFD"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Fotocopia simple de los documentos de respaldos requeridos.</w:t>
            </w:r>
          </w:p>
          <w:p w14:paraId="04D7BB70" w14:textId="77777777" w:rsidR="00FF49C9" w:rsidRPr="009B595F" w:rsidRDefault="00FF49C9" w:rsidP="0020709F">
            <w:pPr>
              <w:spacing w:before="120" w:after="60"/>
              <w:ind w:left="327"/>
              <w:rPr>
                <w:rFonts w:ascii="Arial" w:hAnsi="Arial" w:cs="Arial"/>
              </w:rPr>
            </w:pPr>
            <w:r w:rsidRPr="009B595F">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0258234C" w:rsidR="00FF49C9" w:rsidRPr="00264A6C" w:rsidRDefault="004D1038" w:rsidP="004D1038">
            <w:pPr>
              <w:pStyle w:val="Prrafodelista"/>
              <w:widowControl w:val="0"/>
              <w:numPr>
                <w:ilvl w:val="0"/>
                <w:numId w:val="15"/>
              </w:numPr>
              <w:tabs>
                <w:tab w:val="left" w:pos="323"/>
              </w:tabs>
              <w:spacing w:before="120" w:after="60"/>
              <w:ind w:left="323" w:hanging="283"/>
              <w:rPr>
                <w:rFonts w:ascii="Arial" w:hAnsi="Arial" w:cs="Arial"/>
              </w:rPr>
            </w:pPr>
            <w:r>
              <w:rPr>
                <w:rFonts w:ascii="Arial" w:hAnsi="Arial" w:cs="Arial"/>
                <w:b/>
                <w:bCs/>
              </w:rPr>
              <w:t xml:space="preserve">BOLETA DE </w:t>
            </w:r>
            <w:r w:rsidR="00FF49C9" w:rsidRPr="00264A6C">
              <w:rPr>
                <w:rFonts w:ascii="Arial" w:hAnsi="Arial" w:cs="Arial"/>
                <w:b/>
                <w:bCs/>
              </w:rPr>
              <w:t>GARANTIA DE SERIEDAD DE PROPUESTA (ORIGINAL):</w:t>
            </w:r>
            <w:r w:rsidR="00FF49C9" w:rsidRPr="00264A6C">
              <w:rPr>
                <w:rFonts w:ascii="Arial" w:hAnsi="Arial" w:cs="Arial"/>
              </w:rPr>
              <w:t xml:space="preserve"> </w:t>
            </w:r>
            <w:r>
              <w:rPr>
                <w:rFonts w:ascii="Arial" w:hAnsi="Arial" w:cs="Arial"/>
              </w:rPr>
              <w:t xml:space="preserve">Boleta de </w:t>
            </w:r>
            <w:r w:rsidR="00FF49C9" w:rsidRPr="00264A6C">
              <w:rPr>
                <w:rFonts w:ascii="Arial" w:hAnsi="Arial" w:cs="Arial"/>
              </w:rPr>
              <w:t xml:space="preserve">Garantía a Primer requerimiento, emitida a nombre de </w:t>
            </w:r>
            <w:r w:rsidR="00FF49C9" w:rsidRPr="00264A6C">
              <w:rPr>
                <w:rFonts w:ascii="Arial" w:hAnsi="Arial" w:cs="Arial"/>
                <w:b/>
                <w:bCs/>
                <w:color w:val="0000FF"/>
                <w:lang w:val="es-ES_tradnl" w:eastAsia="en-US"/>
              </w:rPr>
              <w:t>la Caja de Salud de la Banca Privada</w:t>
            </w:r>
            <w:r w:rsidR="00FF49C9" w:rsidRPr="00264A6C">
              <w:rPr>
                <w:rFonts w:ascii="Arial" w:hAnsi="Arial" w:cs="Arial"/>
              </w:rPr>
              <w:t xml:space="preserve">, con validez de </w:t>
            </w:r>
            <w:r w:rsidR="00FF49C9" w:rsidRPr="00264A6C">
              <w:rPr>
                <w:rFonts w:ascii="Arial" w:hAnsi="Arial" w:cs="Arial"/>
                <w:b/>
                <w:bCs/>
                <w:color w:val="0000FF"/>
                <w:lang w:val="es-ES_tradnl" w:eastAsia="en-US"/>
              </w:rPr>
              <w:t>90 días calendario computados a partir de la fecha de presentación de propuestas</w:t>
            </w:r>
            <w:r w:rsidR="00FF49C9" w:rsidRPr="00264A6C">
              <w:rPr>
                <w:rFonts w:ascii="Arial" w:hAnsi="Arial" w:cs="Arial"/>
              </w:rPr>
              <w:t xml:space="preserve">, </w:t>
            </w:r>
            <w:r w:rsidR="00264A6C" w:rsidRPr="00264A6C">
              <w:rPr>
                <w:rFonts w:ascii="Arial" w:hAnsi="Arial" w:cs="Arial"/>
                <w:b/>
                <w:bCs/>
                <w:color w:val="0000FF"/>
                <w:lang w:val="es-ES_tradnl" w:eastAsia="en-US"/>
              </w:rPr>
              <w:t>por un monto de Bs6</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21</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0.- (</w:t>
            </w:r>
            <w:r w:rsidR="00AD37D8">
              <w:rPr>
                <w:rFonts w:ascii="Arial" w:hAnsi="Arial" w:cs="Arial"/>
                <w:b/>
                <w:bCs/>
                <w:color w:val="0000FF"/>
                <w:lang w:val="es-ES_tradnl" w:eastAsia="en-US"/>
              </w:rPr>
              <w:t>Seis Mil Seiscientos Veintiuno</w:t>
            </w:r>
            <w:r w:rsidR="00264A6C" w:rsidRPr="00264A6C">
              <w:rPr>
                <w:rFonts w:ascii="Arial" w:hAnsi="Arial" w:cs="Arial"/>
                <w:b/>
                <w:bCs/>
                <w:color w:val="0000FF"/>
                <w:lang w:val="es-ES_tradnl" w:eastAsia="en-US"/>
              </w:rPr>
              <w:t xml:space="preserve"> </w:t>
            </w:r>
            <w:r w:rsidR="00AD37D8">
              <w:rPr>
                <w:rFonts w:ascii="Arial" w:hAnsi="Arial" w:cs="Arial"/>
                <w:b/>
                <w:bCs/>
                <w:color w:val="0000FF"/>
                <w:lang w:val="es-ES_tradnl" w:eastAsia="en-US"/>
              </w:rPr>
              <w:t>6</w:t>
            </w:r>
            <w:r w:rsidR="00264A6C" w:rsidRPr="00264A6C">
              <w:rPr>
                <w:rFonts w:ascii="Arial" w:hAnsi="Arial" w:cs="Arial"/>
                <w:b/>
                <w:bCs/>
                <w:color w:val="0000FF"/>
                <w:lang w:val="es-ES_tradnl" w:eastAsia="en-US"/>
              </w:rPr>
              <w:t>0/100 Bolivianos),</w:t>
            </w:r>
            <w:r w:rsidR="00264A6C" w:rsidRPr="00264A6C">
              <w:rPr>
                <w:rFonts w:ascii="Arial" w:hAnsi="Arial" w:cs="Arial"/>
                <w:color w:val="4472C4" w:themeColor="accent1"/>
              </w:rPr>
              <w:t xml:space="preserve"> </w:t>
            </w:r>
            <w:r w:rsidR="00FF49C9" w:rsidRPr="00264A6C">
              <w:rPr>
                <w:rFonts w:ascii="Arial" w:hAnsi="Arial" w:cs="Arial"/>
              </w:rPr>
              <w:t>con características de: renovable, irrevocable y de ejecución inmediata, a primer requerimiento emitidas por Instituciones Financieras autorizadas por la ASFI, según corresponda.</w:t>
            </w:r>
          </w:p>
          <w:p w14:paraId="6A8943FC" w14:textId="77777777" w:rsidR="009B595F" w:rsidRPr="009B595F" w:rsidRDefault="009B595F" w:rsidP="009B595F">
            <w:pPr>
              <w:pStyle w:val="Prrafodelista"/>
              <w:widowControl w:val="0"/>
              <w:tabs>
                <w:tab w:val="left" w:pos="611"/>
              </w:tabs>
              <w:spacing w:before="120" w:after="60"/>
              <w:ind w:left="611"/>
              <w:rPr>
                <w:rFonts w:ascii="Arial" w:hAnsi="Arial" w:cs="Arial"/>
              </w:rPr>
            </w:pPr>
          </w:p>
          <w:p w14:paraId="54AF1C6B" w14:textId="77777777" w:rsidR="00FF49C9" w:rsidRPr="009B595F" w:rsidRDefault="00FF49C9" w:rsidP="0020709F">
            <w:pPr>
              <w:spacing w:before="120" w:after="60"/>
              <w:rPr>
                <w:rFonts w:ascii="Arial" w:hAnsi="Arial" w:cs="Arial"/>
              </w:rPr>
            </w:pPr>
            <w:r w:rsidRPr="009B595F">
              <w:rPr>
                <w:rFonts w:ascii="Arial" w:hAnsi="Arial" w:cs="Arial"/>
              </w:rPr>
              <w:t>Ejecución: esta garantía será ejecutada:</w:t>
            </w:r>
          </w:p>
          <w:p w14:paraId="5CE2054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retire su propuesta con posterioridad al cierre de recepción de propuestas.</w:t>
            </w:r>
          </w:p>
          <w:p w14:paraId="65F0FE1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la garantía a primer requerimiento de cumplimiento de contrato</w:t>
            </w:r>
          </w:p>
          <w:p w14:paraId="4A883B9B"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 xml:space="preserve">Cuando el proponente adjudicado no suscriba el contrato en el plazo establecido. </w:t>
            </w:r>
          </w:p>
          <w:p w14:paraId="67638ACA" w14:textId="77777777" w:rsidR="00FF49C9" w:rsidRPr="003F73A0" w:rsidRDefault="00FF49C9" w:rsidP="0020709F">
            <w:pPr>
              <w:spacing w:before="120" w:after="60"/>
              <w:rPr>
                <w:rFonts w:ascii="Arial" w:hAnsi="Arial" w:cs="Arial"/>
                <w:sz w:val="20"/>
                <w:szCs w:val="20"/>
              </w:rPr>
            </w:pPr>
            <w:r w:rsidRPr="003F73A0">
              <w:rPr>
                <w:rFonts w:ascii="Arial" w:hAnsi="Arial" w:cs="Arial"/>
                <w:sz w:val="20"/>
                <w:szCs w:val="20"/>
              </w:rPr>
              <w:t>Devolución: esta garantía será devuelta:</w:t>
            </w:r>
          </w:p>
          <w:p w14:paraId="70D04D4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Al proponente adjudicado, cuando entregue la garantía de cumplimiento de contrato</w:t>
            </w:r>
          </w:p>
          <w:p w14:paraId="0231C490"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 los otros proponentes, una vez suscrito el contrato</w:t>
            </w:r>
          </w:p>
          <w:p w14:paraId="4A4E7019"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Después de la declaratoria desierta de la convocatoria</w:t>
            </w:r>
          </w:p>
          <w:p w14:paraId="3E2F5A3B" w14:textId="77777777" w:rsidR="00FF49C9"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la CSBP solicite la extensión del periodo de validez de propuesta y el proponente rehúse aceptar la solicitud.</w:t>
            </w:r>
          </w:p>
          <w:p w14:paraId="202E212F" w14:textId="77777777" w:rsidR="00ED3300" w:rsidRPr="003F73A0" w:rsidRDefault="00ED3300" w:rsidP="00ED3300">
            <w:pPr>
              <w:pStyle w:val="Prrafodelista"/>
              <w:widowControl w:val="0"/>
              <w:tabs>
                <w:tab w:val="left" w:pos="300"/>
              </w:tabs>
              <w:spacing w:before="120" w:after="60"/>
              <w:ind w:left="327"/>
              <w:rPr>
                <w:rFonts w:ascii="Arial" w:hAnsi="Arial" w:cs="Arial"/>
                <w:sz w:val="20"/>
                <w:szCs w:val="20"/>
              </w:rPr>
            </w:pPr>
          </w:p>
          <w:p w14:paraId="39A57089" w14:textId="77777777" w:rsidR="00FF49C9" w:rsidRPr="009B595F" w:rsidRDefault="00FF49C9" w:rsidP="0020709F">
            <w:pPr>
              <w:spacing w:before="120" w:after="60"/>
              <w:rPr>
                <w:rFonts w:ascii="Arial" w:hAnsi="Arial" w:cs="Arial"/>
                <w:b/>
                <w:bCs/>
              </w:rPr>
            </w:pPr>
            <w:r w:rsidRPr="009B595F">
              <w:rPr>
                <w:rFonts w:ascii="Arial" w:hAnsi="Arial" w:cs="Arial"/>
                <w:b/>
                <w:bCs/>
              </w:rPr>
              <w:t>DOCUMENTOS DE LA PROPUESTA TÉCNICA</w:t>
            </w:r>
          </w:p>
          <w:p w14:paraId="1ADB0F37"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FormularioN°3</w:t>
            </w:r>
            <w:r w:rsidRPr="009B595F">
              <w:rPr>
                <w:rFonts w:ascii="Arial" w:hAnsi="Arial" w:cs="Arial"/>
              </w:rPr>
              <w:t xml:space="preserve"> de Especificaciones Técnicas, identificado en los Anexos de este documento, en original (para cada ítem).</w:t>
            </w:r>
          </w:p>
          <w:p w14:paraId="60E3637B" w14:textId="77777777" w:rsidR="00FF49C9" w:rsidRPr="009B595F" w:rsidRDefault="00FF49C9" w:rsidP="0020709F">
            <w:pPr>
              <w:spacing w:before="120" w:after="60"/>
              <w:rPr>
                <w:rFonts w:ascii="Arial" w:hAnsi="Arial" w:cs="Arial"/>
                <w:b/>
                <w:bCs/>
              </w:rPr>
            </w:pPr>
            <w:r w:rsidRPr="009B595F">
              <w:rPr>
                <w:rFonts w:ascii="Arial" w:hAnsi="Arial" w:cs="Arial"/>
                <w:b/>
                <w:bCs/>
              </w:rPr>
              <w:t>DETALLE DE LA EXPERIENCIA GENERAL Y ESPECÍFICA</w:t>
            </w:r>
          </w:p>
          <w:p w14:paraId="0E6C4FDC"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FormularioN°4</w:t>
            </w:r>
            <w:r w:rsidRPr="009B595F">
              <w:rPr>
                <w:rFonts w:ascii="Arial" w:hAnsi="Arial" w:cs="Arial"/>
              </w:rPr>
              <w:t xml:space="preserve"> de Especificaciones Técnicas, identificado en los Anexos de este documento, en original (para cada ítem).</w:t>
            </w:r>
          </w:p>
          <w:p w14:paraId="5F3D0C63" w14:textId="77777777" w:rsidR="00EC6B84" w:rsidRDefault="00EC6B84" w:rsidP="0020709F">
            <w:pPr>
              <w:spacing w:before="120" w:after="60"/>
              <w:rPr>
                <w:rFonts w:ascii="Arial" w:hAnsi="Arial" w:cs="Arial"/>
                <w:b/>
                <w:bCs/>
              </w:rPr>
            </w:pPr>
          </w:p>
          <w:p w14:paraId="6C406D28" w14:textId="6EFC4702" w:rsidR="00FF49C9" w:rsidRPr="009B595F" w:rsidRDefault="00FF49C9" w:rsidP="0020709F">
            <w:pPr>
              <w:spacing w:before="120" w:after="60"/>
              <w:rPr>
                <w:rFonts w:ascii="Arial" w:hAnsi="Arial" w:cs="Arial"/>
                <w:b/>
                <w:bCs/>
              </w:rPr>
            </w:pPr>
            <w:r w:rsidRPr="009B595F">
              <w:rPr>
                <w:rFonts w:ascii="Arial" w:hAnsi="Arial" w:cs="Arial"/>
                <w:b/>
                <w:bCs/>
              </w:rPr>
              <w:t xml:space="preserve">DOCUMENTOS DE LA PROPUESTA ECONÓMICA </w:t>
            </w:r>
          </w:p>
          <w:p w14:paraId="7EA8873F"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rPr>
              <w:t xml:space="preserve">La propuesta económica debe ser presentada en el </w:t>
            </w:r>
            <w:r w:rsidRPr="009B595F">
              <w:rPr>
                <w:rFonts w:ascii="Arial" w:hAnsi="Arial" w:cs="Arial"/>
                <w:b/>
                <w:bCs/>
              </w:rPr>
              <w:t xml:space="preserve">FormularioN°5 </w:t>
            </w:r>
            <w:r w:rsidRPr="009B595F">
              <w:rPr>
                <w:rFonts w:ascii="Arial" w:hAnsi="Arial" w:cs="Arial"/>
              </w:rPr>
              <w:t xml:space="preserve">Propuesta Económica, identificado en los Anexos de este documento, </w:t>
            </w:r>
            <w:r w:rsidRPr="009B595F">
              <w:rPr>
                <w:rFonts w:ascii="Arial" w:hAnsi="Arial" w:cs="Arial"/>
                <w:b/>
                <w:bCs/>
              </w:rPr>
              <w:t>en original</w:t>
            </w:r>
            <w:r w:rsidRPr="009B595F">
              <w:rPr>
                <w:rFonts w:ascii="Arial" w:hAnsi="Arial" w:cs="Arial"/>
              </w:rPr>
              <w:t>.</w:t>
            </w:r>
          </w:p>
          <w:p w14:paraId="2259757F" w14:textId="3A2F1006" w:rsidR="00FF49C9" w:rsidRPr="009B595F" w:rsidRDefault="00FF49C9" w:rsidP="0020709F">
            <w:pPr>
              <w:spacing w:before="120" w:after="60"/>
              <w:rPr>
                <w:rFonts w:ascii="Arial" w:hAnsi="Arial" w:cs="Arial"/>
                <w:b/>
                <w:bCs/>
              </w:rPr>
            </w:pPr>
            <w:r w:rsidRPr="009B595F">
              <w:rPr>
                <w:rFonts w:ascii="Arial" w:hAnsi="Arial" w:cs="Arial"/>
                <w:b/>
                <w:bCs/>
              </w:rPr>
              <w:t xml:space="preserve">PROPUESTA PARA ADJUDICACIÓN </w:t>
            </w:r>
            <w:r w:rsidR="009C7147">
              <w:rPr>
                <w:rFonts w:ascii="Arial" w:hAnsi="Arial" w:cs="Arial"/>
                <w:b/>
                <w:bCs/>
              </w:rPr>
              <w:t>POR EL TOTAL</w:t>
            </w:r>
          </w:p>
          <w:p w14:paraId="5CFD5B7B" w14:textId="10552889" w:rsidR="00FF49C9" w:rsidRPr="009B595F" w:rsidRDefault="00FF49C9" w:rsidP="003F73A0">
            <w:pPr>
              <w:pStyle w:val="Prrafodelista"/>
              <w:widowControl w:val="0"/>
              <w:numPr>
                <w:ilvl w:val="0"/>
                <w:numId w:val="15"/>
              </w:numPr>
              <w:tabs>
                <w:tab w:val="left" w:pos="300"/>
              </w:tabs>
              <w:spacing w:before="120" w:after="120"/>
              <w:ind w:left="327" w:hanging="283"/>
              <w:rPr>
                <w:rFonts w:ascii="Arial" w:hAnsi="Arial" w:cs="Arial"/>
              </w:rPr>
            </w:pPr>
            <w:r w:rsidRPr="003C7458">
              <w:rPr>
                <w:rFonts w:ascii="Arial" w:hAnsi="Arial" w:cs="Arial"/>
              </w:rPr>
              <w:t xml:space="preserve">Para el presente proceso de contratación cuya adjudicación es por </w:t>
            </w:r>
            <w:r w:rsidR="009C7147" w:rsidRPr="003C7458">
              <w:rPr>
                <w:rFonts w:ascii="Arial" w:hAnsi="Arial" w:cs="Arial"/>
              </w:rPr>
              <w:t>el total</w:t>
            </w:r>
            <w:r w:rsidRPr="003C7458">
              <w:rPr>
                <w:rFonts w:ascii="Arial" w:hAnsi="Arial" w:cs="Arial"/>
              </w:rPr>
              <w:t xml:space="preserve">, </w:t>
            </w:r>
            <w:r w:rsidR="003C7458" w:rsidRPr="003C7458">
              <w:rPr>
                <w:rFonts w:ascii="Arial" w:hAnsi="Arial" w:cs="Arial"/>
              </w:rPr>
              <w:t>siendo la prestación de servicio a requerimiento</w:t>
            </w:r>
            <w:r w:rsidR="003C7458">
              <w:rPr>
                <w:rFonts w:ascii="Arial" w:hAnsi="Arial" w:cs="Arial"/>
              </w:rPr>
              <w:t>.</w:t>
            </w:r>
          </w:p>
        </w:tc>
      </w:tr>
      <w:tr w:rsidR="00FF49C9" w:rsidRPr="0067609D" w14:paraId="27F53284" w14:textId="77777777" w:rsidTr="0020709F">
        <w:tc>
          <w:tcPr>
            <w:tcW w:w="2972" w:type="dxa"/>
          </w:tcPr>
          <w:p w14:paraId="11DE781A"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9B595F" w:rsidRDefault="00FF49C9" w:rsidP="0020709F">
            <w:pPr>
              <w:pStyle w:val="Sinespaciado"/>
              <w:spacing w:before="120" w:after="60"/>
              <w:rPr>
                <w:rFonts w:ascii="Arial" w:hAnsi="Arial" w:cs="Arial"/>
                <w:sz w:val="22"/>
                <w:szCs w:val="22"/>
              </w:rPr>
            </w:pPr>
            <w:r w:rsidRPr="009B595F">
              <w:rPr>
                <w:rFonts w:ascii="Arial" w:hAnsi="Arial" w:cs="Arial"/>
                <w:sz w:val="22"/>
                <w:szCs w:val="22"/>
              </w:rPr>
              <w:t>La propuesta deberá tener una validez no menor a sesenta (60) días calendario, desde la fecha fijada para la apertura de propuestas.</w:t>
            </w:r>
          </w:p>
          <w:p w14:paraId="337371C6" w14:textId="77777777" w:rsidR="00FF49C9" w:rsidRPr="009B595F" w:rsidRDefault="00FF49C9" w:rsidP="0020709F">
            <w:pPr>
              <w:pStyle w:val="Sinespaciado"/>
              <w:spacing w:after="60"/>
              <w:rPr>
                <w:rFonts w:ascii="Arial" w:hAnsi="Arial" w:cs="Arial"/>
                <w:sz w:val="22"/>
                <w:szCs w:val="22"/>
              </w:rPr>
            </w:pPr>
            <w:r w:rsidRPr="009B595F">
              <w:rPr>
                <w:rFonts w:ascii="Arial" w:hAnsi="Arial" w:cs="Arial"/>
                <w:sz w:val="22"/>
                <w:szCs w:val="22"/>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Los proponentes que accedan a la prórroga, no podrán modificar su propuesta.</w:t>
            </w:r>
          </w:p>
          <w:p w14:paraId="67C5BD1F" w14:textId="77777777" w:rsidR="00FF49C9" w:rsidRPr="009B595F" w:rsidRDefault="00FF49C9" w:rsidP="003F73A0">
            <w:pPr>
              <w:pStyle w:val="Sinespaciado"/>
              <w:numPr>
                <w:ilvl w:val="0"/>
                <w:numId w:val="17"/>
              </w:numPr>
              <w:tabs>
                <w:tab w:val="left" w:pos="312"/>
              </w:tabs>
              <w:spacing w:after="120"/>
              <w:ind w:left="312" w:hanging="283"/>
              <w:rPr>
                <w:rFonts w:ascii="Arial" w:hAnsi="Arial" w:cs="Arial"/>
                <w:sz w:val="22"/>
                <w:szCs w:val="22"/>
              </w:rPr>
            </w:pPr>
            <w:r w:rsidRPr="003F73A0">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3F73A0" w:rsidRDefault="00FF49C9" w:rsidP="0020709F">
            <w:pPr>
              <w:tabs>
                <w:tab w:val="left" w:pos="993"/>
              </w:tabs>
              <w:spacing w:after="60"/>
              <w:rPr>
                <w:rFonts w:ascii="Arial" w:hAnsi="Arial" w:cs="Arial"/>
              </w:rPr>
            </w:pPr>
            <w:r w:rsidRPr="003F73A0">
              <w:rPr>
                <w:rFonts w:ascii="Arial" w:hAnsi="Arial" w:cs="Arial"/>
              </w:rPr>
              <w:t>Las propuestas deben ser presentadas en horario, fecha y lugar establecidos en la convocatoria.</w:t>
            </w:r>
          </w:p>
          <w:p w14:paraId="3528E04B" w14:textId="77777777" w:rsidR="00FF49C9" w:rsidRPr="003F73A0" w:rsidRDefault="00FF49C9" w:rsidP="0020709F">
            <w:pPr>
              <w:tabs>
                <w:tab w:val="left" w:pos="993"/>
              </w:tabs>
              <w:spacing w:after="60"/>
              <w:rPr>
                <w:rFonts w:ascii="Arial" w:hAnsi="Arial" w:cs="Arial"/>
              </w:rPr>
            </w:pPr>
            <w:r w:rsidRPr="003F73A0">
              <w:rPr>
                <w:rFonts w:ascii="Arial" w:hAnsi="Arial" w:cs="Arial"/>
              </w:rPr>
              <w:t xml:space="preserve">La propuesta debe incluir un índice que permita la rápida ubicación de los     documentos presentados. </w:t>
            </w:r>
          </w:p>
          <w:p w14:paraId="7C317236" w14:textId="77777777" w:rsidR="00FF49C9" w:rsidRPr="003F73A0" w:rsidRDefault="00FF49C9" w:rsidP="0020709F">
            <w:pPr>
              <w:tabs>
                <w:tab w:val="left" w:pos="993"/>
              </w:tabs>
              <w:spacing w:after="60"/>
              <w:rPr>
                <w:rFonts w:ascii="Arial" w:hAnsi="Arial" w:cs="Arial"/>
              </w:rPr>
            </w:pPr>
            <w:r w:rsidRPr="003F73A0">
              <w:rPr>
                <w:rFonts w:ascii="Arial" w:hAnsi="Arial" w:cs="Arial"/>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3F73A0" w:rsidRDefault="00FF49C9" w:rsidP="0020709F">
            <w:pPr>
              <w:tabs>
                <w:tab w:val="left" w:pos="993"/>
              </w:tabs>
              <w:spacing w:after="60"/>
              <w:rPr>
                <w:rFonts w:ascii="Arial" w:hAnsi="Arial" w:cs="Arial"/>
              </w:rPr>
            </w:pPr>
            <w:r w:rsidRPr="003F73A0">
              <w:rPr>
                <w:rFonts w:ascii="Arial" w:hAnsi="Arial" w:cs="Arial"/>
              </w:rPr>
              <w:t>No se aceptarán propuestas que contengan textos entre líneas, borrones y tachaduras, siendo causal de inhabilitación.</w:t>
            </w:r>
          </w:p>
          <w:p w14:paraId="26D8A484" w14:textId="77777777" w:rsidR="00FF49C9" w:rsidRPr="009B595F" w:rsidRDefault="00FF49C9" w:rsidP="0020709F">
            <w:pPr>
              <w:tabs>
                <w:tab w:val="left" w:pos="993"/>
              </w:tabs>
              <w:spacing w:after="120"/>
              <w:rPr>
                <w:rFonts w:ascii="Arial" w:hAnsi="Arial" w:cs="Arial"/>
                <w:b/>
                <w:bCs/>
                <w:sz w:val="20"/>
                <w:szCs w:val="20"/>
              </w:rPr>
            </w:pPr>
            <w:r w:rsidRPr="003F73A0">
              <w:rPr>
                <w:rFonts w:ascii="Arial" w:hAnsi="Arial" w:cs="Arial"/>
              </w:rPr>
              <w:t xml:space="preserve">La propuesta debe ser presentada en un </w:t>
            </w:r>
            <w:r w:rsidRPr="003F73A0">
              <w:rPr>
                <w:rFonts w:ascii="Arial" w:hAnsi="Arial" w:cs="Arial"/>
                <w:b/>
                <w:bCs/>
              </w:rPr>
              <w:t>EJEMPLAR ORIGINAL Y UNA COPIA DIGITAL.</w:t>
            </w:r>
          </w:p>
        </w:tc>
      </w:tr>
      <w:tr w:rsidR="00FF49C9" w:rsidRPr="0067609D" w14:paraId="2EBAFBB4" w14:textId="77777777" w:rsidTr="0020709F">
        <w:trPr>
          <w:trHeight w:val="8731"/>
        </w:trPr>
        <w:tc>
          <w:tcPr>
            <w:tcW w:w="2972" w:type="dxa"/>
          </w:tcPr>
          <w:p w14:paraId="1A3568A3" w14:textId="77777777" w:rsidR="00FF49C9" w:rsidRPr="0067609D"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304A6D29" w:rsidR="00FF49C9" w:rsidRPr="00C32D06" w:rsidRDefault="00FF49C9" w:rsidP="0020709F">
            <w:pPr>
              <w:spacing w:before="120" w:after="120"/>
              <w:rPr>
                <w:rFonts w:ascii="Arial" w:hAnsi="Arial" w:cs="Arial"/>
              </w:rPr>
            </w:pPr>
            <w:r w:rsidRPr="00C32D06">
              <w:rPr>
                <w:rFonts w:ascii="Arial" w:hAnsi="Arial" w:cs="Arial"/>
              </w:rPr>
              <w:t>La recepción de ofertas se realizará de forma física.</w:t>
            </w:r>
          </w:p>
          <w:p w14:paraId="16D5208D" w14:textId="77777777" w:rsidR="00FF49C9" w:rsidRPr="00C32D06" w:rsidRDefault="00FF49C9" w:rsidP="0020709F">
            <w:pPr>
              <w:spacing w:after="120"/>
              <w:rPr>
                <w:rFonts w:ascii="Arial" w:hAnsi="Arial" w:cs="Arial"/>
                <w:b/>
                <w:bCs/>
              </w:rPr>
            </w:pPr>
            <w:r w:rsidRPr="00C32D06">
              <w:rPr>
                <w:rFonts w:ascii="Arial" w:hAnsi="Arial" w:cs="Arial"/>
                <w:b/>
                <w:bCs/>
              </w:rPr>
              <w:t xml:space="preserve">OFERTA FISICA: </w:t>
            </w:r>
          </w:p>
          <w:p w14:paraId="094E7048" w14:textId="77777777" w:rsidR="00FF49C9" w:rsidRDefault="00FF49C9" w:rsidP="0020709F">
            <w:pPr>
              <w:spacing w:after="120"/>
              <w:rPr>
                <w:rFonts w:ascii="Arial" w:hAnsi="Arial" w:cs="Arial"/>
              </w:rPr>
            </w:pPr>
            <w:r w:rsidRPr="00C32D06">
              <w:rPr>
                <w:rFonts w:ascii="Arial" w:hAnsi="Arial" w:cs="Arial"/>
              </w:rPr>
              <w:t>La propuesta deberá ser presentada en sobre cerrado y con cinta adhesiva transparente sobre las firmas y sellos. El rótulo del sobre podrá ser el siguiente</w:t>
            </w:r>
            <w:r>
              <w:rPr>
                <w:rFonts w:ascii="Arial" w:hAnsi="Arial" w:cs="Arial"/>
              </w:rPr>
              <w:t>:</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lang w:eastAsia="es-BO"/>
              </w:rPr>
              <mc:AlternateContent>
                <mc:Choice Requires="wps">
                  <w:drawing>
                    <wp:anchor distT="0" distB="0" distL="114300" distR="114300" simplePos="0" relativeHeight="251661312" behindDoc="0" locked="0" layoutInCell="1" allowOverlap="1" wp14:anchorId="3272EDE2" wp14:editId="2CC4743D">
                      <wp:simplePos x="0" y="0"/>
                      <wp:positionH relativeFrom="column">
                        <wp:posOffset>130176</wp:posOffset>
                      </wp:positionH>
                      <wp:positionV relativeFrom="paragraph">
                        <wp:posOffset>5080</wp:posOffset>
                      </wp:positionV>
                      <wp:extent cx="3943350" cy="2095500"/>
                      <wp:effectExtent l="0" t="0" r="19050" b="19050"/>
                      <wp:wrapNone/>
                      <wp:docPr id="1699766801" name="Rectángulo 1699766801"/>
                      <wp:cNvGraphicFramePr/>
                      <a:graphic xmlns:a="http://schemas.openxmlformats.org/drawingml/2006/main">
                        <a:graphicData uri="http://schemas.microsoft.com/office/word/2010/wordprocessingShape">
                          <wps:wsp>
                            <wps:cNvSpPr/>
                            <wps:spPr>
                              <a:xfrm>
                                <a:off x="0" y="0"/>
                                <a:ext cx="3943350" cy="20955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5668C40B"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7174E2">
                                    <w:rPr>
                                      <w:rFonts w:ascii="Arial Narrow" w:hAnsi="Arial Narrow" w:cs="Arial"/>
                                      <w:b/>
                                      <w:bCs/>
                                      <w:lang w:val="pt-BR"/>
                                    </w:rPr>
                                    <w:t>C</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3D78443" w:rsidR="00FF49C9" w:rsidRPr="00C32D06" w:rsidRDefault="00AD37D8" w:rsidP="00FF49C9">
                                  <w:pPr>
                                    <w:ind w:left="180" w:right="180"/>
                                    <w:jc w:val="center"/>
                                    <w:rPr>
                                      <w:rFonts w:ascii="Arial Narrow" w:hAnsi="Arial Narrow" w:cs="Arial"/>
                                      <w:b/>
                                      <w:bCs/>
                                      <w:sz w:val="20"/>
                                      <w:szCs w:val="20"/>
                                    </w:rPr>
                                  </w:pPr>
                                  <w:r>
                                    <w:rPr>
                                      <w:rFonts w:ascii="Arial Narrow" w:hAnsi="Arial Narrow" w:cs="Arial"/>
                                      <w:b/>
                                      <w:bCs/>
                                      <w:i/>
                                      <w:sz w:val="20"/>
                                      <w:szCs w:val="20"/>
                                    </w:rPr>
                                    <w:t>TERCERA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74AFA8A4" w:rsidR="00FF49C9" w:rsidRPr="00C32D06" w:rsidRDefault="00FF49C9" w:rsidP="007174E2">
                                  <w:pPr>
                                    <w:ind w:right="180"/>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7174E2">
                                    <w:rPr>
                                      <w:rFonts w:ascii="Arial Narrow" w:hAnsi="Arial Narrow" w:cs="Arial"/>
                                      <w:b/>
                                      <w:sz w:val="20"/>
                                      <w:szCs w:val="20"/>
                                    </w:rPr>
                                    <w:t>15</w:t>
                                  </w:r>
                                  <w:r w:rsidR="003B73B5">
                                    <w:rPr>
                                      <w:rFonts w:ascii="Arial Narrow" w:hAnsi="Arial Narrow" w:cs="Arial"/>
                                      <w:b/>
                                      <w:sz w:val="20"/>
                                      <w:szCs w:val="20"/>
                                    </w:rPr>
                                    <w:t>:15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7174E2">
                                    <w:rPr>
                                      <w:rFonts w:ascii="Arial Narrow" w:hAnsi="Arial Narrow" w:cs="Arial"/>
                                      <w:b/>
                                      <w:sz w:val="20"/>
                                      <w:szCs w:val="20"/>
                                    </w:rPr>
                                    <w:t>1</w:t>
                                  </w:r>
                                  <w:r w:rsidR="00CA3EA0">
                                    <w:rPr>
                                      <w:rFonts w:ascii="Arial Narrow" w:hAnsi="Arial Narrow" w:cs="Arial"/>
                                      <w:b/>
                                      <w:sz w:val="20"/>
                                      <w:szCs w:val="20"/>
                                    </w:rPr>
                                    <w:t>8</w:t>
                                  </w:r>
                                  <w:r w:rsidR="00D82F36">
                                    <w:rPr>
                                      <w:rFonts w:ascii="Arial Narrow" w:hAnsi="Arial Narrow" w:cs="Arial"/>
                                      <w:b/>
                                      <w:sz w:val="20"/>
                                      <w:szCs w:val="20"/>
                                    </w:rPr>
                                    <w:t xml:space="preserve"> de </w:t>
                                  </w:r>
                                  <w:r w:rsidR="007174E2">
                                    <w:rPr>
                                      <w:rFonts w:ascii="Arial Narrow" w:hAnsi="Arial Narrow" w:cs="Arial"/>
                                      <w:b/>
                                      <w:sz w:val="20"/>
                                      <w:szCs w:val="20"/>
                                    </w:rPr>
                                    <w:t xml:space="preserve">Septiembre </w:t>
                                  </w:r>
                                  <w:r w:rsidRPr="00C32D06">
                                    <w:rPr>
                                      <w:rFonts w:ascii="Arial Narrow" w:hAnsi="Arial Narrow" w:cs="Arial"/>
                                      <w:b/>
                                      <w:sz w:val="20"/>
                                      <w:szCs w:val="20"/>
                                    </w:rPr>
                                    <w:t>de</w:t>
                                  </w:r>
                                  <w:r w:rsidR="007174E2">
                                    <w:rPr>
                                      <w:rFonts w:ascii="Arial Narrow" w:hAnsi="Arial Narrow" w:cs="Arial"/>
                                      <w:b/>
                                      <w:sz w:val="20"/>
                                      <w:szCs w:val="20"/>
                                    </w:rPr>
                                    <w:t xml:space="preserve"> 2</w:t>
                                  </w:r>
                                  <w:r w:rsidRPr="00C32D06">
                                    <w:rPr>
                                      <w:rFonts w:ascii="Arial Narrow" w:hAnsi="Arial Narrow" w:cs="Arial"/>
                                      <w:b/>
                                      <w:sz w:val="20"/>
                                      <w:szCs w:val="20"/>
                                    </w:rPr>
                                    <w:t>02</w:t>
                                  </w:r>
                                  <w:r w:rsidR="007174E2">
                                    <w:rPr>
                                      <w:rFonts w:ascii="Arial Narrow" w:hAnsi="Arial Narrow" w:cs="Arial"/>
                                      <w:b/>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0.25pt;margin-top:.4pt;width:310.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5668C40B"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7174E2">
                              <w:rPr>
                                <w:rFonts w:ascii="Arial Narrow" w:hAnsi="Arial Narrow" w:cs="Arial"/>
                                <w:b/>
                                <w:bCs/>
                                <w:lang w:val="pt-BR"/>
                              </w:rPr>
                              <w:t>C</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3D78443" w:rsidR="00FF49C9" w:rsidRPr="00C32D06" w:rsidRDefault="00AD37D8" w:rsidP="00FF49C9">
                            <w:pPr>
                              <w:ind w:left="180" w:right="180"/>
                              <w:jc w:val="center"/>
                              <w:rPr>
                                <w:rFonts w:ascii="Arial Narrow" w:hAnsi="Arial Narrow" w:cs="Arial"/>
                                <w:b/>
                                <w:bCs/>
                                <w:sz w:val="20"/>
                                <w:szCs w:val="20"/>
                              </w:rPr>
                            </w:pPr>
                            <w:r>
                              <w:rPr>
                                <w:rFonts w:ascii="Arial Narrow" w:hAnsi="Arial Narrow" w:cs="Arial"/>
                                <w:b/>
                                <w:bCs/>
                                <w:i/>
                                <w:sz w:val="20"/>
                                <w:szCs w:val="20"/>
                              </w:rPr>
                              <w:t>TERCERA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74AFA8A4" w:rsidR="00FF49C9" w:rsidRPr="00C32D06" w:rsidRDefault="00FF49C9" w:rsidP="007174E2">
                            <w:pPr>
                              <w:ind w:right="180"/>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7174E2">
                              <w:rPr>
                                <w:rFonts w:ascii="Arial Narrow" w:hAnsi="Arial Narrow" w:cs="Arial"/>
                                <w:b/>
                                <w:sz w:val="20"/>
                                <w:szCs w:val="20"/>
                              </w:rPr>
                              <w:t>15</w:t>
                            </w:r>
                            <w:r w:rsidR="003B73B5">
                              <w:rPr>
                                <w:rFonts w:ascii="Arial Narrow" w:hAnsi="Arial Narrow" w:cs="Arial"/>
                                <w:b/>
                                <w:sz w:val="20"/>
                                <w:szCs w:val="20"/>
                              </w:rPr>
                              <w:t>:15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7174E2">
                              <w:rPr>
                                <w:rFonts w:ascii="Arial Narrow" w:hAnsi="Arial Narrow" w:cs="Arial"/>
                                <w:b/>
                                <w:sz w:val="20"/>
                                <w:szCs w:val="20"/>
                              </w:rPr>
                              <w:t>1</w:t>
                            </w:r>
                            <w:r w:rsidR="00CA3EA0">
                              <w:rPr>
                                <w:rFonts w:ascii="Arial Narrow" w:hAnsi="Arial Narrow" w:cs="Arial"/>
                                <w:b/>
                                <w:sz w:val="20"/>
                                <w:szCs w:val="20"/>
                              </w:rPr>
                              <w:t>8</w:t>
                            </w:r>
                            <w:r w:rsidR="00D82F36">
                              <w:rPr>
                                <w:rFonts w:ascii="Arial Narrow" w:hAnsi="Arial Narrow" w:cs="Arial"/>
                                <w:b/>
                                <w:sz w:val="20"/>
                                <w:szCs w:val="20"/>
                              </w:rPr>
                              <w:t xml:space="preserve"> de </w:t>
                            </w:r>
                            <w:r w:rsidR="007174E2">
                              <w:rPr>
                                <w:rFonts w:ascii="Arial Narrow" w:hAnsi="Arial Narrow" w:cs="Arial"/>
                                <w:b/>
                                <w:sz w:val="20"/>
                                <w:szCs w:val="20"/>
                              </w:rPr>
                              <w:t xml:space="preserve">Septiembre </w:t>
                            </w:r>
                            <w:r w:rsidRPr="00C32D06">
                              <w:rPr>
                                <w:rFonts w:ascii="Arial Narrow" w:hAnsi="Arial Narrow" w:cs="Arial"/>
                                <w:b/>
                                <w:sz w:val="20"/>
                                <w:szCs w:val="20"/>
                              </w:rPr>
                              <w:t>de</w:t>
                            </w:r>
                            <w:r w:rsidR="007174E2">
                              <w:rPr>
                                <w:rFonts w:ascii="Arial Narrow" w:hAnsi="Arial Narrow" w:cs="Arial"/>
                                <w:b/>
                                <w:sz w:val="20"/>
                                <w:szCs w:val="20"/>
                              </w:rPr>
                              <w:t xml:space="preserve"> 2</w:t>
                            </w:r>
                            <w:r w:rsidRPr="00C32D06">
                              <w:rPr>
                                <w:rFonts w:ascii="Arial Narrow" w:hAnsi="Arial Narrow" w:cs="Arial"/>
                                <w:b/>
                                <w:sz w:val="20"/>
                                <w:szCs w:val="20"/>
                              </w:rPr>
                              <w:t>02</w:t>
                            </w:r>
                            <w:r w:rsidR="007174E2">
                              <w:rPr>
                                <w:rFonts w:ascii="Arial Narrow" w:hAnsi="Arial Narrow" w:cs="Arial"/>
                                <w:b/>
                                <w:sz w:val="20"/>
                                <w:szCs w:val="20"/>
                              </w:rPr>
                              <w:t>5</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1AFB8F7D" w14:textId="77777777" w:rsidR="00FF49C9" w:rsidRPr="00C11F75" w:rsidRDefault="00FF49C9" w:rsidP="0020709F">
            <w:pPr>
              <w:spacing w:after="120"/>
              <w:rPr>
                <w:rFonts w:ascii="Arial" w:hAnsi="Arial" w:cs="Arial"/>
              </w:rPr>
            </w:pPr>
            <w:r w:rsidRPr="00C11F75">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C11F75" w:rsidRDefault="00FF49C9" w:rsidP="0020709F">
            <w:pPr>
              <w:spacing w:after="120"/>
              <w:rPr>
                <w:rFonts w:ascii="Arial" w:hAnsi="Arial" w:cs="Arial"/>
              </w:rPr>
            </w:pPr>
            <w:r w:rsidRPr="00C11F75">
              <w:rPr>
                <w:rFonts w:ascii="Arial" w:hAnsi="Arial" w:cs="Arial"/>
              </w:rPr>
              <w:t>Efectuadas las modificaciones, podrá proceder a su presentación.</w:t>
            </w:r>
          </w:p>
          <w:p w14:paraId="38EA344D" w14:textId="77777777" w:rsidR="00FF49C9" w:rsidRPr="00C11F75" w:rsidRDefault="00FF49C9" w:rsidP="0020709F">
            <w:pPr>
              <w:spacing w:after="120"/>
              <w:rPr>
                <w:rFonts w:ascii="Arial" w:hAnsi="Arial" w:cs="Arial"/>
              </w:rPr>
            </w:pPr>
            <w:r w:rsidRPr="00C11F75">
              <w:rPr>
                <w:rFonts w:ascii="Arial" w:hAnsi="Arial"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C11F75">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67609D" w:rsidRDefault="00FF49C9" w:rsidP="0020709F">
            <w:pPr>
              <w:spacing w:after="120"/>
              <w:rPr>
                <w:rFonts w:ascii="Arial" w:hAnsi="Arial" w:cs="Arial"/>
              </w:rPr>
            </w:pPr>
            <w:r w:rsidRPr="00C11F75">
              <w:rPr>
                <w:rFonts w:ascii="Arial" w:hAnsi="Arial" w:cs="Arial"/>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67609D" w:rsidRDefault="00FF49C9" w:rsidP="0020709F">
            <w:pPr>
              <w:spacing w:after="120"/>
              <w:rPr>
                <w:rFonts w:ascii="Arial" w:hAnsi="Arial" w:cs="Arial"/>
                <w:color w:val="000000"/>
              </w:rPr>
            </w:pPr>
            <w:r w:rsidRPr="00C11F75">
              <w:rPr>
                <w:rFonts w:ascii="Arial" w:hAnsi="Arial" w:cs="Arial"/>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7435A45B" w:rsidR="00FF49C9" w:rsidRPr="00292A22" w:rsidRDefault="00FF49C9" w:rsidP="0020709F">
            <w:pPr>
              <w:tabs>
                <w:tab w:val="left" w:pos="1276"/>
              </w:tabs>
              <w:spacing w:before="60" w:after="120"/>
              <w:rPr>
                <w:rFonts w:ascii="Arial" w:hAnsi="Arial" w:cs="Arial"/>
              </w:rPr>
            </w:pPr>
            <w:r w:rsidRPr="00C11F75">
              <w:rPr>
                <w:rFonts w:ascii="Arial" w:hAnsi="Arial" w:cs="Arial"/>
              </w:rPr>
              <w:t>El Acto de Apertura será continuo y sin interrupción, donde se permitirá la presencia de los proponentes o sus representantes que hayan decidido asistir por zoom, según indique la convocatoria.</w:t>
            </w:r>
          </w:p>
          <w:p w14:paraId="1F10069D"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 xml:space="preserve">Se abrirán los sobres por orden de entrega, dándose lectura al nombre del proponente y el monto de su propuesta económica. </w:t>
            </w:r>
            <w:r w:rsidRPr="00C11F75">
              <w:rPr>
                <w:rFonts w:ascii="Arial" w:hAnsi="Arial" w:cs="Arial"/>
              </w:rPr>
              <w:lastRenderedPageBreak/>
              <w:t>Se dará a conocer el precio de las propuestas económicas.</w:t>
            </w:r>
          </w:p>
          <w:p w14:paraId="44DA89DB"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dará lectura a los documentos administrativos y técnicos.</w:t>
            </w:r>
          </w:p>
          <w:p w14:paraId="0EE761B7"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67609D" w:rsidRDefault="00FF49C9" w:rsidP="0020709F">
            <w:pPr>
              <w:tabs>
                <w:tab w:val="left" w:pos="1276"/>
              </w:tabs>
              <w:spacing w:before="60" w:after="120"/>
              <w:rPr>
                <w:rFonts w:ascii="Arial" w:hAnsi="Arial" w:cs="Arial"/>
              </w:rPr>
            </w:pPr>
            <w:r w:rsidRPr="00C11F75">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3E1A924E" w:rsidR="00FF49C9" w:rsidRPr="00C11F75" w:rsidRDefault="007174E2" w:rsidP="003F73A0">
            <w:pPr>
              <w:pStyle w:val="Sinespaciado"/>
              <w:numPr>
                <w:ilvl w:val="0"/>
                <w:numId w:val="18"/>
              </w:numPr>
              <w:tabs>
                <w:tab w:val="left" w:pos="312"/>
              </w:tabs>
              <w:spacing w:after="60"/>
              <w:ind w:left="312" w:hanging="283"/>
              <w:rPr>
                <w:rFonts w:ascii="Arial" w:hAnsi="Arial" w:cs="Arial"/>
              </w:rPr>
            </w:pPr>
            <w:r>
              <w:rPr>
                <w:rFonts w:ascii="Arial" w:hAnsi="Arial" w:cs="Arial"/>
              </w:rPr>
              <w:t xml:space="preserve">Boleta de </w:t>
            </w:r>
            <w:r w:rsidR="00FF49C9"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1D6B47D5"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este 2% establecido es por ítem. </w:t>
            </w:r>
          </w:p>
          <w:p w14:paraId="30BCA331" w14:textId="77777777" w:rsidR="00FF49C9" w:rsidRPr="0067609D" w:rsidRDefault="00FF49C9" w:rsidP="003F73A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3F73A0">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0709F">
        <w:trPr>
          <w:trHeight w:val="10431"/>
        </w:trPr>
        <w:tc>
          <w:tcPr>
            <w:tcW w:w="2972" w:type="dxa"/>
          </w:tcPr>
          <w:p w14:paraId="31EF8C8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05795F6B"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w:t>
            </w:r>
            <w:r w:rsidR="00ED3300">
              <w:rPr>
                <w:rFonts w:ascii="Arial" w:hAnsi="Arial" w:cs="Arial"/>
                <w:lang w:eastAsia="en-US"/>
              </w:rPr>
              <w:t xml:space="preserve"> </w:t>
            </w:r>
            <w:r w:rsidRPr="00C11F75">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77777777" w:rsidR="00ED3300" w:rsidRDefault="00ED3300" w:rsidP="00FF49C9">
      <w:pPr>
        <w:rPr>
          <w:rFonts w:ascii="Arial" w:hAnsi="Arial" w:cs="Arial"/>
        </w:rPr>
      </w:pPr>
    </w:p>
    <w:p w14:paraId="23BB3D5A" w14:textId="77777777" w:rsidR="00ED3300" w:rsidRDefault="00ED3300" w:rsidP="00FF49C9">
      <w:pPr>
        <w:rPr>
          <w:rFonts w:ascii="Arial" w:hAnsi="Arial" w:cs="Arial"/>
        </w:rPr>
      </w:pPr>
    </w:p>
    <w:p w14:paraId="23F95C33" w14:textId="77777777" w:rsidR="00ED3300" w:rsidRDefault="00ED3300" w:rsidP="00FF49C9">
      <w:pPr>
        <w:rPr>
          <w:rFonts w:ascii="Arial" w:hAnsi="Arial" w:cs="Arial"/>
        </w:rPr>
      </w:pPr>
    </w:p>
    <w:p w14:paraId="77A84D4F" w14:textId="77777777" w:rsidR="00ED3300" w:rsidRDefault="00ED3300"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FF49C9" w:rsidRPr="00D34822" w14:paraId="77887726" w14:textId="77777777" w:rsidTr="00CB0944">
        <w:trPr>
          <w:trHeight w:val="1170"/>
        </w:trPr>
        <w:tc>
          <w:tcPr>
            <w:tcW w:w="0" w:type="auto"/>
            <w:tcBorders>
              <w:bottom w:val="single" w:sz="4" w:space="0" w:color="auto"/>
            </w:tcBorders>
          </w:tcPr>
          <w:p w14:paraId="4C9E9C70" w14:textId="77777777" w:rsidR="00FF49C9" w:rsidRPr="00D34822" w:rsidRDefault="00FF49C9" w:rsidP="003F73A0">
            <w:pPr>
              <w:pStyle w:val="Sinespaciado"/>
              <w:numPr>
                <w:ilvl w:val="0"/>
                <w:numId w:val="11"/>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4" w:space="0" w:color="auto"/>
            </w:tcBorders>
          </w:tcPr>
          <w:p w14:paraId="7BE44C46" w14:textId="77777777" w:rsidR="00FF49C9" w:rsidRPr="005949E6" w:rsidRDefault="00FF49C9" w:rsidP="0020709F">
            <w:pPr>
              <w:spacing w:before="120" w:after="60"/>
              <w:rPr>
                <w:rFonts w:ascii="Arial" w:hAnsi="Arial" w:cs="Arial"/>
              </w:rPr>
            </w:pPr>
            <w:r w:rsidRPr="005949E6">
              <w:rPr>
                <w:rFonts w:ascii="Arial" w:hAnsi="Arial" w:cs="Arial"/>
              </w:rPr>
              <w:t xml:space="preserve">La calificación de propuestas, se efectuará utilizando el sistema de evaluación y adjudicación: </w:t>
            </w:r>
          </w:p>
          <w:p w14:paraId="004F2699" w14:textId="20BDC8A5" w:rsidR="00CB0944" w:rsidRPr="005949E6" w:rsidRDefault="007174E2" w:rsidP="0020709F">
            <w:pPr>
              <w:pStyle w:val="Sinespaciado"/>
              <w:tabs>
                <w:tab w:val="left" w:pos="558"/>
              </w:tabs>
              <w:spacing w:after="120"/>
              <w:rPr>
                <w:rFonts w:ascii="Arial" w:hAnsi="Arial" w:cs="Arial"/>
                <w:b/>
                <w:bCs/>
              </w:rPr>
            </w:pPr>
            <w:r>
              <w:rPr>
                <w:rFonts w:ascii="Arial" w:hAnsi="Arial" w:cs="Arial"/>
                <w:b/>
                <w:bCs/>
              </w:rPr>
              <w:t>CALIDAD Y PRECIO</w:t>
            </w:r>
          </w:p>
        </w:tc>
      </w:tr>
      <w:tr w:rsidR="00CB0944" w:rsidRPr="00B05B48" w14:paraId="53078FE5" w14:textId="77777777" w:rsidTr="00C60FDA">
        <w:trPr>
          <w:trHeight w:val="926"/>
        </w:trPr>
        <w:tc>
          <w:tcPr>
            <w:tcW w:w="0" w:type="auto"/>
            <w:tcBorders>
              <w:top w:val="single" w:sz="4" w:space="0" w:color="auto"/>
              <w:bottom w:val="single" w:sz="4" w:space="0" w:color="auto"/>
            </w:tcBorders>
          </w:tcPr>
          <w:p w14:paraId="0C53DF9E" w14:textId="3F597197" w:rsidR="00CB0944" w:rsidRPr="00B05B48" w:rsidRDefault="00CB0944" w:rsidP="00F50BE2">
            <w:pPr>
              <w:pStyle w:val="Sinespaciado"/>
              <w:numPr>
                <w:ilvl w:val="0"/>
                <w:numId w:val="11"/>
              </w:numPr>
              <w:ind w:left="315"/>
              <w:jc w:val="left"/>
              <w:rPr>
                <w:rFonts w:ascii="Arial" w:hAnsi="Arial" w:cs="Arial"/>
                <w:b/>
              </w:rPr>
            </w:pPr>
            <w:r w:rsidRPr="0051233C">
              <w:rPr>
                <w:rFonts w:ascii="Arial" w:hAnsi="Arial" w:cs="Arial"/>
                <w:b/>
              </w:rPr>
              <w:t>OBJETIVO</w:t>
            </w:r>
          </w:p>
        </w:tc>
        <w:tc>
          <w:tcPr>
            <w:tcW w:w="6539" w:type="dxa"/>
            <w:tcBorders>
              <w:top w:val="single" w:sz="4" w:space="0" w:color="auto"/>
              <w:bottom w:val="single" w:sz="4" w:space="0" w:color="auto"/>
            </w:tcBorders>
          </w:tcPr>
          <w:p w14:paraId="08B660BB" w14:textId="77777777" w:rsidR="00CB0944" w:rsidRPr="00A5042A" w:rsidRDefault="00CB0944" w:rsidP="00C60FDA">
            <w:pPr>
              <w:rPr>
                <w:rFonts w:ascii="Arial" w:hAnsi="Arial" w:cs="Arial"/>
                <w:sz w:val="20"/>
                <w:szCs w:val="20"/>
              </w:rPr>
            </w:pPr>
            <w:r w:rsidRPr="00A5042A">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57A99F7A" w14:textId="77777777" w:rsidR="00CB0944" w:rsidRDefault="00CB0944" w:rsidP="00C60FDA">
            <w:pPr>
              <w:rPr>
                <w:rFonts w:ascii="Arial" w:hAnsi="Arial"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B0944" w:rsidRPr="00A5042A" w14:paraId="7507A312" w14:textId="77777777" w:rsidTr="00C60FD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2157F858"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46DF0675"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PUNTAJE</w:t>
                  </w:r>
                </w:p>
              </w:tc>
            </w:tr>
            <w:tr w:rsidR="00CB0944" w:rsidRPr="00A5042A" w14:paraId="59262002" w14:textId="77777777" w:rsidTr="00C60FDA">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107F14F" w14:textId="77777777" w:rsidR="00CB0944" w:rsidRPr="00A5042A" w:rsidRDefault="00CB0944" w:rsidP="00C60FDA">
                  <w:pPr>
                    <w:rPr>
                      <w:rFonts w:ascii="Arial" w:hAnsi="Arial" w:cs="Arial"/>
                      <w:sz w:val="18"/>
                      <w:szCs w:val="18"/>
                    </w:rPr>
                  </w:pPr>
                  <w:r w:rsidRPr="00A5042A">
                    <w:rPr>
                      <w:rFonts w:ascii="Arial" w:hAnsi="Arial" w:cs="Arial"/>
                      <w:sz w:val="18"/>
                      <w:szCs w:val="18"/>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8C142A2" w14:textId="77777777" w:rsidR="00CB0944" w:rsidRPr="004443F8" w:rsidRDefault="00CB0944" w:rsidP="00C60FDA">
                  <w:pPr>
                    <w:jc w:val="center"/>
                    <w:rPr>
                      <w:rFonts w:ascii="Arial" w:hAnsi="Arial" w:cs="Arial"/>
                      <w:sz w:val="18"/>
                      <w:szCs w:val="18"/>
                    </w:rPr>
                  </w:pPr>
                  <w:r w:rsidRPr="004443F8">
                    <w:rPr>
                      <w:rFonts w:ascii="Arial" w:hAnsi="Arial" w:cs="Arial"/>
                      <w:sz w:val="18"/>
                      <w:szCs w:val="18"/>
                    </w:rPr>
                    <w:t>30</w:t>
                  </w:r>
                </w:p>
              </w:tc>
            </w:tr>
            <w:tr w:rsidR="00CB0944" w:rsidRPr="00A5042A" w14:paraId="0ED34775" w14:textId="77777777" w:rsidTr="00C60FD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6A6E0CB" w14:textId="77777777" w:rsidR="00CB0944" w:rsidRPr="00A5042A" w:rsidRDefault="00CB0944" w:rsidP="00C60FDA">
                  <w:pPr>
                    <w:rPr>
                      <w:rFonts w:ascii="Arial" w:hAnsi="Arial" w:cs="Arial"/>
                      <w:sz w:val="18"/>
                      <w:szCs w:val="18"/>
                    </w:rPr>
                  </w:pPr>
                  <w:r w:rsidRPr="00A5042A">
                    <w:rPr>
                      <w:rFonts w:ascii="Arial" w:hAnsi="Arial" w:cs="Arial"/>
                      <w:sz w:val="18"/>
                      <w:szCs w:val="18"/>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B0A8D15" w14:textId="77777777" w:rsidR="00CB0944" w:rsidRPr="004443F8" w:rsidRDefault="00CB0944" w:rsidP="00C60FDA">
                  <w:pPr>
                    <w:jc w:val="center"/>
                    <w:rPr>
                      <w:rFonts w:ascii="Arial" w:hAnsi="Arial" w:cs="Arial"/>
                      <w:sz w:val="18"/>
                      <w:szCs w:val="18"/>
                    </w:rPr>
                  </w:pPr>
                  <w:r w:rsidRPr="004443F8">
                    <w:rPr>
                      <w:rFonts w:ascii="Arial" w:hAnsi="Arial" w:cs="Arial"/>
                      <w:sz w:val="18"/>
                      <w:szCs w:val="18"/>
                    </w:rPr>
                    <w:t>70</w:t>
                  </w:r>
                </w:p>
              </w:tc>
            </w:tr>
            <w:tr w:rsidR="00CB0944" w:rsidRPr="00A5042A" w14:paraId="51382863" w14:textId="77777777" w:rsidTr="00C60FDA">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A690B79" w14:textId="77777777" w:rsidR="00CB0944" w:rsidRPr="00A5042A" w:rsidRDefault="00CB0944" w:rsidP="00C60FDA">
                  <w:pPr>
                    <w:rPr>
                      <w:rFonts w:ascii="Arial" w:hAnsi="Arial" w:cs="Arial"/>
                      <w:b/>
                      <w:bCs/>
                      <w:sz w:val="18"/>
                      <w:szCs w:val="18"/>
                    </w:rPr>
                  </w:pPr>
                  <w:r w:rsidRPr="00A5042A">
                    <w:rPr>
                      <w:rFonts w:ascii="Arial" w:hAnsi="Arial" w:cs="Arial"/>
                      <w:b/>
                      <w:bCs/>
                      <w:sz w:val="18"/>
                      <w:szCs w:val="18"/>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0AEA1519" w14:textId="77777777" w:rsidR="00CB0944" w:rsidRPr="00A5042A" w:rsidRDefault="00CB0944" w:rsidP="00C60FDA">
                  <w:pPr>
                    <w:jc w:val="center"/>
                    <w:rPr>
                      <w:rFonts w:ascii="Arial" w:hAnsi="Arial" w:cs="Arial"/>
                      <w:b/>
                      <w:bCs/>
                      <w:sz w:val="18"/>
                      <w:szCs w:val="18"/>
                    </w:rPr>
                  </w:pPr>
                  <w:r w:rsidRPr="00A5042A">
                    <w:rPr>
                      <w:rFonts w:ascii="Arial" w:hAnsi="Arial" w:cs="Arial"/>
                      <w:b/>
                      <w:bCs/>
                      <w:sz w:val="18"/>
                      <w:szCs w:val="18"/>
                    </w:rPr>
                    <w:t>100</w:t>
                  </w:r>
                </w:p>
              </w:tc>
            </w:tr>
          </w:tbl>
          <w:p w14:paraId="727242AA" w14:textId="77777777" w:rsidR="00CB0944" w:rsidRPr="00A41BA1" w:rsidRDefault="00CB0944" w:rsidP="00C60FDA">
            <w:pPr>
              <w:rPr>
                <w:rFonts w:ascii="Arial" w:hAnsi="Arial" w:cs="Arial"/>
              </w:rPr>
            </w:pPr>
          </w:p>
          <w:p w14:paraId="247478C2" w14:textId="77777777" w:rsidR="00CB0944" w:rsidRPr="00A81DCD" w:rsidRDefault="00CB0944" w:rsidP="00C60FDA">
            <w:pPr>
              <w:rPr>
                <w:rFonts w:asciiTheme="minorHAnsi" w:hAnsiTheme="minorHAnsi" w:cs="Arial"/>
              </w:rPr>
            </w:pPr>
          </w:p>
          <w:p w14:paraId="23496DD7" w14:textId="77777777" w:rsidR="00CB0944" w:rsidRPr="00A5042A" w:rsidRDefault="00CB0944" w:rsidP="00C60FDA">
            <w:pPr>
              <w:tabs>
                <w:tab w:val="left" w:pos="274"/>
                <w:tab w:val="left" w:pos="993"/>
              </w:tabs>
              <w:spacing w:after="120" w:line="276" w:lineRule="auto"/>
              <w:rPr>
                <w:rFonts w:ascii="Arial" w:hAnsi="Arial" w:cs="Arial"/>
                <w:sz w:val="20"/>
                <w:szCs w:val="20"/>
              </w:rPr>
            </w:pPr>
          </w:p>
        </w:tc>
      </w:tr>
      <w:tr w:rsidR="00F50BE2" w:rsidRPr="00D34822" w14:paraId="1889CBAB" w14:textId="77777777" w:rsidTr="00CB0944">
        <w:trPr>
          <w:trHeight w:val="171"/>
        </w:trPr>
        <w:tc>
          <w:tcPr>
            <w:tcW w:w="0" w:type="auto"/>
            <w:tcBorders>
              <w:top w:val="single" w:sz="4" w:space="0" w:color="auto"/>
              <w:bottom w:val="single" w:sz="4" w:space="0" w:color="auto"/>
            </w:tcBorders>
          </w:tcPr>
          <w:p w14:paraId="12D40BED" w14:textId="56696CB4" w:rsidR="00F50BE2" w:rsidRPr="00D34822" w:rsidRDefault="00F50BE2" w:rsidP="00F50BE2">
            <w:pPr>
              <w:pStyle w:val="Sinespaciado"/>
              <w:numPr>
                <w:ilvl w:val="0"/>
                <w:numId w:val="11"/>
              </w:numPr>
              <w:ind w:left="315"/>
              <w:jc w:val="left"/>
              <w:rPr>
                <w:rFonts w:ascii="Arial" w:hAnsi="Arial" w:cs="Arial"/>
                <w:b/>
              </w:rPr>
            </w:pPr>
            <w:r w:rsidRPr="00A5042A">
              <w:rPr>
                <w:rFonts w:ascii="Arial" w:hAnsi="Arial" w:cs="Arial"/>
                <w:b/>
              </w:rPr>
              <w:t>METODOLOGIA</w:t>
            </w:r>
          </w:p>
        </w:tc>
        <w:tc>
          <w:tcPr>
            <w:tcW w:w="6539" w:type="dxa"/>
            <w:tcBorders>
              <w:top w:val="single" w:sz="4" w:space="0" w:color="auto"/>
              <w:bottom w:val="single" w:sz="4" w:space="0" w:color="auto"/>
            </w:tcBorders>
          </w:tcPr>
          <w:p w14:paraId="34683DE4"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 xml:space="preserve">Una vez recibidas y </w:t>
            </w:r>
            <w:proofErr w:type="spellStart"/>
            <w:r w:rsidRPr="00A5042A">
              <w:rPr>
                <w:rFonts w:ascii="Arial" w:hAnsi="Arial" w:cs="Arial"/>
                <w:sz w:val="20"/>
                <w:szCs w:val="20"/>
              </w:rPr>
              <w:t>aperturadas</w:t>
            </w:r>
            <w:proofErr w:type="spellEnd"/>
            <w:r w:rsidRPr="00A5042A">
              <w:rPr>
                <w:rFonts w:ascii="Arial" w:hAnsi="Arial" w:cs="Arial"/>
                <w:sz w:val="20"/>
                <w:szCs w:val="20"/>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1E1B2162"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1DC6001" w14:textId="77777777" w:rsidR="00F50BE2" w:rsidRPr="00A5042A" w:rsidRDefault="00F50BE2" w:rsidP="00F50BE2">
            <w:pPr>
              <w:spacing w:after="120"/>
              <w:rPr>
                <w:rFonts w:ascii="Arial" w:hAnsi="Arial" w:cs="Arial"/>
                <w:sz w:val="20"/>
                <w:szCs w:val="20"/>
              </w:rPr>
            </w:pPr>
          </w:p>
          <w:p w14:paraId="4E5BD111" w14:textId="77777777" w:rsidR="00F50BE2" w:rsidRPr="00A5042A" w:rsidRDefault="00F50BE2" w:rsidP="00F50BE2">
            <w:pPr>
              <w:spacing w:after="120"/>
              <w:jc w:val="center"/>
              <w:rPr>
                <w:rFonts w:ascii="Arial" w:hAnsi="Arial" w:cs="Arial"/>
                <w:sz w:val="20"/>
                <w:szCs w:val="20"/>
              </w:rPr>
            </w:pPr>
            <w:r w:rsidRPr="00A5042A">
              <w:rPr>
                <w:rFonts w:ascii="Arial" w:eastAsia="Arial" w:hAnsi="Arial" w:cs="Arial"/>
                <w:b/>
                <w:sz w:val="20"/>
                <w:szCs w:val="20"/>
              </w:rPr>
              <w:t>PEP  = (MPO/PP)*PA</w:t>
            </w:r>
          </w:p>
          <w:p w14:paraId="337056B0"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Donde:</w:t>
            </w:r>
          </w:p>
          <w:p w14:paraId="77BA6BC9" w14:textId="77777777" w:rsidR="00F50BE2" w:rsidRPr="00A5042A" w:rsidRDefault="00F50BE2" w:rsidP="00F50BE2">
            <w:pPr>
              <w:rPr>
                <w:rFonts w:ascii="Arial" w:hAnsi="Arial" w:cs="Arial"/>
                <w:sz w:val="20"/>
                <w:szCs w:val="20"/>
              </w:rPr>
            </w:pPr>
            <w:r w:rsidRPr="00A5042A">
              <w:rPr>
                <w:rFonts w:ascii="Arial" w:hAnsi="Arial" w:cs="Arial"/>
                <w:sz w:val="20"/>
                <w:szCs w:val="20"/>
              </w:rPr>
              <w:t>PEP   = Precio Evaluado de la Propuesta</w:t>
            </w:r>
          </w:p>
          <w:p w14:paraId="45C5F3A8" w14:textId="77777777" w:rsidR="00F50BE2" w:rsidRPr="00A5042A" w:rsidRDefault="00F50BE2" w:rsidP="00F50BE2">
            <w:pPr>
              <w:rPr>
                <w:rFonts w:ascii="Arial" w:hAnsi="Arial" w:cs="Arial"/>
                <w:sz w:val="20"/>
                <w:szCs w:val="20"/>
              </w:rPr>
            </w:pPr>
            <w:r w:rsidRPr="00A5042A">
              <w:rPr>
                <w:rFonts w:ascii="Arial" w:hAnsi="Arial" w:cs="Arial"/>
                <w:sz w:val="20"/>
                <w:szCs w:val="20"/>
              </w:rPr>
              <w:t>MPO  = Menor Precio Ofertado</w:t>
            </w:r>
          </w:p>
          <w:p w14:paraId="562154C3" w14:textId="77777777" w:rsidR="00F50BE2" w:rsidRPr="00A5042A" w:rsidRDefault="00F50BE2" w:rsidP="00F50BE2">
            <w:pPr>
              <w:rPr>
                <w:rFonts w:ascii="Arial" w:hAnsi="Arial" w:cs="Arial"/>
                <w:sz w:val="20"/>
                <w:szCs w:val="20"/>
              </w:rPr>
            </w:pPr>
            <w:r w:rsidRPr="00A5042A">
              <w:rPr>
                <w:rFonts w:ascii="Arial" w:hAnsi="Arial" w:cs="Arial"/>
                <w:sz w:val="20"/>
                <w:szCs w:val="20"/>
              </w:rPr>
              <w:t>PP      = Precio propuesto</w:t>
            </w:r>
          </w:p>
          <w:p w14:paraId="57BDA9C9"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PA      = Puntaje Asignado a la Oferta Económica</w:t>
            </w:r>
          </w:p>
          <w:p w14:paraId="66E27405" w14:textId="222761E8" w:rsidR="00F50BE2" w:rsidRPr="005949E6" w:rsidRDefault="00F50BE2" w:rsidP="00F50BE2">
            <w:pPr>
              <w:spacing w:after="60"/>
              <w:rPr>
                <w:rFonts w:ascii="Arial" w:hAnsi="Arial" w:cs="Arial"/>
              </w:rPr>
            </w:pPr>
            <w:r w:rsidRPr="00A5042A">
              <w:rPr>
                <w:rFonts w:ascii="Arial" w:hAnsi="Arial" w:cs="Arial"/>
                <w:sz w:val="20"/>
                <w:szCs w:val="20"/>
              </w:rPr>
              <w:t>El puntaje final se obtendrá sumando los puntajes obtenidos en la evaluación de la oferta técnica y la oferta económica.</w:t>
            </w:r>
            <w:r w:rsidRPr="00A5042A">
              <w:rPr>
                <w:rFonts w:ascii="Arial" w:hAnsi="Arial" w:cs="Arial"/>
                <w:b/>
                <w:bCs/>
                <w:sz w:val="20"/>
                <w:szCs w:val="20"/>
              </w:rPr>
              <w:t xml:space="preserve"> </w:t>
            </w:r>
          </w:p>
        </w:tc>
      </w:tr>
      <w:tr w:rsidR="00F50BE2" w:rsidRPr="00D34822" w14:paraId="7439C4CB" w14:textId="77777777" w:rsidTr="00CB0944">
        <w:trPr>
          <w:trHeight w:val="60"/>
        </w:trPr>
        <w:tc>
          <w:tcPr>
            <w:tcW w:w="0" w:type="auto"/>
            <w:tcBorders>
              <w:top w:val="single" w:sz="4" w:space="0" w:color="auto"/>
              <w:bottom w:val="single" w:sz="4" w:space="0" w:color="auto"/>
            </w:tcBorders>
          </w:tcPr>
          <w:p w14:paraId="3BB2D82F" w14:textId="42D0A33A" w:rsidR="00F50BE2" w:rsidRPr="00D34822" w:rsidRDefault="00F50BE2" w:rsidP="00F50BE2">
            <w:pPr>
              <w:pStyle w:val="Sinespaciado"/>
              <w:numPr>
                <w:ilvl w:val="0"/>
                <w:numId w:val="11"/>
              </w:numPr>
              <w:ind w:left="457" w:hanging="426"/>
              <w:jc w:val="left"/>
              <w:rPr>
                <w:rFonts w:ascii="Arial" w:hAnsi="Arial" w:cs="Arial"/>
                <w:b/>
              </w:rPr>
            </w:pPr>
            <w:r w:rsidRPr="00A5042A">
              <w:rPr>
                <w:rFonts w:ascii="Arial" w:hAnsi="Arial" w:cs="Arial"/>
                <w:b/>
              </w:rPr>
              <w:t>CALIFICACION FINAL</w:t>
            </w:r>
          </w:p>
        </w:tc>
        <w:tc>
          <w:tcPr>
            <w:tcW w:w="6539" w:type="dxa"/>
            <w:tcBorders>
              <w:top w:val="single" w:sz="4" w:space="0" w:color="auto"/>
              <w:bottom w:val="single" w:sz="4" w:space="0" w:color="auto"/>
            </w:tcBorders>
          </w:tcPr>
          <w:p w14:paraId="08E6CB36"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190E87FF" w14:textId="13EE22AD" w:rsidR="00F50BE2" w:rsidRPr="00A5042A" w:rsidRDefault="00F50BE2" w:rsidP="00F50BE2">
            <w:pPr>
              <w:spacing w:after="120"/>
              <w:rPr>
                <w:rFonts w:ascii="Arial" w:hAnsi="Arial" w:cs="Arial"/>
                <w:sz w:val="20"/>
                <w:szCs w:val="20"/>
              </w:rPr>
            </w:pPr>
            <w:r w:rsidRPr="00A5042A">
              <w:rPr>
                <w:rFonts w:ascii="Arial" w:hAnsi="Arial" w:cs="Arial"/>
                <w:sz w:val="20"/>
                <w:szCs w:val="20"/>
              </w:rPr>
              <w:t>El puntaje final se obtendrá sumando los puntajes obtenidos en la evaluación de la oferta técnica y la oferta económica.</w:t>
            </w:r>
          </w:p>
          <w:p w14:paraId="5D841003" w14:textId="77777777" w:rsidR="00F50BE2" w:rsidRPr="00A5042A" w:rsidRDefault="00F50BE2" w:rsidP="00F50BE2">
            <w:pPr>
              <w:spacing w:after="120"/>
              <w:rPr>
                <w:rFonts w:ascii="Arial" w:hAnsi="Arial" w:cs="Arial"/>
                <w:sz w:val="20"/>
                <w:szCs w:val="20"/>
              </w:rPr>
            </w:pPr>
            <w:r w:rsidRPr="00A5042A">
              <w:rPr>
                <w:rFonts w:ascii="Arial" w:hAnsi="Arial" w:cs="Arial"/>
                <w:sz w:val="20"/>
                <w:szCs w:val="20"/>
              </w:rPr>
              <w:t>El procedimiento para la evaluación de la propuesta técnica (calidad) y propuesta económica (Precio); así como la obtención del puntaje final se repetirá para todos y cada uno de los ítems requeridos.</w:t>
            </w:r>
          </w:p>
          <w:p w14:paraId="571C5019" w14:textId="31B504AA" w:rsidR="00F50BE2" w:rsidRPr="005949E6" w:rsidRDefault="00F50BE2" w:rsidP="00F50BE2">
            <w:pPr>
              <w:spacing w:after="60"/>
              <w:rPr>
                <w:rFonts w:ascii="Arial" w:hAnsi="Arial" w:cs="Arial"/>
              </w:rPr>
            </w:pPr>
            <w:r w:rsidRPr="00A5042A">
              <w:rPr>
                <w:rFonts w:ascii="Arial" w:hAnsi="Arial" w:cs="Arial"/>
                <w:sz w:val="20"/>
                <w:szCs w:val="20"/>
              </w:rPr>
              <w:t xml:space="preserve">La Comisión de Calificación recomendará la adjudicación y precios unitarios de los bienes que tengan la propuesta con el MAYOR PUNTAJE resultante de la suma obtenida en la evaluación técnica y la </w:t>
            </w:r>
            <w:r w:rsidRPr="00A5042A">
              <w:rPr>
                <w:rFonts w:ascii="Arial" w:hAnsi="Arial" w:cs="Arial"/>
                <w:sz w:val="20"/>
                <w:szCs w:val="20"/>
              </w:rPr>
              <w:lastRenderedPageBreak/>
              <w:t>evaluación económica.</w:t>
            </w:r>
          </w:p>
        </w:tc>
      </w:tr>
      <w:tr w:rsidR="00F50BE2" w:rsidRPr="00D34822" w14:paraId="555E68DC" w14:textId="77777777" w:rsidTr="00CB0944">
        <w:trPr>
          <w:trHeight w:val="60"/>
        </w:trPr>
        <w:tc>
          <w:tcPr>
            <w:tcW w:w="0" w:type="auto"/>
            <w:tcBorders>
              <w:top w:val="single" w:sz="8" w:space="0" w:color="FFFFFF" w:themeColor="background1"/>
              <w:bottom w:val="single" w:sz="4" w:space="0" w:color="auto"/>
            </w:tcBorders>
          </w:tcPr>
          <w:p w14:paraId="1B624F9B" w14:textId="77777777" w:rsidR="00F50BE2" w:rsidRPr="00D34822" w:rsidRDefault="00F50BE2" w:rsidP="00F50BE2">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594B7DD" w14:textId="77777777" w:rsidR="00F50BE2" w:rsidRPr="005949E6" w:rsidRDefault="00F50BE2" w:rsidP="00F50BE2">
            <w:pPr>
              <w:spacing w:after="60"/>
              <w:rPr>
                <w:rFonts w:ascii="Arial" w:hAnsi="Arial" w:cs="Arial"/>
              </w:rPr>
            </w:pPr>
          </w:p>
        </w:tc>
      </w:tr>
      <w:tr w:rsidR="00F50BE2"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PLAZO DE ENTREGA</w:t>
            </w:r>
          </w:p>
        </w:tc>
        <w:tc>
          <w:tcPr>
            <w:tcW w:w="6539" w:type="dxa"/>
            <w:tcBorders>
              <w:top w:val="single" w:sz="4" w:space="0" w:color="auto"/>
              <w:bottom w:val="single" w:sz="4" w:space="0" w:color="auto"/>
            </w:tcBorders>
          </w:tcPr>
          <w:p w14:paraId="20C6D756" w14:textId="77777777" w:rsidR="00F50BE2" w:rsidRPr="008D2729" w:rsidRDefault="00F50BE2" w:rsidP="00F50BE2">
            <w:pPr>
              <w:tabs>
                <w:tab w:val="left" w:pos="274"/>
                <w:tab w:val="left" w:pos="993"/>
              </w:tabs>
              <w:spacing w:after="120" w:line="276" w:lineRule="auto"/>
              <w:rPr>
                <w:rFonts w:ascii="Arial" w:hAnsi="Arial" w:cs="Arial"/>
              </w:rPr>
            </w:pPr>
            <w:r w:rsidRPr="00F22BAF">
              <w:rPr>
                <w:rFonts w:ascii="Arial" w:hAnsi="Arial" w:cs="Arial"/>
              </w:rPr>
              <w:t>Los plazos de entrega de los ítems adjudicados se realizarán de acuerdo a lo señalado en las Especificaciones Técnicas.</w:t>
            </w:r>
          </w:p>
        </w:tc>
      </w:tr>
      <w:tr w:rsidR="00F50BE2" w:rsidRPr="00D34822" w14:paraId="6F36E4CE" w14:textId="77777777" w:rsidTr="00B64517">
        <w:trPr>
          <w:trHeight w:val="1552"/>
        </w:trPr>
        <w:tc>
          <w:tcPr>
            <w:tcW w:w="0" w:type="auto"/>
            <w:tcBorders>
              <w:top w:val="single" w:sz="4" w:space="0" w:color="auto"/>
            </w:tcBorders>
          </w:tcPr>
          <w:p w14:paraId="34940EDB"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50BE2" w:rsidRPr="00F22BAF" w:rsidRDefault="00F50BE2" w:rsidP="00F50BE2">
            <w:pPr>
              <w:spacing w:after="60"/>
              <w:rPr>
                <w:rFonts w:ascii="Arial" w:hAnsi="Arial" w:cs="Arial"/>
              </w:rPr>
            </w:pPr>
            <w:r w:rsidRPr="00F22BAF">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50BE2" w:rsidRPr="008D2729" w:rsidRDefault="00F50BE2" w:rsidP="00F50BE2">
            <w:pPr>
              <w:spacing w:after="120"/>
              <w:rPr>
                <w:rFonts w:ascii="Arial" w:hAnsi="Arial" w:cs="Arial"/>
              </w:rPr>
            </w:pPr>
            <w:r w:rsidRPr="00F22BAF">
              <w:rPr>
                <w:rFonts w:ascii="Arial" w:hAnsi="Arial" w:cs="Arial"/>
              </w:rPr>
              <w:t>La Comisión de Calificación recomendará la adjudicación de acuerdo a la aplicación del método de calificación</w:t>
            </w:r>
          </w:p>
        </w:tc>
      </w:tr>
      <w:tr w:rsidR="00F50BE2" w:rsidRPr="00D34822" w14:paraId="7F5DCB13" w14:textId="77777777" w:rsidTr="00B64517">
        <w:trPr>
          <w:trHeight w:val="2101"/>
        </w:trPr>
        <w:tc>
          <w:tcPr>
            <w:tcW w:w="0" w:type="auto"/>
            <w:tcBorders>
              <w:top w:val="single" w:sz="4" w:space="0" w:color="auto"/>
            </w:tcBorders>
          </w:tcPr>
          <w:p w14:paraId="27F4A747" w14:textId="77777777" w:rsidR="00F50BE2" w:rsidRDefault="00F50BE2" w:rsidP="00F50BE2">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50BE2" w:rsidRPr="00F22BAF" w:rsidRDefault="00F50BE2" w:rsidP="00F50BE2">
            <w:pPr>
              <w:spacing w:before="120" w:after="120"/>
              <w:rPr>
                <w:rFonts w:ascii="Arial" w:hAnsi="Arial" w:cs="Arial"/>
              </w:rPr>
            </w:pPr>
            <w:r w:rsidRPr="00F22BAF">
              <w:rPr>
                <w:rFonts w:ascii="Arial" w:hAnsi="Arial" w:cs="Arial"/>
              </w:rPr>
              <w:t xml:space="preserve">La </w:t>
            </w:r>
            <w:r>
              <w:rPr>
                <w:rFonts w:ascii="Arial" w:hAnsi="Arial" w:cs="Arial"/>
              </w:rPr>
              <w:t>C</w:t>
            </w:r>
            <w:r w:rsidRPr="00F22BAF">
              <w:rPr>
                <w:rFonts w:ascii="Arial" w:hAnsi="Arial" w:cs="Arial"/>
              </w:rPr>
              <w:t xml:space="preserve">omisión de </w:t>
            </w:r>
            <w:r>
              <w:rPr>
                <w:rFonts w:ascii="Arial" w:hAnsi="Arial" w:cs="Arial"/>
              </w:rPr>
              <w:t>C</w:t>
            </w:r>
            <w:r w:rsidRPr="00F22BAF">
              <w:rPr>
                <w:rFonts w:ascii="Arial" w:hAnsi="Arial" w:cs="Arial"/>
              </w:rPr>
              <w:t>alificación evaluará la o las propuestas y preparará el Informe de Calificación Final y Recomendación en un plazo estimado según cronograma.</w:t>
            </w:r>
          </w:p>
          <w:p w14:paraId="027050A3" w14:textId="77777777" w:rsidR="00F50BE2" w:rsidRPr="00F22BAF" w:rsidRDefault="00F50BE2" w:rsidP="00F50BE2">
            <w:pPr>
              <w:spacing w:after="120"/>
              <w:rPr>
                <w:rFonts w:ascii="Arial" w:hAnsi="Arial" w:cs="Arial"/>
              </w:rPr>
            </w:pPr>
            <w:r w:rsidRPr="00F22BAF">
              <w:rPr>
                <w:rFonts w:ascii="Arial" w:hAnsi="Arial" w:cs="Arial"/>
              </w:rPr>
              <w:t>Este informe será remitido con carácter de recomendación y no creará derecho alguno a favor del o los proponentes adjudicados.</w:t>
            </w:r>
          </w:p>
          <w:p w14:paraId="29D22EE5" w14:textId="77777777" w:rsidR="00F50BE2" w:rsidRPr="00FC451E" w:rsidRDefault="00F50BE2" w:rsidP="00F50BE2">
            <w:pPr>
              <w:spacing w:after="120"/>
              <w:rPr>
                <w:rFonts w:ascii="Arial" w:hAnsi="Arial" w:cs="Arial"/>
              </w:rPr>
            </w:pPr>
            <w:r w:rsidRPr="00F22BAF">
              <w:rPr>
                <w:rFonts w:ascii="Arial" w:hAnsi="Arial" w:cs="Arial"/>
              </w:rPr>
              <w:t>En ningún caso los proponentes podrán solicitar información de otras propuestas.</w:t>
            </w:r>
          </w:p>
        </w:tc>
      </w:tr>
      <w:tr w:rsidR="00F50BE2" w:rsidRPr="00D34822" w14:paraId="2FEEB01C" w14:textId="77777777" w:rsidTr="0020709F">
        <w:trPr>
          <w:trHeight w:val="926"/>
        </w:trPr>
        <w:tc>
          <w:tcPr>
            <w:tcW w:w="0" w:type="auto"/>
            <w:tcBorders>
              <w:top w:val="single" w:sz="4" w:space="0" w:color="auto"/>
            </w:tcBorders>
          </w:tcPr>
          <w:p w14:paraId="4C449E79" w14:textId="77777777" w:rsidR="00F50BE2" w:rsidRDefault="00F50BE2" w:rsidP="00F50BE2">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50BE2" w:rsidRPr="00F22BAF" w:rsidRDefault="00F50BE2" w:rsidP="00F50BE2">
            <w:pPr>
              <w:spacing w:before="120" w:after="120"/>
              <w:rPr>
                <w:rFonts w:ascii="Arial" w:hAnsi="Arial" w:cs="Arial"/>
              </w:rPr>
            </w:pPr>
            <w:r w:rsidRPr="00F22BAF">
              <w:rPr>
                <w:rFonts w:ascii="Arial" w:hAnsi="Arial" w:cs="Arial"/>
              </w:rPr>
              <w:t>El informe de calificación final y recomendación, deberá contener como mínimo los siguientes aspectos:</w:t>
            </w:r>
          </w:p>
          <w:p w14:paraId="7C8211C7"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Modalidad de Contratación.</w:t>
            </w:r>
          </w:p>
          <w:p w14:paraId="24F0ED84"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Antecedentes.</w:t>
            </w:r>
          </w:p>
          <w:p w14:paraId="49D49BEC"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Recepción y apertura de propuestas.</w:t>
            </w:r>
          </w:p>
          <w:p w14:paraId="7C6E84B2"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Sistema de Evaluación y Calificación.</w:t>
            </w:r>
          </w:p>
          <w:p w14:paraId="36E5AA4F" w14:textId="48059280"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Evaluación Administrativa, técnica y económica.</w:t>
            </w:r>
          </w:p>
          <w:p w14:paraId="23C3661A"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Inhabilitación de las propuestas.</w:t>
            </w:r>
          </w:p>
          <w:p w14:paraId="1A30BF46"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Conclusiones y Recomendaciones de adjudicación o declaratoria desierta.</w:t>
            </w:r>
          </w:p>
          <w:p w14:paraId="5B26B360" w14:textId="77777777" w:rsidR="00F50BE2" w:rsidRPr="00B64517" w:rsidRDefault="00F50BE2" w:rsidP="00F50BE2">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Nómina de los proponentes y precios ofertados</w:t>
            </w:r>
          </w:p>
          <w:p w14:paraId="76BC46A2" w14:textId="77777777" w:rsidR="00F50BE2" w:rsidRPr="00F22BAF" w:rsidRDefault="00F50BE2" w:rsidP="00F50BE2">
            <w:pPr>
              <w:pStyle w:val="Prrafodelista"/>
              <w:widowControl w:val="0"/>
              <w:numPr>
                <w:ilvl w:val="0"/>
                <w:numId w:val="23"/>
              </w:numPr>
              <w:tabs>
                <w:tab w:val="left" w:pos="339"/>
              </w:tabs>
              <w:spacing w:before="120" w:after="120"/>
              <w:ind w:left="339" w:hanging="284"/>
              <w:rPr>
                <w:rFonts w:cs="Arial"/>
              </w:rPr>
            </w:pPr>
            <w:r w:rsidRPr="00B64517">
              <w:rPr>
                <w:rFonts w:cs="Arial"/>
                <w:sz w:val="20"/>
                <w:szCs w:val="20"/>
              </w:rPr>
              <w:t>Otros aspectos que la Comisión de Calificación considere pertinentes.</w:t>
            </w:r>
          </w:p>
        </w:tc>
      </w:tr>
      <w:tr w:rsidR="00F50BE2" w:rsidRPr="00D34822" w14:paraId="5EF1103E" w14:textId="77777777" w:rsidTr="0020709F">
        <w:trPr>
          <w:trHeight w:val="926"/>
        </w:trPr>
        <w:tc>
          <w:tcPr>
            <w:tcW w:w="0" w:type="auto"/>
            <w:tcBorders>
              <w:top w:val="single" w:sz="4" w:space="0" w:color="auto"/>
            </w:tcBorders>
          </w:tcPr>
          <w:p w14:paraId="72E6F45E" w14:textId="77777777" w:rsidR="00F50BE2" w:rsidRDefault="00F50BE2" w:rsidP="00F50BE2">
            <w:pPr>
              <w:pStyle w:val="Sinespaciado"/>
              <w:numPr>
                <w:ilvl w:val="0"/>
                <w:numId w:val="11"/>
              </w:numPr>
              <w:ind w:left="319" w:hanging="319"/>
              <w:jc w:val="left"/>
              <w:rPr>
                <w:rFonts w:ascii="Arial" w:hAnsi="Arial" w:cs="Arial"/>
                <w:b/>
              </w:rPr>
            </w:pPr>
            <w:r w:rsidRPr="003129D0">
              <w:rPr>
                <w:rFonts w:ascii="Arial" w:hAnsi="Arial" w:cs="Arial"/>
                <w:b/>
              </w:rPr>
              <w:t>PRESENTACIÓN DE DOCUMENTOS PARA LA ADJUDICACIÓN</w:t>
            </w:r>
          </w:p>
        </w:tc>
        <w:tc>
          <w:tcPr>
            <w:tcW w:w="6539" w:type="dxa"/>
            <w:tcBorders>
              <w:top w:val="single" w:sz="4" w:space="0" w:color="auto"/>
            </w:tcBorders>
          </w:tcPr>
          <w:p w14:paraId="21399DF5" w14:textId="77777777" w:rsidR="00F50BE2" w:rsidRPr="00D34822" w:rsidRDefault="00F50BE2" w:rsidP="00F50BE2">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3A6D7162"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Constitución Social de la empresa y la última modificación realizada (si la hubiere), registrada en SEPREC.</w:t>
            </w:r>
          </w:p>
          <w:p w14:paraId="13A38AFB"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Poder registrado en SEPREC, que faculte al o los representantes legales a presentar propuestas y suscribir contratos (si corresponde).</w:t>
            </w:r>
          </w:p>
          <w:p w14:paraId="04177283"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1290CF54"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586E84C8"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w:t>
            </w:r>
          </w:p>
          <w:p w14:paraId="22E8E07F" w14:textId="77777777" w:rsidR="00F50BE2" w:rsidRPr="00D34822" w:rsidRDefault="00F50BE2" w:rsidP="00F50BE2">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5AF93AEE"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 xml:space="preserve">Testimonio de Poder Registrado en SEPREC, que faculte al  Representante Legal a presentar propuestas y suscribir contratos, </w:t>
            </w:r>
            <w:r w:rsidRPr="003763DB">
              <w:rPr>
                <w:rFonts w:ascii="Arial" w:hAnsi="Arial" w:cs="Arial"/>
                <w:sz w:val="20"/>
                <w:szCs w:val="20"/>
              </w:rPr>
              <w:lastRenderedPageBreak/>
              <w:t>cuando el representante legal sea diferente al propietario.</w:t>
            </w:r>
          </w:p>
          <w:p w14:paraId="2656B1A7"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66EA0A70"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3B9F626C" w14:textId="77777777" w:rsidR="00F50BE2" w:rsidRPr="003763DB" w:rsidRDefault="00F50BE2" w:rsidP="00F50BE2">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 o propietario.</w:t>
            </w:r>
          </w:p>
          <w:p w14:paraId="6C8FAD1D" w14:textId="77777777" w:rsidR="00F50BE2" w:rsidRPr="003129D0" w:rsidRDefault="00F50BE2" w:rsidP="00F50BE2">
            <w:pPr>
              <w:spacing w:before="60" w:after="60"/>
              <w:rPr>
                <w:rFonts w:ascii="Arial" w:hAnsi="Arial" w:cs="Arial"/>
                <w:lang w:val="es-ES"/>
              </w:rPr>
            </w:pPr>
            <w:r w:rsidRPr="00D34822">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F50BE2" w:rsidRPr="00D34822" w14:paraId="73BFEEA8" w14:textId="77777777" w:rsidTr="0020709F">
        <w:trPr>
          <w:trHeight w:val="926"/>
        </w:trPr>
        <w:tc>
          <w:tcPr>
            <w:tcW w:w="0" w:type="auto"/>
            <w:tcBorders>
              <w:top w:val="single" w:sz="4" w:space="0" w:color="auto"/>
            </w:tcBorders>
          </w:tcPr>
          <w:p w14:paraId="61090B24" w14:textId="77777777" w:rsidR="00F50BE2" w:rsidRDefault="00F50BE2" w:rsidP="00F50BE2">
            <w:pPr>
              <w:pStyle w:val="Sinespaciado"/>
              <w:numPr>
                <w:ilvl w:val="0"/>
                <w:numId w:val="11"/>
              </w:numPr>
              <w:ind w:left="319" w:hanging="319"/>
              <w:jc w:val="left"/>
              <w:rPr>
                <w:rFonts w:ascii="Arial" w:hAnsi="Arial" w:cs="Arial"/>
                <w:b/>
              </w:rPr>
            </w:pPr>
            <w:r>
              <w:rPr>
                <w:rFonts w:ascii="Arial" w:hAnsi="Arial" w:cs="Arial"/>
                <w:b/>
              </w:rPr>
              <w:lastRenderedPageBreak/>
              <w:t>DECLARATORIA DESIERTA</w:t>
            </w:r>
          </w:p>
        </w:tc>
        <w:tc>
          <w:tcPr>
            <w:tcW w:w="6539" w:type="dxa"/>
            <w:tcBorders>
              <w:top w:val="single" w:sz="4" w:space="0" w:color="auto"/>
            </w:tcBorders>
          </w:tcPr>
          <w:p w14:paraId="32FD3E25" w14:textId="77777777" w:rsidR="00F50BE2" w:rsidRPr="009A585D" w:rsidRDefault="00F50BE2" w:rsidP="00F50BE2">
            <w:pPr>
              <w:spacing w:after="120"/>
              <w:rPr>
                <w:rFonts w:ascii="Arial" w:hAnsi="Arial" w:cs="Arial"/>
              </w:rPr>
            </w:pPr>
            <w:r w:rsidRPr="009A585D">
              <w:rPr>
                <w:rFonts w:ascii="Arial" w:hAnsi="Arial" w:cs="Arial"/>
              </w:rPr>
              <w:t>Se declarará desierta una convocatoria si se produce alguna de las siguientes causales:</w:t>
            </w:r>
          </w:p>
          <w:p w14:paraId="3845D1A8" w14:textId="77777777" w:rsidR="00F50BE2" w:rsidRPr="003763DB" w:rsidRDefault="00F50BE2" w:rsidP="00F50BE2">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Si no se hubiese recibido ninguna propuesta.</w:t>
            </w:r>
          </w:p>
          <w:p w14:paraId="6988E70E" w14:textId="77777777" w:rsidR="00F50BE2" w:rsidRPr="003763DB" w:rsidRDefault="00F50BE2" w:rsidP="00F50BE2">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ab/>
              <w:t>Si como resultado del proceso de calificación, ningún proponente hubiese cumplido con lo exigido en el PC.</w:t>
            </w:r>
          </w:p>
          <w:p w14:paraId="4414F9CC" w14:textId="77777777" w:rsidR="00F50BE2" w:rsidRPr="00362673" w:rsidRDefault="00F50BE2" w:rsidP="00F50BE2">
            <w:pPr>
              <w:pStyle w:val="Prrafodelista"/>
              <w:widowControl w:val="0"/>
              <w:numPr>
                <w:ilvl w:val="0"/>
                <w:numId w:val="24"/>
              </w:numPr>
              <w:tabs>
                <w:tab w:val="left" w:pos="360"/>
              </w:tabs>
              <w:spacing w:before="120" w:after="120"/>
              <w:ind w:left="339" w:hanging="339"/>
              <w:rPr>
                <w:rFonts w:cs="Arial"/>
              </w:rPr>
            </w:pPr>
            <w:r w:rsidRPr="003763DB">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50BE2" w:rsidRPr="00D34822" w14:paraId="2883AD53" w14:textId="77777777" w:rsidTr="0020709F">
        <w:trPr>
          <w:trHeight w:val="744"/>
        </w:trPr>
        <w:tc>
          <w:tcPr>
            <w:tcW w:w="0" w:type="auto"/>
          </w:tcPr>
          <w:p w14:paraId="2533A449" w14:textId="77777777" w:rsidR="00F50BE2" w:rsidRPr="00D34822" w:rsidRDefault="00F50BE2" w:rsidP="00F50BE2">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50BE2" w:rsidRPr="00D34822" w:rsidRDefault="00F50BE2" w:rsidP="00F50BE2">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3F73A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20709F">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20709F">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56D8E" w:rsidRDefault="00FF49C9" w:rsidP="0020709F">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056D8E">
              <w:rPr>
                <w:rFonts w:ascii="Arial" w:hAnsi="Arial" w:cs="Arial"/>
              </w:rPr>
              <w:t xml:space="preserve">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w:t>
            </w:r>
            <w:r w:rsidRPr="00056D8E">
              <w:rPr>
                <w:rFonts w:ascii="Arial" w:hAnsi="Arial" w:cs="Arial"/>
              </w:rPr>
              <w:lastRenderedPageBreak/>
              <w:t>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CF3BB5"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20709F">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D34822"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20709F">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20709F">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4"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AA14AB"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20709F">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2A4490E" w14:textId="30FE0F21" w:rsidR="00FF49C9" w:rsidRDefault="00FF49C9" w:rsidP="00FF49C9">
      <w:pPr>
        <w:pStyle w:val="Ttulo1"/>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9C9E80" w:rsidR="00FF49C9" w:rsidRPr="00534A07" w:rsidRDefault="00FF49C9" w:rsidP="0020709F">
            <w:pPr>
              <w:jc w:val="center"/>
              <w:rPr>
                <w:rFonts w:ascii="Arial" w:hAnsi="Arial" w:cs="Arial"/>
                <w:b/>
              </w:rPr>
            </w:pPr>
            <w:r w:rsidRPr="00534A07">
              <w:rPr>
                <w:rFonts w:ascii="Arial" w:hAnsi="Arial" w:cs="Arial"/>
                <w:b/>
              </w:rPr>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534A07" w:rsidRDefault="00FF49C9" w:rsidP="0020709F">
            <w:pPr>
              <w:spacing w:before="120" w:after="120"/>
              <w:jc w:val="left"/>
              <w:rPr>
                <w:rFonts w:ascii="Arial" w:hAnsi="Arial" w:cs="Arial"/>
              </w:rPr>
            </w:pPr>
            <w:r w:rsidRPr="00534A07">
              <w:rPr>
                <w:rFonts w:ascii="Arial" w:hAnsi="Arial" w:cs="Arial"/>
              </w:rPr>
              <w:t>IDENTIFICACIÓN DEL PROPONENTE</w:t>
            </w:r>
            <w:r w:rsidR="004367FB">
              <w:rPr>
                <w:rFonts w:ascii="Arial" w:hAnsi="Arial" w:cs="Arial"/>
              </w:rPr>
              <w:t xml:space="preserve">/ </w:t>
            </w:r>
            <w:r w:rsidR="004367FB" w:rsidRPr="00534A07">
              <w:rPr>
                <w:rFonts w:ascii="Arial" w:hAnsi="Arial" w:cs="Arial"/>
              </w:rPr>
              <w:t>IDENTIFICACIÓN DEL PROPONENTE “ASOCIACIONES ACCIDENTALES”</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29ABE15A"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3</w:t>
            </w:r>
          </w:p>
        </w:tc>
        <w:tc>
          <w:tcPr>
            <w:tcW w:w="6946" w:type="dxa"/>
            <w:tcBorders>
              <w:top w:val="single" w:sz="4" w:space="0" w:color="auto"/>
            </w:tcBorders>
            <w:vAlign w:val="center"/>
          </w:tcPr>
          <w:p w14:paraId="431DEDAB" w14:textId="77777777" w:rsidR="00FF49C9" w:rsidRPr="00534A07" w:rsidRDefault="00FF49C9" w:rsidP="0020709F">
            <w:pPr>
              <w:spacing w:before="120" w:after="120"/>
              <w:jc w:val="left"/>
              <w:rPr>
                <w:rFonts w:ascii="Arial" w:hAnsi="Arial" w:cs="Arial"/>
              </w:rPr>
            </w:pPr>
            <w:r w:rsidRPr="00534A07">
              <w:rPr>
                <w:rFonts w:ascii="Arial" w:hAnsi="Arial" w:cs="Arial"/>
              </w:rPr>
              <w:t>PROPUESTA TÉCNICA</w:t>
            </w:r>
          </w:p>
        </w:tc>
      </w:tr>
      <w:tr w:rsidR="00FF49C9" w:rsidRPr="00534A07" w14:paraId="0D0753A0" w14:textId="77777777" w:rsidTr="004367FB">
        <w:trPr>
          <w:trHeight w:val="926"/>
        </w:trPr>
        <w:tc>
          <w:tcPr>
            <w:tcW w:w="2268" w:type="dxa"/>
            <w:tcBorders>
              <w:top w:val="single" w:sz="4" w:space="0" w:color="auto"/>
              <w:bottom w:val="single" w:sz="4" w:space="0" w:color="auto"/>
            </w:tcBorders>
            <w:vAlign w:val="center"/>
          </w:tcPr>
          <w:p w14:paraId="4D0108DF" w14:textId="56035D69"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4</w:t>
            </w:r>
          </w:p>
        </w:tc>
        <w:tc>
          <w:tcPr>
            <w:tcW w:w="6946" w:type="dxa"/>
            <w:tcBorders>
              <w:top w:val="single" w:sz="4" w:space="0" w:color="auto"/>
              <w:bottom w:val="single" w:sz="4" w:space="0" w:color="auto"/>
            </w:tcBorders>
            <w:vAlign w:val="center"/>
          </w:tcPr>
          <w:p w14:paraId="3BBE426E" w14:textId="77777777" w:rsidR="00FF49C9" w:rsidRPr="00534A07" w:rsidRDefault="00FF49C9" w:rsidP="0020709F">
            <w:pPr>
              <w:spacing w:before="120" w:after="120"/>
              <w:jc w:val="left"/>
              <w:rPr>
                <w:rFonts w:ascii="Arial" w:hAnsi="Arial" w:cs="Arial"/>
              </w:rPr>
            </w:pPr>
            <w:r w:rsidRPr="00CA3EA0">
              <w:rPr>
                <w:rFonts w:ascii="Arial" w:hAnsi="Arial" w:cs="Arial"/>
              </w:rPr>
              <w:t>DETALLE DE EXPERIENCIA GENERAL Y ESPECÍFICA</w:t>
            </w:r>
          </w:p>
        </w:tc>
      </w:tr>
      <w:tr w:rsidR="004367FB" w:rsidRPr="00534A07" w14:paraId="1C421E07" w14:textId="77777777" w:rsidTr="0020709F">
        <w:trPr>
          <w:trHeight w:val="926"/>
        </w:trPr>
        <w:tc>
          <w:tcPr>
            <w:tcW w:w="2268" w:type="dxa"/>
            <w:tcBorders>
              <w:top w:val="single" w:sz="4" w:space="0" w:color="auto"/>
            </w:tcBorders>
            <w:vAlign w:val="center"/>
          </w:tcPr>
          <w:p w14:paraId="35E4EDE4" w14:textId="13376646" w:rsidR="004367FB" w:rsidRPr="00534A07" w:rsidRDefault="004367FB" w:rsidP="0020709F">
            <w:pPr>
              <w:pStyle w:val="Sinespaciado"/>
              <w:jc w:val="center"/>
              <w:rPr>
                <w:rFonts w:ascii="Arial" w:hAnsi="Arial" w:cs="Arial"/>
                <w:b/>
                <w:bCs/>
              </w:rPr>
            </w:pPr>
            <w:r>
              <w:rPr>
                <w:rFonts w:ascii="Arial" w:hAnsi="Arial" w:cs="Arial"/>
                <w:b/>
                <w:bCs/>
              </w:rPr>
              <w:t>FORMULARIO 5</w:t>
            </w:r>
          </w:p>
        </w:tc>
        <w:tc>
          <w:tcPr>
            <w:tcW w:w="6946" w:type="dxa"/>
            <w:tcBorders>
              <w:top w:val="single" w:sz="4" w:space="0" w:color="auto"/>
            </w:tcBorders>
            <w:vAlign w:val="center"/>
          </w:tcPr>
          <w:p w14:paraId="2A871BCC" w14:textId="678BCED2" w:rsidR="004367FB" w:rsidRPr="00534A07" w:rsidRDefault="004367FB" w:rsidP="0020709F">
            <w:pPr>
              <w:spacing w:before="120" w:after="120"/>
              <w:jc w:val="left"/>
              <w:rPr>
                <w:rFonts w:ascii="Arial" w:hAnsi="Arial" w:cs="Arial"/>
              </w:rPr>
            </w:pPr>
            <w:r>
              <w:rPr>
                <w:rFonts w:ascii="Arial" w:hAnsi="Arial" w:cs="Arial"/>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6F11CFE1" w:rsidR="00FF49C9" w:rsidRPr="00C74563" w:rsidRDefault="00FF49C9" w:rsidP="00B24701">
      <w:pPr>
        <w:ind w:left="4248"/>
        <w:rPr>
          <w:rFonts w:ascii="Arial" w:hAnsi="Arial" w:cs="Arial"/>
          <w:b/>
          <w:bCs/>
        </w:rPr>
      </w:pPr>
      <w:r w:rsidRPr="00C74563">
        <w:rPr>
          <w:rFonts w:ascii="Arial" w:hAnsi="Arial" w:cs="Arial"/>
          <w:b/>
          <w:bCs/>
        </w:rPr>
        <w:t xml:space="preserve">Ref.:  Invitación Pública </w:t>
      </w:r>
      <w:r w:rsidR="003906C9">
        <w:rPr>
          <w:rFonts w:ascii="Arial" w:hAnsi="Arial" w:cs="Arial"/>
          <w:b/>
          <w:bCs/>
        </w:rPr>
        <w:t>LP-IP-001</w:t>
      </w:r>
      <w:r w:rsidR="00464CF7">
        <w:rPr>
          <w:rFonts w:ascii="Arial" w:hAnsi="Arial" w:cs="Arial"/>
          <w:b/>
          <w:bCs/>
        </w:rPr>
        <w:t>C</w:t>
      </w:r>
      <w:r w:rsidR="00EF1E23">
        <w:rPr>
          <w:rFonts w:ascii="Arial" w:hAnsi="Arial" w:cs="Arial"/>
          <w:b/>
          <w:bCs/>
        </w:rPr>
        <w:t xml:space="preserve">-  </w:t>
      </w:r>
      <w:r w:rsidR="00B24701">
        <w:rPr>
          <w:rFonts w:ascii="Arial" w:hAnsi="Arial" w:cs="Arial"/>
          <w:b/>
          <w:bCs/>
        </w:rPr>
        <w:t xml:space="preserve"> </w:t>
      </w:r>
      <w:r w:rsidR="00464CF7">
        <w:rPr>
          <w:rFonts w:ascii="Arial" w:hAnsi="Arial" w:cs="Arial"/>
          <w:b/>
          <w:bCs/>
        </w:rPr>
        <w:t>TERCERA</w:t>
      </w:r>
      <w:r w:rsidR="00EF1E23">
        <w:rPr>
          <w:rFonts w:ascii="Arial" w:hAnsi="Arial" w:cs="Arial"/>
          <w:b/>
          <w:bCs/>
        </w:rPr>
        <w:t xml:space="preserve"> CONVOCATORIA</w:t>
      </w:r>
      <w:r w:rsidR="003906C9">
        <w:rPr>
          <w:rFonts w:ascii="Arial" w:hAnsi="Arial" w:cs="Arial"/>
          <w:b/>
          <w:bCs/>
        </w:rPr>
        <w:t>-2025</w:t>
      </w:r>
    </w:p>
    <w:p w14:paraId="7A3AE544" w14:textId="2266780E" w:rsidR="00FF49C9" w:rsidRPr="00C74563" w:rsidRDefault="00B24701" w:rsidP="00B24701">
      <w:pPr>
        <w:ind w:left="2832" w:firstLine="708"/>
        <w:jc w:val="center"/>
        <w:rPr>
          <w:rFonts w:ascii="Arial" w:hAnsi="Arial" w:cs="Arial"/>
          <w:b/>
          <w:bCs/>
        </w:rPr>
      </w:pPr>
      <w:r>
        <w:rPr>
          <w:rFonts w:ascii="Arial" w:hAnsi="Arial" w:cs="Arial"/>
          <w:b/>
          <w:bCs/>
        </w:rPr>
        <w:t xml:space="preserve">   </w:t>
      </w:r>
      <w:r w:rsidR="003906C9">
        <w:rPr>
          <w:rFonts w:ascii="Arial" w:hAnsi="Arial" w:cs="Arial"/>
          <w:b/>
          <w:bCs/>
        </w:rPr>
        <w:t>Servicio de Estudios Neurofisiológicos</w:t>
      </w:r>
    </w:p>
    <w:p w14:paraId="2F36739F" w14:textId="77777777" w:rsidR="00FF49C9" w:rsidRPr="00C74563" w:rsidRDefault="00FF49C9" w:rsidP="00FF49C9">
      <w:pPr>
        <w:rPr>
          <w:rFonts w:ascii="Arial" w:hAnsi="Arial" w:cs="Arial"/>
        </w:rPr>
      </w:pPr>
    </w:p>
    <w:p w14:paraId="0775B14B" w14:textId="77777777" w:rsidR="00FF49C9" w:rsidRPr="00C74563" w:rsidRDefault="00FF49C9" w:rsidP="00FF49C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00552E59" w14:textId="77777777" w:rsidR="00FF49C9" w:rsidRPr="00501AC7" w:rsidRDefault="00FF49C9" w:rsidP="00FF49C9">
      <w:pPr>
        <w:ind w:left="705" w:hanging="705"/>
        <w:rPr>
          <w:rFonts w:ascii="Arial" w:hAnsi="Arial" w:cs="Arial"/>
        </w:rPr>
      </w:pPr>
      <w:r w:rsidRPr="00B54008">
        <w:rPr>
          <w:rFonts w:ascii="Arial" w:hAnsi="Arial" w:cs="Arial"/>
        </w:rPr>
        <w:t>a)</w:t>
      </w:r>
      <w:r w:rsidRPr="00B54008">
        <w:rPr>
          <w:rFonts w:ascii="Arial" w:hAnsi="Arial" w:cs="Arial"/>
        </w:rPr>
        <w:tab/>
        <w:t xml:space="preserve">Testimonio de Constitución de </w:t>
      </w:r>
      <w:r w:rsidRPr="00501AC7">
        <w:rPr>
          <w:rFonts w:ascii="Arial" w:hAnsi="Arial" w:cs="Arial"/>
        </w:rPr>
        <w:t>Sociedad de la empresa y la última modificación realizada (si la hubiere), inscrito en el Registro de Comercio.</w:t>
      </w:r>
    </w:p>
    <w:p w14:paraId="5EDFACD9" w14:textId="77777777" w:rsidR="00FF49C9" w:rsidRPr="00501AC7"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 que faculte al o los representantes legales a presentar propuestas y suscribir contratos.</w:t>
      </w:r>
    </w:p>
    <w:p w14:paraId="45F6FA98" w14:textId="77777777" w:rsidR="00FF49C9" w:rsidRPr="00B54008" w:rsidRDefault="00FF49C9" w:rsidP="00FF49C9">
      <w:pPr>
        <w:ind w:left="705" w:hanging="705"/>
        <w:rPr>
          <w:rFonts w:ascii="Arial" w:hAnsi="Arial" w:cs="Arial"/>
        </w:rPr>
      </w:pPr>
      <w:r w:rsidRPr="00501AC7">
        <w:rPr>
          <w:rFonts w:ascii="Arial" w:hAnsi="Arial" w:cs="Arial"/>
        </w:rPr>
        <w:t>c)</w:t>
      </w:r>
      <w:r w:rsidRPr="00501AC7">
        <w:rPr>
          <w:rFonts w:ascii="Arial" w:hAnsi="Arial" w:cs="Arial"/>
        </w:rPr>
        <w:tab/>
        <w:t>Matricula de Registro de Comercio vigente, emitido</w:t>
      </w:r>
      <w:r w:rsidRPr="00B54008">
        <w:rPr>
          <w:rFonts w:ascii="Arial" w:hAnsi="Arial" w:cs="Arial"/>
        </w:rPr>
        <w:t xml:space="preserve"> por la instancia competente.</w:t>
      </w:r>
    </w:p>
    <w:p w14:paraId="2EF86173"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09BF5684" w14:textId="77777777" w:rsidR="00FF49C9" w:rsidRPr="00B54008" w:rsidRDefault="00FF49C9" w:rsidP="00FF49C9">
      <w:pPr>
        <w:ind w:left="705" w:hanging="705"/>
        <w:rPr>
          <w:rFonts w:ascii="Arial" w:hAnsi="Arial" w:cs="Arial"/>
        </w:rPr>
      </w:pPr>
      <w:r w:rsidRPr="00B54008">
        <w:rPr>
          <w:rFonts w:ascii="Arial" w:hAnsi="Arial" w:cs="Arial"/>
        </w:rPr>
        <w:t>e)</w:t>
      </w:r>
      <w:r w:rsidRPr="00B54008">
        <w:rPr>
          <w:rFonts w:ascii="Arial" w:hAnsi="Arial" w:cs="Arial"/>
        </w:rPr>
        <w:tab/>
        <w:t>Cédula de Identidad vigente del Representante Legal.</w:t>
      </w:r>
    </w:p>
    <w:p w14:paraId="0C66C259"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Documentación técnica presentada en fotocopia simple.</w:t>
      </w:r>
    </w:p>
    <w:p w14:paraId="5D3A933E" w14:textId="77777777" w:rsidR="00FF49C9" w:rsidRPr="00B54008" w:rsidRDefault="00FF49C9" w:rsidP="00FF49C9">
      <w:pPr>
        <w:rPr>
          <w:rFonts w:ascii="Arial" w:hAnsi="Arial" w:cs="Arial"/>
        </w:rPr>
      </w:pPr>
      <w:r w:rsidRPr="00B54008">
        <w:rPr>
          <w:rFonts w:ascii="Arial" w:hAnsi="Arial" w:cs="Arial"/>
        </w:rPr>
        <w:t>h)</w:t>
      </w:r>
      <w:r w:rsidRPr="00B54008">
        <w:rPr>
          <w:rFonts w:ascii="Arial" w:hAnsi="Arial" w:cs="Arial"/>
        </w:rPr>
        <w:tab/>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5B3012E0" w14:textId="77777777" w:rsidR="00FF49C9" w:rsidRPr="00501AC7" w:rsidRDefault="00FF49C9" w:rsidP="00FF49C9">
      <w:pPr>
        <w:ind w:left="705" w:hanging="705"/>
        <w:rPr>
          <w:rFonts w:ascii="Arial" w:hAnsi="Arial" w:cs="Arial"/>
        </w:rPr>
      </w:pPr>
      <w:r w:rsidRPr="00501AC7">
        <w:rPr>
          <w:rFonts w:ascii="Arial" w:hAnsi="Arial" w:cs="Arial"/>
        </w:rPr>
        <w:t>a)</w:t>
      </w:r>
      <w:r w:rsidRPr="00501AC7">
        <w:rPr>
          <w:rFonts w:ascii="Arial" w:hAnsi="Arial" w:cs="Arial"/>
        </w:rPr>
        <w:tab/>
        <w:t>Testimonio de Constitución de Sociedad de la empresa y la última modificación realizada (si la hubiere), inscrito en el Registro de Comercio.</w:t>
      </w:r>
    </w:p>
    <w:p w14:paraId="5E511069" w14:textId="77777777" w:rsidR="00FF49C9" w:rsidRPr="00B54008"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w:t>
      </w:r>
      <w:r w:rsidRPr="00B54008">
        <w:rPr>
          <w:rFonts w:ascii="Arial" w:hAnsi="Arial" w:cs="Arial"/>
        </w:rPr>
        <w:t>, que faculte al o los representantes legales a presentar propuestas y suscribir contratos.</w:t>
      </w:r>
    </w:p>
    <w:p w14:paraId="66EF81B4" w14:textId="77777777" w:rsidR="00FF49C9" w:rsidRPr="00B54008" w:rsidRDefault="00FF49C9" w:rsidP="00FF49C9">
      <w:pPr>
        <w:ind w:left="705" w:hanging="705"/>
        <w:rPr>
          <w:rFonts w:ascii="Arial" w:hAnsi="Arial" w:cs="Arial"/>
        </w:rPr>
      </w:pPr>
      <w:r w:rsidRPr="00B54008">
        <w:rPr>
          <w:rFonts w:ascii="Arial" w:hAnsi="Arial" w:cs="Arial"/>
        </w:rPr>
        <w:t>c)</w:t>
      </w:r>
      <w:r w:rsidRPr="00B54008">
        <w:rPr>
          <w:rFonts w:ascii="Arial" w:hAnsi="Arial" w:cs="Arial"/>
        </w:rPr>
        <w:tab/>
        <w:t xml:space="preserve">Matricula </w:t>
      </w:r>
      <w:r w:rsidRPr="00501AC7">
        <w:rPr>
          <w:rFonts w:ascii="Arial" w:hAnsi="Arial" w:cs="Arial"/>
        </w:rPr>
        <w:t>de Registro de Comercio</w:t>
      </w:r>
      <w:r w:rsidRPr="00B54008">
        <w:rPr>
          <w:rFonts w:ascii="Arial" w:hAnsi="Arial" w:cs="Arial"/>
        </w:rPr>
        <w:t xml:space="preserve"> vigente, emitido por la instancia competente.</w:t>
      </w:r>
    </w:p>
    <w:p w14:paraId="0D4FD65F"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4ADFB747" w14:textId="77777777" w:rsidR="00FF49C9" w:rsidRPr="00B54008" w:rsidRDefault="00FF49C9" w:rsidP="00FF49C9">
      <w:pPr>
        <w:ind w:left="705" w:hanging="705"/>
        <w:rPr>
          <w:rFonts w:ascii="Arial" w:hAnsi="Arial" w:cs="Arial"/>
        </w:rPr>
      </w:pPr>
      <w:r w:rsidRPr="00B54008">
        <w:rPr>
          <w:rFonts w:ascii="Arial" w:hAnsi="Arial" w:cs="Arial"/>
        </w:rPr>
        <w:t>d)</w:t>
      </w:r>
      <w:r w:rsidRPr="00B54008">
        <w:rPr>
          <w:rFonts w:ascii="Arial" w:hAnsi="Arial" w:cs="Arial"/>
        </w:rPr>
        <w:tab/>
        <w:t>Cédula de Identidad vigente del representante legal o propietario.</w:t>
      </w:r>
    </w:p>
    <w:p w14:paraId="0387048D" w14:textId="77777777" w:rsidR="00FF49C9" w:rsidRPr="00B54008" w:rsidRDefault="00FF49C9" w:rsidP="00FF49C9">
      <w:pPr>
        <w:rPr>
          <w:rFonts w:ascii="Arial" w:hAnsi="Arial" w:cs="Arial"/>
        </w:rPr>
      </w:pPr>
      <w:r w:rsidRPr="00B54008">
        <w:rPr>
          <w:rFonts w:ascii="Arial" w:hAnsi="Arial" w:cs="Arial"/>
        </w:rPr>
        <w:t>e)</w:t>
      </w:r>
      <w:r w:rsidRPr="00B54008">
        <w:rPr>
          <w:rFonts w:ascii="Arial" w:hAnsi="Arial" w:cs="Arial"/>
        </w:rPr>
        <w:tab/>
        <w:t>Documentación técnica presentada en fotocopia simple.</w:t>
      </w:r>
    </w:p>
    <w:p w14:paraId="6DC63BF5"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lastRenderedPageBreak/>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59795036" w14:textId="77777777" w:rsidR="00FF49C9" w:rsidRPr="00B54008" w:rsidRDefault="00FF49C9" w:rsidP="00FF49C9">
      <w:pPr>
        <w:jc w:val="center"/>
        <w:rPr>
          <w:rFonts w:ascii="Arial" w:hAnsi="Arial" w:cs="Arial"/>
          <w:b/>
        </w:rPr>
      </w:pPr>
      <w:r w:rsidRPr="00B54008">
        <w:rPr>
          <w:rFonts w:ascii="Arial" w:hAnsi="Arial" w:cs="Arial"/>
          <w:b/>
        </w:rPr>
        <w:t>FORMULARIO Nº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77777777" w:rsidR="00FF49C9" w:rsidRPr="00FA2D8F" w:rsidRDefault="00FF49C9" w:rsidP="003F73A0">
      <w:pPr>
        <w:pStyle w:val="Sinespaciado"/>
        <w:numPr>
          <w:ilvl w:val="0"/>
          <w:numId w:val="26"/>
        </w:numPr>
        <w:jc w:val="left"/>
        <w:rPr>
          <w:rFonts w:ascii="Arial" w:hAnsi="Arial" w:cs="Arial"/>
          <w:sz w:val="22"/>
          <w:szCs w:val="22"/>
        </w:rPr>
      </w:pPr>
      <w:r w:rsidRPr="00FA2D8F">
        <w:rPr>
          <w:rFonts w:ascii="Arial" w:hAnsi="Arial" w:cs="Arial"/>
          <w:sz w:val="22"/>
          <w:szCs w:val="22"/>
        </w:rPr>
        <w:t>Fax  ___________________________________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FORMULARIO Nº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3F73A0">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77777777" w:rsidR="00FF49C9" w:rsidRPr="008670D6" w:rsidRDefault="00FF49C9" w:rsidP="003F73A0">
      <w:pPr>
        <w:pStyle w:val="Sinespaciado"/>
        <w:numPr>
          <w:ilvl w:val="0"/>
          <w:numId w:val="25"/>
        </w:numPr>
        <w:jc w:val="left"/>
        <w:rPr>
          <w:rFonts w:ascii="Arial" w:hAnsi="Arial" w:cs="Arial"/>
          <w:sz w:val="22"/>
          <w:szCs w:val="22"/>
        </w:rPr>
      </w:pPr>
      <w:r w:rsidRPr="00FA2D8F">
        <w:rPr>
          <w:rFonts w:ascii="Arial" w:hAnsi="Arial" w:cs="Arial"/>
          <w:sz w:val="22"/>
          <w:szCs w:val="22"/>
        </w:rPr>
        <w:t>Fax</w:t>
      </w:r>
      <w:r w:rsidRPr="008670D6">
        <w:rPr>
          <w:rFonts w:ascii="Arial" w:hAnsi="Arial" w:cs="Arial"/>
          <w:sz w:val="22"/>
          <w:szCs w:val="22"/>
        </w:rPr>
        <w:t xml:space="preserve">  ___________________________________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3E8476BC" w14:textId="77777777" w:rsidR="00CA3EA0" w:rsidRDefault="00CA3EA0" w:rsidP="00FA2D8F">
      <w:pPr>
        <w:spacing w:after="120"/>
        <w:jc w:val="center"/>
        <w:rPr>
          <w:rFonts w:ascii="Arial" w:hAnsi="Arial" w:cs="Arial"/>
          <w:b/>
          <w:bCs/>
          <w:color w:val="000000" w:themeColor="text1"/>
        </w:rPr>
      </w:pPr>
    </w:p>
    <w:p w14:paraId="7C99D1C3" w14:textId="77777777" w:rsidR="00CA3EA0" w:rsidRDefault="00CA3EA0" w:rsidP="00FA2D8F">
      <w:pPr>
        <w:spacing w:after="120"/>
        <w:jc w:val="center"/>
        <w:rPr>
          <w:rFonts w:ascii="Arial" w:hAnsi="Arial" w:cs="Arial"/>
          <w:b/>
          <w:bCs/>
          <w:color w:val="000000" w:themeColor="text1"/>
        </w:rPr>
      </w:pPr>
    </w:p>
    <w:p w14:paraId="0E2FE54D" w14:textId="77777777" w:rsidR="00CA3EA0" w:rsidRDefault="00CA3EA0" w:rsidP="00FA2D8F">
      <w:pPr>
        <w:spacing w:after="120"/>
        <w:jc w:val="center"/>
        <w:rPr>
          <w:rFonts w:ascii="Arial" w:hAnsi="Arial" w:cs="Arial"/>
          <w:b/>
          <w:bCs/>
          <w:color w:val="000000" w:themeColor="text1"/>
        </w:rPr>
      </w:pPr>
    </w:p>
    <w:p w14:paraId="6B6FBEF9" w14:textId="341113C3" w:rsidR="00FA2D8F" w:rsidRPr="00B54008" w:rsidRDefault="00FA2D8F" w:rsidP="00FA2D8F">
      <w:pPr>
        <w:spacing w:after="120"/>
        <w:jc w:val="center"/>
        <w:rPr>
          <w:rFonts w:ascii="Arial" w:hAnsi="Arial" w:cs="Arial"/>
          <w:b/>
          <w:bCs/>
          <w:color w:val="000000" w:themeColor="text1"/>
        </w:rPr>
      </w:pPr>
      <w:r w:rsidRPr="00B54008">
        <w:rPr>
          <w:rFonts w:ascii="Arial" w:hAnsi="Arial" w:cs="Arial"/>
          <w:b/>
          <w:bCs/>
          <w:color w:val="000000" w:themeColor="text1"/>
        </w:rPr>
        <w:t>FORMULARIO N°3</w:t>
      </w:r>
    </w:p>
    <w:p w14:paraId="38FE4068" w14:textId="77777777" w:rsidR="00FA2D8F" w:rsidRDefault="00FA2D8F" w:rsidP="00FA2D8F">
      <w:pPr>
        <w:jc w:val="center"/>
        <w:rPr>
          <w:rFonts w:ascii="Arial" w:hAnsi="Arial" w:cs="Arial"/>
          <w:b/>
          <w:bCs/>
          <w:color w:val="000000" w:themeColor="text1"/>
        </w:rPr>
      </w:pPr>
      <w:r w:rsidRPr="00F2032B">
        <w:rPr>
          <w:rFonts w:ascii="Arial" w:hAnsi="Arial" w:cs="Arial"/>
          <w:b/>
          <w:bCs/>
          <w:color w:val="000000" w:themeColor="text1"/>
        </w:rPr>
        <w:t>PROPUESTA TÉCNICA</w:t>
      </w:r>
    </w:p>
    <w:p w14:paraId="0CF9A9A1" w14:textId="77682073" w:rsidR="00FA2D8F" w:rsidRDefault="00A92F62" w:rsidP="00FA2D8F">
      <w:pPr>
        <w:rPr>
          <w:rFonts w:ascii="Arial" w:hAnsi="Arial" w:cs="Arial"/>
          <w:b/>
          <w:bCs/>
          <w:color w:val="000000" w:themeColor="text1"/>
        </w:rPr>
      </w:pPr>
      <w:r w:rsidRPr="00A92F62">
        <w:rPr>
          <w:rFonts w:ascii="Arial" w:hAnsi="Arial" w:cs="Arial"/>
          <w:b/>
          <w:bCs/>
          <w:color w:val="000000" w:themeColor="text1"/>
        </w:rPr>
        <w:t>ESPECIFICACIONES TECNICAS SERVICIO DE ESTUDIOS NEUROFISIOLOGICOS</w:t>
      </w:r>
    </w:p>
    <w:p w14:paraId="60ED42C7" w14:textId="31E27A70"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r w:rsidRPr="000E0C5A">
        <w:rPr>
          <w:rStyle w:val="Hipervnculo"/>
          <w:rFonts w:asciiTheme="minorHAnsi" w:eastAsiaTheme="minorEastAsia" w:hAnsiTheme="minorHAnsi" w:cs="Arial"/>
          <w:b/>
          <w:snapToGrid/>
          <w:color w:val="auto"/>
          <w:szCs w:val="24"/>
          <w:lang w:val="es-BO" w:eastAsia="es-BO"/>
        </w:rPr>
        <w:t>“ESTUDIOS NEUROFISIOLOGICOS</w:t>
      </w:r>
      <w:r w:rsidR="00B46099">
        <w:rPr>
          <w:rStyle w:val="Hipervnculo"/>
          <w:rFonts w:asciiTheme="minorHAnsi" w:eastAsiaTheme="minorEastAsia" w:hAnsiTheme="minorHAnsi" w:cs="Arial"/>
          <w:b/>
          <w:snapToGrid/>
          <w:color w:val="auto"/>
          <w:szCs w:val="24"/>
          <w:lang w:val="es-BO" w:eastAsia="es-BO"/>
        </w:rPr>
        <w:t xml:space="preserve"> A REQUERIMIENTO (POR EVENTO)</w:t>
      </w:r>
      <w:r w:rsidRPr="000E0C5A">
        <w:rPr>
          <w:rStyle w:val="Hipervnculo"/>
          <w:rFonts w:asciiTheme="minorHAnsi" w:eastAsiaTheme="minorEastAsia" w:hAnsiTheme="minorHAnsi" w:cs="Arial"/>
          <w:b/>
          <w:snapToGrid/>
          <w:color w:val="auto"/>
          <w:szCs w:val="24"/>
          <w:lang w:val="es-BO" w:eastAsia="es-BO"/>
        </w:rPr>
        <w:t>”</w:t>
      </w:r>
    </w:p>
    <w:p w14:paraId="0927BC77"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9"/>
        <w:gridCol w:w="2126"/>
        <w:gridCol w:w="709"/>
        <w:gridCol w:w="708"/>
        <w:gridCol w:w="2140"/>
      </w:tblGrid>
      <w:tr w:rsidR="00FA2D8F" w:rsidRPr="00055EE6" w14:paraId="757F8F97" w14:textId="77777777" w:rsidTr="00D0336C">
        <w:trPr>
          <w:cantSplit/>
          <w:trHeight w:val="477"/>
          <w:tblHeader/>
        </w:trPr>
        <w:tc>
          <w:tcPr>
            <w:tcW w:w="4679" w:type="dxa"/>
            <w:vMerge w:val="restart"/>
            <w:shd w:val="clear" w:color="auto" w:fill="D9D9D9"/>
            <w:vAlign w:val="center"/>
          </w:tcPr>
          <w:p w14:paraId="5A9966B0" w14:textId="698D6127" w:rsidR="00FA2D8F" w:rsidRPr="00055EE6" w:rsidRDefault="00A92F62" w:rsidP="00D0336C">
            <w:pPr>
              <w:pStyle w:val="Textoindependiente3"/>
              <w:ind w:left="-70"/>
              <w:jc w:val="center"/>
              <w:rPr>
                <w:rFonts w:asciiTheme="minorHAnsi" w:hAnsiTheme="minorHAnsi" w:cstheme="minorHAnsi"/>
                <w:b/>
                <w:bCs/>
                <w:sz w:val="18"/>
                <w:szCs w:val="18"/>
              </w:rPr>
            </w:pPr>
            <w:r w:rsidRPr="00A92F62">
              <w:rPr>
                <w:rFonts w:asciiTheme="minorHAnsi" w:hAnsiTheme="minorHAnsi" w:cstheme="minorHAnsi"/>
                <w:b/>
                <w:sz w:val="22"/>
                <w:szCs w:val="22"/>
                <w:u w:val="single"/>
              </w:rPr>
              <w:t>REQUISITOS NECESARIOS DEL SERVICIO</w:t>
            </w:r>
          </w:p>
        </w:tc>
        <w:tc>
          <w:tcPr>
            <w:tcW w:w="2126" w:type="dxa"/>
            <w:tcBorders>
              <w:bottom w:val="single" w:sz="4" w:space="0" w:color="auto"/>
            </w:tcBorders>
            <w:shd w:val="clear" w:color="auto" w:fill="D9D9D9"/>
            <w:vAlign w:val="center"/>
          </w:tcPr>
          <w:p w14:paraId="4A0552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ser llenado por el proponente</w:t>
            </w:r>
          </w:p>
        </w:tc>
        <w:tc>
          <w:tcPr>
            <w:tcW w:w="3557" w:type="dxa"/>
            <w:gridSpan w:val="3"/>
            <w:shd w:val="clear" w:color="auto" w:fill="D9D9D9"/>
            <w:vAlign w:val="center"/>
          </w:tcPr>
          <w:p w14:paraId="49379C9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la calificación de la entidad</w:t>
            </w:r>
          </w:p>
        </w:tc>
      </w:tr>
      <w:tr w:rsidR="00FA2D8F" w:rsidRPr="00055EE6" w14:paraId="0DE4F69C" w14:textId="77777777" w:rsidTr="00D0336C">
        <w:trPr>
          <w:cantSplit/>
          <w:trHeight w:val="247"/>
          <w:tblHeader/>
        </w:trPr>
        <w:tc>
          <w:tcPr>
            <w:tcW w:w="4679" w:type="dxa"/>
            <w:vMerge/>
            <w:shd w:val="clear" w:color="auto" w:fill="D9D9D9"/>
            <w:vAlign w:val="center"/>
          </w:tcPr>
          <w:p w14:paraId="39B49748" w14:textId="77777777" w:rsidR="00FA2D8F" w:rsidRPr="00055EE6" w:rsidRDefault="00FA2D8F" w:rsidP="00D0336C">
            <w:pPr>
              <w:pStyle w:val="xl29"/>
              <w:rPr>
                <w:rFonts w:asciiTheme="minorHAnsi" w:hAnsiTheme="minorHAnsi" w:cstheme="minorHAnsi"/>
                <w:b w:val="0"/>
                <w:bCs w:val="0"/>
                <w:sz w:val="18"/>
                <w:szCs w:val="18"/>
              </w:rPr>
            </w:pPr>
          </w:p>
        </w:tc>
        <w:tc>
          <w:tcPr>
            <w:tcW w:w="2126" w:type="dxa"/>
            <w:vMerge w:val="restart"/>
            <w:shd w:val="clear" w:color="auto" w:fill="D9D9D9"/>
            <w:vAlign w:val="center"/>
          </w:tcPr>
          <w:p w14:paraId="601C6FB5" w14:textId="77777777" w:rsidR="00FA2D8F" w:rsidRPr="00055EE6" w:rsidRDefault="00FA2D8F" w:rsidP="00D033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EE6">
              <w:rPr>
                <w:rFonts w:asciiTheme="minorHAnsi" w:hAnsiTheme="minorHAnsi" w:cstheme="minorHAnsi"/>
                <w:b/>
                <w:bCs/>
                <w:iCs/>
                <w:sz w:val="18"/>
                <w:szCs w:val="18"/>
                <w:lang w:val="es-ES_tradnl"/>
              </w:rPr>
              <w:t>CARACTERÍSTICAS DE LA PROPUESTA</w:t>
            </w:r>
          </w:p>
          <w:p w14:paraId="3DF668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EE6">
              <w:rPr>
                <w:rFonts w:asciiTheme="minorHAnsi" w:hAnsiTheme="minorHAnsi" w:cstheme="minorHAnsi"/>
                <w:sz w:val="18"/>
                <w:szCs w:val="18"/>
              </w:rPr>
              <w:t>(Manifestar aceptación, especificar y/o adjuntar lo requerido)</w:t>
            </w:r>
          </w:p>
        </w:tc>
        <w:tc>
          <w:tcPr>
            <w:tcW w:w="1417" w:type="dxa"/>
            <w:gridSpan w:val="2"/>
            <w:shd w:val="clear" w:color="auto" w:fill="D9D9D9"/>
            <w:vAlign w:val="center"/>
          </w:tcPr>
          <w:p w14:paraId="311B2465"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bCs/>
                <w:sz w:val="18"/>
                <w:szCs w:val="18"/>
              </w:rPr>
              <w:t>CUMPLE</w:t>
            </w:r>
          </w:p>
        </w:tc>
        <w:tc>
          <w:tcPr>
            <w:tcW w:w="2140" w:type="dxa"/>
            <w:vMerge w:val="restart"/>
            <w:shd w:val="clear" w:color="auto" w:fill="D9D9D9"/>
            <w:vAlign w:val="center"/>
          </w:tcPr>
          <w:p w14:paraId="79500537" w14:textId="77777777" w:rsidR="00FA2D8F" w:rsidRPr="00055EE6" w:rsidRDefault="00FA2D8F" w:rsidP="00D0336C">
            <w:pPr>
              <w:jc w:val="center"/>
              <w:rPr>
                <w:rFonts w:asciiTheme="minorHAnsi" w:hAnsiTheme="minorHAnsi" w:cstheme="minorHAnsi"/>
                <w:bCs/>
                <w:sz w:val="18"/>
                <w:szCs w:val="18"/>
              </w:rPr>
            </w:pPr>
            <w:r w:rsidRPr="00055EE6">
              <w:rPr>
                <w:rFonts w:asciiTheme="minorHAnsi" w:hAnsiTheme="minorHAnsi" w:cstheme="minorHAnsi"/>
                <w:b/>
                <w:bCs/>
                <w:sz w:val="18"/>
                <w:szCs w:val="18"/>
              </w:rPr>
              <w:t>Observaciones</w:t>
            </w:r>
            <w:r w:rsidRPr="00055EE6">
              <w:rPr>
                <w:rFonts w:asciiTheme="minorHAnsi" w:hAnsiTheme="minorHAnsi" w:cstheme="minorHAnsi"/>
                <w:bCs/>
                <w:sz w:val="18"/>
                <w:szCs w:val="18"/>
              </w:rPr>
              <w:t xml:space="preserve"> (especificar el porqué no cumple)</w:t>
            </w:r>
          </w:p>
        </w:tc>
      </w:tr>
      <w:tr w:rsidR="00FA2D8F" w:rsidRPr="00055EE6" w14:paraId="10C2C415" w14:textId="77777777" w:rsidTr="00CA3EA0">
        <w:trPr>
          <w:cantSplit/>
          <w:trHeight w:val="1053"/>
          <w:tblHeader/>
        </w:trPr>
        <w:tc>
          <w:tcPr>
            <w:tcW w:w="4679" w:type="dxa"/>
            <w:vMerge/>
            <w:tcBorders>
              <w:bottom w:val="single" w:sz="4" w:space="0" w:color="auto"/>
            </w:tcBorders>
            <w:shd w:val="clear" w:color="auto" w:fill="D9D9D9"/>
            <w:vAlign w:val="center"/>
          </w:tcPr>
          <w:p w14:paraId="23D57A3E" w14:textId="77777777" w:rsidR="00FA2D8F" w:rsidRPr="00055EE6" w:rsidRDefault="00FA2D8F" w:rsidP="00D0336C">
            <w:pPr>
              <w:pStyle w:val="Textoindependiente3"/>
              <w:rPr>
                <w:rFonts w:asciiTheme="minorHAnsi" w:hAnsiTheme="minorHAnsi" w:cstheme="minorHAnsi"/>
                <w:b/>
                <w:bCs/>
                <w:sz w:val="18"/>
                <w:szCs w:val="18"/>
              </w:rPr>
            </w:pPr>
          </w:p>
        </w:tc>
        <w:tc>
          <w:tcPr>
            <w:tcW w:w="2126" w:type="dxa"/>
            <w:vMerge/>
            <w:tcBorders>
              <w:bottom w:val="single" w:sz="4" w:space="0" w:color="auto"/>
            </w:tcBorders>
            <w:shd w:val="clear" w:color="auto" w:fill="D9D9D9"/>
            <w:vAlign w:val="center"/>
          </w:tcPr>
          <w:p w14:paraId="4FBF5F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709" w:type="dxa"/>
            <w:tcBorders>
              <w:bottom w:val="single" w:sz="4" w:space="0" w:color="auto"/>
            </w:tcBorders>
            <w:shd w:val="clear" w:color="auto" w:fill="D9D9D9"/>
            <w:vAlign w:val="center"/>
          </w:tcPr>
          <w:p w14:paraId="7BBFE6E6"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SI</w:t>
            </w:r>
          </w:p>
        </w:tc>
        <w:tc>
          <w:tcPr>
            <w:tcW w:w="708" w:type="dxa"/>
            <w:tcBorders>
              <w:bottom w:val="single" w:sz="4" w:space="0" w:color="auto"/>
            </w:tcBorders>
            <w:shd w:val="clear" w:color="auto" w:fill="D9D9D9"/>
            <w:vAlign w:val="center"/>
          </w:tcPr>
          <w:p w14:paraId="0C09FC3F"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NO</w:t>
            </w:r>
          </w:p>
        </w:tc>
        <w:tc>
          <w:tcPr>
            <w:tcW w:w="2140" w:type="dxa"/>
            <w:vMerge/>
            <w:tcBorders>
              <w:bottom w:val="single" w:sz="4" w:space="0" w:color="auto"/>
            </w:tcBorders>
            <w:shd w:val="clear" w:color="auto" w:fill="D9D9D9"/>
            <w:vAlign w:val="center"/>
          </w:tcPr>
          <w:p w14:paraId="761EA59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A2D8F" w:rsidRPr="00055EE6" w14:paraId="5CA5E2AE" w14:textId="77777777" w:rsidTr="00CA3EA0">
        <w:trPr>
          <w:cantSplit/>
          <w:trHeight w:val="700"/>
        </w:trPr>
        <w:tc>
          <w:tcPr>
            <w:tcW w:w="4679" w:type="dxa"/>
            <w:tcBorders>
              <w:bottom w:val="nil"/>
              <w:right w:val="nil"/>
            </w:tcBorders>
            <w:shd w:val="clear" w:color="auto" w:fill="2E74B5"/>
            <w:vAlign w:val="center"/>
          </w:tcPr>
          <w:p w14:paraId="1AE91ECA" w14:textId="143BEFAD" w:rsidR="00FA2D8F" w:rsidRPr="00055EE6" w:rsidRDefault="00A92F62" w:rsidP="00D0336C">
            <w:pPr>
              <w:pStyle w:val="Textoindependiente3"/>
              <w:spacing w:after="0"/>
              <w:ind w:left="290" w:hanging="290"/>
              <w:rPr>
                <w:rFonts w:asciiTheme="minorHAnsi" w:hAnsiTheme="minorHAnsi" w:cstheme="minorHAnsi"/>
                <w:b/>
                <w:bCs/>
                <w:i/>
                <w:iCs/>
                <w:color w:val="FFFFFF"/>
                <w:sz w:val="18"/>
                <w:szCs w:val="18"/>
              </w:rPr>
            </w:pPr>
            <w:r w:rsidRPr="00A92F62">
              <w:rPr>
                <w:rFonts w:asciiTheme="minorHAnsi" w:hAnsiTheme="minorHAnsi" w:cstheme="minorHAnsi"/>
                <w:b/>
                <w:bCs/>
                <w:color w:val="FFFFFF"/>
                <w:sz w:val="18"/>
                <w:szCs w:val="18"/>
              </w:rPr>
              <w:t>Condiciones del Servicio</w:t>
            </w:r>
          </w:p>
        </w:tc>
        <w:tc>
          <w:tcPr>
            <w:tcW w:w="2126" w:type="dxa"/>
            <w:tcBorders>
              <w:left w:val="nil"/>
              <w:bottom w:val="nil"/>
              <w:right w:val="nil"/>
            </w:tcBorders>
            <w:shd w:val="clear" w:color="auto" w:fill="2E74B5"/>
            <w:vAlign w:val="center"/>
          </w:tcPr>
          <w:p w14:paraId="7C4EF7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left w:val="nil"/>
              <w:bottom w:val="nil"/>
              <w:right w:val="nil"/>
            </w:tcBorders>
            <w:shd w:val="clear" w:color="auto" w:fill="2E74B5"/>
            <w:vAlign w:val="center"/>
          </w:tcPr>
          <w:p w14:paraId="7C8B644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left w:val="nil"/>
              <w:bottom w:val="nil"/>
              <w:right w:val="nil"/>
            </w:tcBorders>
            <w:shd w:val="clear" w:color="auto" w:fill="2E74B5"/>
            <w:vAlign w:val="center"/>
          </w:tcPr>
          <w:p w14:paraId="0A9285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left w:val="nil"/>
              <w:bottom w:val="nil"/>
            </w:tcBorders>
            <w:shd w:val="clear" w:color="auto" w:fill="2E74B5"/>
            <w:vAlign w:val="center"/>
          </w:tcPr>
          <w:p w14:paraId="320749C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CC592EC" w14:textId="77777777" w:rsidTr="00D0336C">
        <w:trPr>
          <w:cantSplit/>
          <w:trHeight w:val="245"/>
        </w:trPr>
        <w:tc>
          <w:tcPr>
            <w:tcW w:w="4679" w:type="dxa"/>
            <w:tcBorders>
              <w:top w:val="nil"/>
              <w:right w:val="nil"/>
            </w:tcBorders>
            <w:shd w:val="clear" w:color="auto" w:fill="8EAADB" w:themeFill="accent1" w:themeFillTint="99"/>
            <w:vAlign w:val="center"/>
          </w:tcPr>
          <w:p w14:paraId="62F61E6D" w14:textId="5CFDC8DD" w:rsidR="00FA2D8F" w:rsidRPr="00055EE6" w:rsidRDefault="00A92F62" w:rsidP="00D0336C">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b/>
                <w:sz w:val="18"/>
                <w:szCs w:val="18"/>
                <w:lang w:val="es-ES_tradnl"/>
              </w:rPr>
              <w:t>Objeto del servicio</w:t>
            </w:r>
          </w:p>
        </w:tc>
        <w:tc>
          <w:tcPr>
            <w:tcW w:w="2126" w:type="dxa"/>
            <w:tcBorders>
              <w:top w:val="nil"/>
              <w:left w:val="nil"/>
              <w:right w:val="nil"/>
            </w:tcBorders>
            <w:shd w:val="clear" w:color="auto" w:fill="8EAADB" w:themeFill="accent1" w:themeFillTint="99"/>
            <w:vAlign w:val="center"/>
          </w:tcPr>
          <w:p w14:paraId="16FA27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5B8BCF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B3646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C2CC67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12E521F" w14:textId="77777777" w:rsidTr="00D0336C">
        <w:trPr>
          <w:cantSplit/>
          <w:trHeight w:val="2626"/>
        </w:trPr>
        <w:tc>
          <w:tcPr>
            <w:tcW w:w="4679" w:type="dxa"/>
            <w:vAlign w:val="center"/>
          </w:tcPr>
          <w:p w14:paraId="3DB8E8C3" w14:textId="77777777" w:rsidR="00A92F62" w:rsidRDefault="00A92F62" w:rsidP="00A92F62">
            <w:pPr>
              <w:pStyle w:val="Sinespaciado"/>
              <w:ind w:left="494" w:right="107" w:hanging="426"/>
              <w:jc w:val="left"/>
              <w:rPr>
                <w:rFonts w:asciiTheme="minorHAnsi" w:hAnsiTheme="minorHAnsi" w:cstheme="minorHAnsi"/>
                <w:sz w:val="18"/>
                <w:szCs w:val="18"/>
              </w:rPr>
            </w:pPr>
          </w:p>
          <w:p w14:paraId="3C5A31A8" w14:textId="16FB31F9" w:rsidR="00A92F62" w:rsidRPr="00A92F62"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La Caja de Salud de la Banca Privada – Regional La Paz requiere la contratación de un proveedor de servicios para la realización de estudios neurofisiológicos.</w:t>
            </w:r>
          </w:p>
          <w:p w14:paraId="6B2FC867" w14:textId="0C208FCF" w:rsidR="00A92F62" w:rsidRPr="00A92F62"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 xml:space="preserve">La prestación del servicio es bajo la modalidad a requerimiento (por evento).  </w:t>
            </w:r>
          </w:p>
          <w:p w14:paraId="2C24B331" w14:textId="35C0C2C1" w:rsidR="00FA2D8F" w:rsidRDefault="00A92F62" w:rsidP="00A92F62">
            <w:pPr>
              <w:pStyle w:val="Sinespaciado"/>
              <w:ind w:left="68" w:right="107"/>
              <w:rPr>
                <w:rFonts w:asciiTheme="minorHAnsi" w:hAnsiTheme="minorHAnsi" w:cstheme="minorHAnsi"/>
                <w:sz w:val="18"/>
                <w:szCs w:val="18"/>
              </w:rPr>
            </w:pPr>
            <w:r w:rsidRPr="00A92F62">
              <w:rPr>
                <w:rFonts w:asciiTheme="minorHAnsi" w:hAnsiTheme="minorHAnsi" w:cstheme="minorHAnsi"/>
                <w:sz w:val="18"/>
                <w:szCs w:val="18"/>
              </w:rPr>
              <w:t xml:space="preserve">Se debe tener la capacidad de realizar los estudios en pacientes adultos y pediátricos. Los estudios pueden ser tanto programados ambulatorios (Propias instalaciones) como estudios de emergencia para pacientes internados en servicios de hospitalización y/o terapia intensiva (Instalaciones de la clínica Regional de la CSBP). </w:t>
            </w:r>
          </w:p>
          <w:p w14:paraId="353E1B72" w14:textId="541940C4" w:rsidR="00A92F62" w:rsidRPr="00E51A69" w:rsidRDefault="00A92F62" w:rsidP="00A92F62">
            <w:pPr>
              <w:pStyle w:val="Sinespaciado"/>
              <w:ind w:left="496" w:right="107"/>
              <w:jc w:val="left"/>
              <w:rPr>
                <w:rFonts w:asciiTheme="minorHAnsi" w:hAnsiTheme="minorHAnsi" w:cstheme="minorHAnsi"/>
                <w:sz w:val="18"/>
                <w:szCs w:val="18"/>
              </w:rPr>
            </w:pPr>
          </w:p>
        </w:tc>
        <w:tc>
          <w:tcPr>
            <w:tcW w:w="2126" w:type="dxa"/>
            <w:vAlign w:val="center"/>
          </w:tcPr>
          <w:p w14:paraId="2AAFAEE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D54FC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2631F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FB5814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6416F574" w14:textId="77777777" w:rsidTr="00C60FDA">
        <w:trPr>
          <w:cantSplit/>
          <w:trHeight w:val="245"/>
        </w:trPr>
        <w:tc>
          <w:tcPr>
            <w:tcW w:w="4679" w:type="dxa"/>
            <w:tcBorders>
              <w:top w:val="nil"/>
              <w:right w:val="nil"/>
            </w:tcBorders>
            <w:shd w:val="clear" w:color="auto" w:fill="8EAADB" w:themeFill="accent1" w:themeFillTint="99"/>
            <w:vAlign w:val="center"/>
          </w:tcPr>
          <w:p w14:paraId="0E63CEEF" w14:textId="4E86B35E" w:rsidR="00A92F62" w:rsidRPr="00055EE6" w:rsidRDefault="001A5719" w:rsidP="00C60FDA">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b/>
                <w:sz w:val="18"/>
                <w:szCs w:val="18"/>
                <w:lang w:val="es-ES_tradnl"/>
              </w:rPr>
              <w:t>Duración</w:t>
            </w:r>
            <w:r w:rsidR="00A92F62" w:rsidRPr="00A92F62">
              <w:rPr>
                <w:rFonts w:asciiTheme="minorHAnsi" w:hAnsiTheme="minorHAnsi" w:cstheme="minorHAnsi"/>
                <w:b/>
                <w:sz w:val="18"/>
                <w:szCs w:val="18"/>
                <w:lang w:val="es-ES_tradnl"/>
              </w:rPr>
              <w:t xml:space="preserve"> del contrato</w:t>
            </w:r>
          </w:p>
        </w:tc>
        <w:tc>
          <w:tcPr>
            <w:tcW w:w="2126" w:type="dxa"/>
            <w:tcBorders>
              <w:top w:val="nil"/>
              <w:left w:val="nil"/>
              <w:right w:val="nil"/>
            </w:tcBorders>
            <w:shd w:val="clear" w:color="auto" w:fill="8EAADB" w:themeFill="accent1" w:themeFillTint="99"/>
            <w:vAlign w:val="center"/>
          </w:tcPr>
          <w:p w14:paraId="2606632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5E164CC0"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88B4AA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32BBA7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06C637B" w14:textId="77777777" w:rsidTr="00A92F62">
        <w:trPr>
          <w:cantSplit/>
          <w:trHeight w:val="264"/>
        </w:trPr>
        <w:tc>
          <w:tcPr>
            <w:tcW w:w="4679" w:type="dxa"/>
          </w:tcPr>
          <w:p w14:paraId="51AB71D8" w14:textId="77777777" w:rsidR="00CA3EA0" w:rsidRDefault="00CA3EA0" w:rsidP="00A92F62">
            <w:pPr>
              <w:pStyle w:val="Sinespaciado"/>
              <w:ind w:right="107"/>
              <w:rPr>
                <w:rFonts w:asciiTheme="minorHAnsi" w:hAnsiTheme="minorHAnsi" w:cstheme="minorHAnsi"/>
                <w:sz w:val="18"/>
                <w:szCs w:val="18"/>
              </w:rPr>
            </w:pPr>
          </w:p>
          <w:p w14:paraId="68FB85D0" w14:textId="46449F98" w:rsidR="00A92F62" w:rsidRPr="00A92F62" w:rsidRDefault="00A92F62" w:rsidP="00A92F62">
            <w:pPr>
              <w:pStyle w:val="Sinespaciado"/>
              <w:ind w:right="107"/>
              <w:rPr>
                <w:rFonts w:asciiTheme="minorHAnsi" w:hAnsiTheme="minorHAnsi" w:cstheme="minorHAnsi"/>
                <w:sz w:val="18"/>
                <w:szCs w:val="18"/>
              </w:rPr>
            </w:pPr>
            <w:r w:rsidRPr="00A92F62">
              <w:rPr>
                <w:rFonts w:asciiTheme="minorHAnsi" w:hAnsiTheme="minorHAnsi" w:cstheme="minorHAnsi"/>
                <w:sz w:val="18"/>
                <w:szCs w:val="18"/>
              </w:rPr>
              <w:t>Vigencia inicial de 24 meses obligatorios, renovables por 24 meses más, previa evaluación de desempeño.</w:t>
            </w:r>
          </w:p>
          <w:p w14:paraId="14496311" w14:textId="77777777" w:rsidR="00A92F62" w:rsidRPr="00A92F62" w:rsidRDefault="00A92F62" w:rsidP="00A92F62">
            <w:pPr>
              <w:pStyle w:val="Sinespaciado"/>
              <w:ind w:right="107"/>
              <w:rPr>
                <w:rFonts w:asciiTheme="minorHAnsi" w:hAnsiTheme="minorHAnsi" w:cstheme="minorHAnsi"/>
                <w:sz w:val="18"/>
                <w:szCs w:val="18"/>
              </w:rPr>
            </w:pPr>
          </w:p>
          <w:p w14:paraId="4AC3A1CC" w14:textId="5E6A493B" w:rsidR="00FA2D8F" w:rsidRPr="00A92F62" w:rsidRDefault="00A92F62" w:rsidP="00A92F62">
            <w:pPr>
              <w:pStyle w:val="Textoindependiente3"/>
              <w:spacing w:after="0"/>
              <w:rPr>
                <w:rFonts w:asciiTheme="minorHAnsi" w:hAnsiTheme="minorHAnsi" w:cstheme="minorHAnsi"/>
                <w:b/>
                <w:sz w:val="18"/>
                <w:szCs w:val="18"/>
                <w:lang w:val="es-ES_tradnl"/>
              </w:rPr>
            </w:pPr>
            <w:r w:rsidRPr="00A92F62">
              <w:rPr>
                <w:rFonts w:asciiTheme="minorHAnsi" w:hAnsiTheme="minorHAnsi" w:cstheme="minorHAnsi"/>
                <w:sz w:val="18"/>
                <w:szCs w:val="18"/>
              </w:rPr>
              <w:t>Inicio del contrato: fecha de firma.</w:t>
            </w:r>
          </w:p>
        </w:tc>
        <w:tc>
          <w:tcPr>
            <w:tcW w:w="2126" w:type="dxa"/>
            <w:vAlign w:val="center"/>
          </w:tcPr>
          <w:p w14:paraId="4E22F9E2"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709" w:type="dxa"/>
            <w:vAlign w:val="center"/>
          </w:tcPr>
          <w:p w14:paraId="2ED926B9"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708" w:type="dxa"/>
            <w:vAlign w:val="center"/>
          </w:tcPr>
          <w:p w14:paraId="5BAF55F5"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c>
          <w:tcPr>
            <w:tcW w:w="2140" w:type="dxa"/>
            <w:vAlign w:val="center"/>
          </w:tcPr>
          <w:p w14:paraId="70816E2B" w14:textId="77777777" w:rsidR="00FA2D8F" w:rsidRPr="00A92F62" w:rsidRDefault="00FA2D8F" w:rsidP="00A92F62">
            <w:pPr>
              <w:pStyle w:val="Textoindependiente3"/>
              <w:spacing w:after="0"/>
              <w:rPr>
                <w:rFonts w:asciiTheme="minorHAnsi" w:hAnsiTheme="minorHAnsi" w:cstheme="minorHAnsi"/>
                <w:b/>
                <w:sz w:val="18"/>
                <w:szCs w:val="18"/>
                <w:lang w:val="es-ES_tradnl"/>
              </w:rPr>
            </w:pPr>
          </w:p>
        </w:tc>
      </w:tr>
      <w:tr w:rsidR="00A92F62" w:rsidRPr="00055EE6" w14:paraId="2F52BB12" w14:textId="77777777" w:rsidTr="00C60FDA">
        <w:trPr>
          <w:cantSplit/>
          <w:trHeight w:val="245"/>
        </w:trPr>
        <w:tc>
          <w:tcPr>
            <w:tcW w:w="4679" w:type="dxa"/>
            <w:tcBorders>
              <w:top w:val="nil"/>
              <w:right w:val="nil"/>
            </w:tcBorders>
            <w:shd w:val="clear" w:color="auto" w:fill="8EAADB" w:themeFill="accent1" w:themeFillTint="99"/>
            <w:vAlign w:val="center"/>
          </w:tcPr>
          <w:p w14:paraId="4004892F" w14:textId="74D329E8"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Lugar de prestación del servicio</w:t>
            </w:r>
          </w:p>
        </w:tc>
        <w:tc>
          <w:tcPr>
            <w:tcW w:w="2126" w:type="dxa"/>
            <w:tcBorders>
              <w:top w:val="nil"/>
              <w:left w:val="nil"/>
              <w:right w:val="nil"/>
            </w:tcBorders>
            <w:shd w:val="clear" w:color="auto" w:fill="8EAADB" w:themeFill="accent1" w:themeFillTint="99"/>
            <w:vAlign w:val="center"/>
          </w:tcPr>
          <w:p w14:paraId="090FAC04"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946C40F"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ADC4C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07122DA"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6E6C5865" w14:textId="77777777" w:rsidTr="00A92F62">
        <w:trPr>
          <w:cantSplit/>
          <w:trHeight w:val="993"/>
        </w:trPr>
        <w:tc>
          <w:tcPr>
            <w:tcW w:w="4679" w:type="dxa"/>
          </w:tcPr>
          <w:p w14:paraId="33124B89" w14:textId="77777777" w:rsidR="00CA3EA0" w:rsidRDefault="00CA3EA0" w:rsidP="00AB5313">
            <w:pPr>
              <w:pStyle w:val="Sinespaciado"/>
              <w:ind w:right="107"/>
              <w:rPr>
                <w:rFonts w:asciiTheme="minorHAnsi" w:hAnsiTheme="minorHAnsi" w:cstheme="minorHAnsi"/>
                <w:sz w:val="18"/>
                <w:szCs w:val="18"/>
              </w:rPr>
            </w:pPr>
          </w:p>
          <w:p w14:paraId="3AE15E36" w14:textId="393B4D53" w:rsidR="00AB5313" w:rsidRPr="00AB5313"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 xml:space="preserve">Para estudios programados ambulatorios el proveedor deberá brindar el servicio en instalaciones propias. (Adjuntar </w:t>
            </w:r>
            <w:r w:rsidR="001A5719" w:rsidRPr="00AB5313">
              <w:rPr>
                <w:rFonts w:asciiTheme="minorHAnsi" w:hAnsiTheme="minorHAnsi" w:cstheme="minorHAnsi"/>
                <w:sz w:val="18"/>
                <w:szCs w:val="18"/>
              </w:rPr>
              <w:t>dirección</w:t>
            </w:r>
            <w:r w:rsidRPr="00AB5313">
              <w:rPr>
                <w:rFonts w:asciiTheme="minorHAnsi" w:hAnsiTheme="minorHAnsi" w:cstheme="minorHAnsi"/>
                <w:sz w:val="18"/>
                <w:szCs w:val="18"/>
              </w:rPr>
              <w:t xml:space="preserve"> y croquis de ubicación)</w:t>
            </w:r>
          </w:p>
          <w:p w14:paraId="72E817FB" w14:textId="77777777" w:rsidR="00AB5313" w:rsidRPr="00AB5313"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Mismas que deben cumplir las especificaciones de equipamiento e infraestructura descritas más abajo.</w:t>
            </w:r>
          </w:p>
          <w:p w14:paraId="4CECE2A8" w14:textId="77777777" w:rsidR="00AB5313" w:rsidRPr="00AB5313" w:rsidRDefault="00AB5313" w:rsidP="00AB5313">
            <w:pPr>
              <w:pStyle w:val="Sinespaciado"/>
              <w:ind w:right="107"/>
              <w:rPr>
                <w:rFonts w:asciiTheme="minorHAnsi" w:hAnsiTheme="minorHAnsi" w:cstheme="minorHAnsi"/>
                <w:sz w:val="18"/>
                <w:szCs w:val="18"/>
              </w:rPr>
            </w:pPr>
          </w:p>
          <w:p w14:paraId="502F7B2B" w14:textId="15A28B3B" w:rsidR="00A92F62" w:rsidRDefault="00AB5313" w:rsidP="00AB5313">
            <w:pPr>
              <w:pStyle w:val="Sinespaciado"/>
              <w:ind w:right="107"/>
              <w:rPr>
                <w:rFonts w:asciiTheme="minorHAnsi" w:hAnsiTheme="minorHAnsi" w:cstheme="minorHAnsi"/>
                <w:sz w:val="18"/>
                <w:szCs w:val="18"/>
              </w:rPr>
            </w:pPr>
            <w:r w:rsidRPr="00AB5313">
              <w:rPr>
                <w:rFonts w:asciiTheme="minorHAnsi" w:hAnsiTheme="minorHAnsi" w:cstheme="minorHAnsi"/>
                <w:sz w:val="18"/>
                <w:szCs w:val="18"/>
              </w:rPr>
              <w:t xml:space="preserve">Para estudios de emergencia, el proveedor </w:t>
            </w:r>
            <w:r w:rsidR="001A5719" w:rsidRPr="00AB5313">
              <w:rPr>
                <w:rFonts w:asciiTheme="minorHAnsi" w:hAnsiTheme="minorHAnsi" w:cstheme="minorHAnsi"/>
                <w:sz w:val="18"/>
                <w:szCs w:val="18"/>
              </w:rPr>
              <w:t>deberá</w:t>
            </w:r>
            <w:r w:rsidRPr="00AB5313">
              <w:rPr>
                <w:rFonts w:asciiTheme="minorHAnsi" w:hAnsiTheme="minorHAnsi" w:cstheme="minorHAnsi"/>
                <w:sz w:val="18"/>
                <w:szCs w:val="18"/>
              </w:rPr>
              <w:t xml:space="preserve"> brindar el servicio con equipo </w:t>
            </w:r>
            <w:r w:rsidR="001A5719" w:rsidRPr="00AB5313">
              <w:rPr>
                <w:rFonts w:asciiTheme="minorHAnsi" w:hAnsiTheme="minorHAnsi" w:cstheme="minorHAnsi"/>
                <w:sz w:val="18"/>
                <w:szCs w:val="18"/>
              </w:rPr>
              <w:t>portátil</w:t>
            </w:r>
            <w:r w:rsidRPr="00AB5313">
              <w:rPr>
                <w:rFonts w:asciiTheme="minorHAnsi" w:hAnsiTheme="minorHAnsi" w:cstheme="minorHAnsi"/>
                <w:sz w:val="18"/>
                <w:szCs w:val="18"/>
              </w:rPr>
              <w:t xml:space="preserve"> en las instalaciones de la </w:t>
            </w:r>
            <w:r w:rsidR="001A5719" w:rsidRPr="00AB5313">
              <w:rPr>
                <w:rFonts w:asciiTheme="minorHAnsi" w:hAnsiTheme="minorHAnsi" w:cstheme="minorHAnsi"/>
                <w:sz w:val="18"/>
                <w:szCs w:val="18"/>
              </w:rPr>
              <w:t>Clínica</w:t>
            </w:r>
            <w:r w:rsidRPr="00AB5313">
              <w:rPr>
                <w:rFonts w:asciiTheme="minorHAnsi" w:hAnsiTheme="minorHAnsi" w:cstheme="minorHAnsi"/>
                <w:sz w:val="18"/>
                <w:szCs w:val="18"/>
              </w:rPr>
              <w:t xml:space="preserve"> Regional de la CSBP (Salas de </w:t>
            </w:r>
            <w:r w:rsidR="001A5719" w:rsidRPr="00AB5313">
              <w:rPr>
                <w:rFonts w:asciiTheme="minorHAnsi" w:hAnsiTheme="minorHAnsi" w:cstheme="minorHAnsi"/>
                <w:sz w:val="18"/>
                <w:szCs w:val="18"/>
              </w:rPr>
              <w:t>internación</w:t>
            </w:r>
            <w:r w:rsidRPr="00AB5313">
              <w:rPr>
                <w:rFonts w:asciiTheme="minorHAnsi" w:hAnsiTheme="minorHAnsi" w:cstheme="minorHAnsi"/>
                <w:sz w:val="18"/>
                <w:szCs w:val="18"/>
              </w:rPr>
              <w:t xml:space="preserve"> o terapia intensiva)</w:t>
            </w:r>
          </w:p>
          <w:p w14:paraId="5CFB0690" w14:textId="77777777" w:rsidR="00AB5313" w:rsidRDefault="00AB5313" w:rsidP="00AB5313">
            <w:pPr>
              <w:pStyle w:val="Sinespaciado"/>
              <w:ind w:right="107"/>
              <w:rPr>
                <w:rFonts w:asciiTheme="minorHAnsi" w:hAnsiTheme="minorHAnsi" w:cstheme="minorHAnsi"/>
                <w:sz w:val="18"/>
                <w:szCs w:val="18"/>
              </w:rPr>
            </w:pPr>
          </w:p>
          <w:p w14:paraId="645C9415" w14:textId="77777777" w:rsidR="00CA3EA0" w:rsidRDefault="00CA3EA0" w:rsidP="00AB5313">
            <w:pPr>
              <w:pStyle w:val="Sinespaciado"/>
              <w:ind w:right="107"/>
              <w:rPr>
                <w:rFonts w:asciiTheme="minorHAnsi" w:hAnsiTheme="minorHAnsi" w:cstheme="minorHAnsi"/>
                <w:sz w:val="18"/>
                <w:szCs w:val="18"/>
              </w:rPr>
            </w:pPr>
          </w:p>
          <w:p w14:paraId="6354D348" w14:textId="36C02538" w:rsidR="00CA3EA0" w:rsidRPr="00A92F62" w:rsidRDefault="00CA3EA0" w:rsidP="00AB5313">
            <w:pPr>
              <w:pStyle w:val="Sinespaciado"/>
              <w:ind w:right="107"/>
              <w:rPr>
                <w:rFonts w:asciiTheme="minorHAnsi" w:hAnsiTheme="minorHAnsi" w:cstheme="minorHAnsi"/>
                <w:sz w:val="18"/>
                <w:szCs w:val="18"/>
              </w:rPr>
            </w:pPr>
          </w:p>
        </w:tc>
        <w:tc>
          <w:tcPr>
            <w:tcW w:w="2126" w:type="dxa"/>
            <w:vAlign w:val="center"/>
          </w:tcPr>
          <w:p w14:paraId="483A4FA4"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000E224B"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3946574F"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5A90572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567EDA5" w14:textId="77777777" w:rsidTr="00C60FDA">
        <w:trPr>
          <w:cantSplit/>
          <w:trHeight w:val="245"/>
        </w:trPr>
        <w:tc>
          <w:tcPr>
            <w:tcW w:w="4679" w:type="dxa"/>
            <w:tcBorders>
              <w:top w:val="nil"/>
              <w:right w:val="nil"/>
            </w:tcBorders>
            <w:shd w:val="clear" w:color="auto" w:fill="8EAADB" w:themeFill="accent1" w:themeFillTint="99"/>
            <w:vAlign w:val="center"/>
          </w:tcPr>
          <w:p w14:paraId="06B1C4CD" w14:textId="1439A929"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lastRenderedPageBreak/>
              <w:t>Modalidad de atención</w:t>
            </w:r>
          </w:p>
        </w:tc>
        <w:tc>
          <w:tcPr>
            <w:tcW w:w="2126" w:type="dxa"/>
            <w:tcBorders>
              <w:top w:val="nil"/>
              <w:left w:val="nil"/>
              <w:right w:val="nil"/>
            </w:tcBorders>
            <w:shd w:val="clear" w:color="auto" w:fill="8EAADB" w:themeFill="accent1" w:themeFillTint="99"/>
            <w:vAlign w:val="center"/>
          </w:tcPr>
          <w:p w14:paraId="6CD795E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259ED04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8A91C51"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6AB0382C"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792C450" w14:textId="77777777" w:rsidTr="00D0336C">
        <w:trPr>
          <w:cantSplit/>
          <w:trHeight w:val="192"/>
        </w:trPr>
        <w:tc>
          <w:tcPr>
            <w:tcW w:w="4679" w:type="dxa"/>
            <w:tcBorders>
              <w:bottom w:val="single" w:sz="4" w:space="0" w:color="auto"/>
            </w:tcBorders>
          </w:tcPr>
          <w:p w14:paraId="5D6A2B1A" w14:textId="77777777"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t>Solo se realizarán estudios que cuenten con orden médica, firmada y sellada por medico el solicitante de la CSBP</w:t>
            </w:r>
          </w:p>
          <w:p w14:paraId="4D046939" w14:textId="580A7250"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t xml:space="preserve">Los estudios ambulatorios serán programados por el proveedor en los horarios </w:t>
            </w:r>
            <w:r w:rsidR="001A5719" w:rsidRPr="00AB5313">
              <w:rPr>
                <w:rFonts w:asciiTheme="minorHAnsi" w:hAnsiTheme="minorHAnsi" w:cstheme="minorHAnsi"/>
                <w:sz w:val="18"/>
                <w:szCs w:val="18"/>
              </w:rPr>
              <w:t>consensuados</w:t>
            </w:r>
            <w:r w:rsidRPr="00AB5313">
              <w:rPr>
                <w:rFonts w:asciiTheme="minorHAnsi" w:hAnsiTheme="minorHAnsi" w:cstheme="minorHAnsi"/>
                <w:sz w:val="18"/>
                <w:szCs w:val="18"/>
              </w:rPr>
              <w:t xml:space="preserve"> y de acuerdo al tiempo estipulado para el tipo de estudio requerido.</w:t>
            </w:r>
          </w:p>
          <w:p w14:paraId="3D45954F" w14:textId="77777777" w:rsidR="00AB5313" w:rsidRPr="00AB5313" w:rsidRDefault="00AB5313" w:rsidP="00AB5313">
            <w:pPr>
              <w:ind w:left="496"/>
              <w:rPr>
                <w:rFonts w:asciiTheme="minorHAnsi" w:hAnsiTheme="minorHAnsi" w:cstheme="minorHAnsi"/>
                <w:sz w:val="18"/>
                <w:szCs w:val="18"/>
              </w:rPr>
            </w:pPr>
          </w:p>
          <w:p w14:paraId="75567BD5" w14:textId="0A5ECCAD" w:rsidR="00FA2D8F" w:rsidRPr="00055EE6" w:rsidRDefault="00AB5313" w:rsidP="00AB5313">
            <w:pPr>
              <w:ind w:left="496"/>
              <w:rPr>
                <w:rFonts w:asciiTheme="minorHAnsi" w:hAnsiTheme="minorHAnsi" w:cstheme="minorHAnsi"/>
                <w:b/>
                <w:bCs/>
                <w:sz w:val="18"/>
                <w:szCs w:val="18"/>
              </w:rPr>
            </w:pPr>
            <w:r w:rsidRPr="00AB5313">
              <w:rPr>
                <w:rFonts w:asciiTheme="minorHAnsi" w:hAnsiTheme="minorHAnsi" w:cstheme="minorHAnsi"/>
                <w:sz w:val="18"/>
                <w:szCs w:val="18"/>
              </w:rPr>
              <w:t xml:space="preserve">Los estudios de emergencia serán notificados por el personal autorizado de la </w:t>
            </w:r>
            <w:r w:rsidR="001A5719" w:rsidRPr="00AB5313">
              <w:rPr>
                <w:rFonts w:asciiTheme="minorHAnsi" w:hAnsiTheme="minorHAnsi" w:cstheme="minorHAnsi"/>
                <w:sz w:val="18"/>
                <w:szCs w:val="18"/>
              </w:rPr>
              <w:t>Clínica</w:t>
            </w:r>
            <w:r w:rsidRPr="00AB5313">
              <w:rPr>
                <w:rFonts w:asciiTheme="minorHAnsi" w:hAnsiTheme="minorHAnsi" w:cstheme="minorHAnsi"/>
                <w:sz w:val="18"/>
                <w:szCs w:val="18"/>
              </w:rPr>
              <w:t xml:space="preserve"> de la CSBP. El tiempo de efectivización del estudio requerido no debe ser mayor a 3 horas, desde la notificación.</w:t>
            </w:r>
          </w:p>
        </w:tc>
        <w:tc>
          <w:tcPr>
            <w:tcW w:w="2126" w:type="dxa"/>
            <w:tcBorders>
              <w:bottom w:val="single" w:sz="4" w:space="0" w:color="auto"/>
            </w:tcBorders>
            <w:vAlign w:val="center"/>
          </w:tcPr>
          <w:p w14:paraId="11D9960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35CBF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838714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E5FE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59A107A0" w14:textId="77777777" w:rsidTr="00C60FDA">
        <w:trPr>
          <w:cantSplit/>
          <w:trHeight w:val="245"/>
        </w:trPr>
        <w:tc>
          <w:tcPr>
            <w:tcW w:w="4679" w:type="dxa"/>
            <w:tcBorders>
              <w:top w:val="nil"/>
              <w:right w:val="nil"/>
            </w:tcBorders>
            <w:shd w:val="clear" w:color="auto" w:fill="8EAADB" w:themeFill="accent1" w:themeFillTint="99"/>
            <w:vAlign w:val="center"/>
          </w:tcPr>
          <w:p w14:paraId="7F147781" w14:textId="1E8E04AD"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Horarios de Atención</w:t>
            </w:r>
          </w:p>
        </w:tc>
        <w:tc>
          <w:tcPr>
            <w:tcW w:w="2126" w:type="dxa"/>
            <w:tcBorders>
              <w:top w:val="nil"/>
              <w:left w:val="nil"/>
              <w:right w:val="nil"/>
            </w:tcBorders>
            <w:shd w:val="clear" w:color="auto" w:fill="8EAADB" w:themeFill="accent1" w:themeFillTint="99"/>
            <w:vAlign w:val="center"/>
          </w:tcPr>
          <w:p w14:paraId="4F39824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6C47C5B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878FB3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744A18A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8AFFEFE" w14:textId="77777777" w:rsidTr="00D0336C">
        <w:trPr>
          <w:cantSplit/>
          <w:trHeight w:val="192"/>
        </w:trPr>
        <w:tc>
          <w:tcPr>
            <w:tcW w:w="4679" w:type="dxa"/>
            <w:tcBorders>
              <w:bottom w:val="single" w:sz="4" w:space="0" w:color="auto"/>
            </w:tcBorders>
          </w:tcPr>
          <w:p w14:paraId="693650ED" w14:textId="77777777" w:rsidR="00AB5313" w:rsidRPr="00AB5313" w:rsidRDefault="00AB5313" w:rsidP="00AB5313">
            <w:pPr>
              <w:pStyle w:val="Prrafodelista"/>
              <w:numPr>
                <w:ilvl w:val="0"/>
                <w:numId w:val="33"/>
              </w:numPr>
              <w:ind w:left="636" w:hanging="142"/>
              <w:rPr>
                <w:rFonts w:asciiTheme="minorHAnsi" w:hAnsiTheme="minorHAnsi" w:cstheme="minorHAnsi"/>
                <w:sz w:val="18"/>
                <w:szCs w:val="18"/>
              </w:rPr>
            </w:pPr>
            <w:r w:rsidRPr="00AB5313">
              <w:rPr>
                <w:rFonts w:asciiTheme="minorHAnsi" w:hAnsiTheme="minorHAnsi" w:cstheme="minorHAnsi"/>
                <w:sz w:val="18"/>
                <w:szCs w:val="18"/>
              </w:rPr>
              <w:t>Lunes a viernes: mínimo 6 horas diarias distribuidas en la mañana y tarde</w:t>
            </w:r>
          </w:p>
          <w:p w14:paraId="7674D60A" w14:textId="08D48EDD" w:rsidR="00A92F62" w:rsidRPr="00AB5313" w:rsidRDefault="00AB5313" w:rsidP="00AB5313">
            <w:pPr>
              <w:ind w:left="494"/>
              <w:rPr>
                <w:rFonts w:asciiTheme="minorHAnsi" w:hAnsiTheme="minorHAnsi" w:cstheme="minorHAnsi"/>
                <w:sz w:val="18"/>
                <w:szCs w:val="18"/>
              </w:rPr>
            </w:pPr>
            <w:r w:rsidRPr="00AB5313">
              <w:rPr>
                <w:rFonts w:asciiTheme="minorHAnsi" w:hAnsiTheme="minorHAnsi" w:cstheme="minorHAnsi"/>
                <w:sz w:val="18"/>
                <w:szCs w:val="18"/>
              </w:rPr>
              <w:t xml:space="preserve">Adjuntar horarios de </w:t>
            </w:r>
            <w:r w:rsidR="001A5719" w:rsidRPr="00AB5313">
              <w:rPr>
                <w:rFonts w:asciiTheme="minorHAnsi" w:hAnsiTheme="minorHAnsi" w:cstheme="minorHAnsi"/>
                <w:sz w:val="18"/>
                <w:szCs w:val="18"/>
              </w:rPr>
              <w:t>atención</w:t>
            </w:r>
            <w:r w:rsidRPr="00AB5313">
              <w:rPr>
                <w:rFonts w:asciiTheme="minorHAnsi" w:hAnsiTheme="minorHAnsi" w:cstheme="minorHAnsi"/>
                <w:sz w:val="18"/>
                <w:szCs w:val="18"/>
              </w:rPr>
              <w:t xml:space="preserve"> propuestos</w:t>
            </w:r>
          </w:p>
          <w:p w14:paraId="05863B2A" w14:textId="77777777" w:rsidR="00AB5313" w:rsidRPr="00AB5313" w:rsidRDefault="00AB5313" w:rsidP="00AB5313">
            <w:pPr>
              <w:ind w:left="494"/>
              <w:rPr>
                <w:rFonts w:asciiTheme="minorHAnsi" w:hAnsiTheme="minorHAnsi" w:cstheme="minorHAnsi"/>
                <w:sz w:val="18"/>
                <w:szCs w:val="18"/>
              </w:rPr>
            </w:pPr>
          </w:p>
          <w:p w14:paraId="0BCCA11F" w14:textId="77777777" w:rsidR="00AB5313" w:rsidRPr="00AB5313" w:rsidRDefault="00AB5313" w:rsidP="00AB5313">
            <w:pPr>
              <w:pStyle w:val="Prrafodelista"/>
              <w:numPr>
                <w:ilvl w:val="0"/>
                <w:numId w:val="33"/>
              </w:numPr>
              <w:ind w:left="636" w:hanging="142"/>
              <w:rPr>
                <w:rFonts w:asciiTheme="minorHAnsi" w:hAnsiTheme="minorHAnsi" w:cstheme="minorHAnsi"/>
                <w:sz w:val="18"/>
                <w:szCs w:val="18"/>
              </w:rPr>
            </w:pPr>
            <w:r w:rsidRPr="00AB5313">
              <w:rPr>
                <w:rFonts w:asciiTheme="minorHAnsi" w:hAnsiTheme="minorHAnsi" w:cstheme="minorHAnsi"/>
                <w:sz w:val="18"/>
                <w:szCs w:val="18"/>
              </w:rPr>
              <w:t>Atención 24/7 en caso de emergencia (incluye fines de semana y feriados, sin recargo)</w:t>
            </w:r>
          </w:p>
          <w:p w14:paraId="61897F6F" w14:textId="784CEDFE" w:rsidR="00AB5313" w:rsidRPr="00055EE6" w:rsidRDefault="00AB5313" w:rsidP="00AB5313">
            <w:pPr>
              <w:ind w:left="494"/>
              <w:rPr>
                <w:rFonts w:asciiTheme="minorHAnsi" w:hAnsiTheme="minorHAnsi" w:cstheme="minorHAnsi"/>
                <w:b/>
                <w:bCs/>
                <w:sz w:val="18"/>
                <w:szCs w:val="18"/>
              </w:rPr>
            </w:pPr>
            <w:r w:rsidRPr="00AB5313">
              <w:rPr>
                <w:rFonts w:asciiTheme="minorHAnsi" w:hAnsiTheme="minorHAnsi" w:cstheme="minorHAnsi"/>
                <w:sz w:val="18"/>
                <w:szCs w:val="18"/>
              </w:rPr>
              <w:t>Adjuntar rol de turnos para atención de emergencias</w:t>
            </w:r>
          </w:p>
        </w:tc>
        <w:tc>
          <w:tcPr>
            <w:tcW w:w="2126" w:type="dxa"/>
            <w:tcBorders>
              <w:bottom w:val="single" w:sz="4" w:space="0" w:color="auto"/>
            </w:tcBorders>
            <w:vAlign w:val="center"/>
          </w:tcPr>
          <w:p w14:paraId="72EAB55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13BB9A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B4DF6A3"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8FBA32E"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DF737D0" w14:textId="77777777" w:rsidTr="00C60FDA">
        <w:trPr>
          <w:cantSplit/>
          <w:trHeight w:val="245"/>
        </w:trPr>
        <w:tc>
          <w:tcPr>
            <w:tcW w:w="4679" w:type="dxa"/>
            <w:tcBorders>
              <w:top w:val="nil"/>
              <w:right w:val="nil"/>
            </w:tcBorders>
            <w:shd w:val="clear" w:color="auto" w:fill="8EAADB" w:themeFill="accent1" w:themeFillTint="99"/>
            <w:vAlign w:val="center"/>
          </w:tcPr>
          <w:p w14:paraId="11AE6543" w14:textId="28026DD1" w:rsidR="00A92F62" w:rsidRPr="00055EE6" w:rsidRDefault="00AB5313" w:rsidP="00C60FDA">
            <w:pPr>
              <w:pStyle w:val="Textoindependiente3"/>
              <w:spacing w:after="0"/>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Cantidad estimada de estudios</w:t>
            </w:r>
          </w:p>
        </w:tc>
        <w:tc>
          <w:tcPr>
            <w:tcW w:w="2126" w:type="dxa"/>
            <w:tcBorders>
              <w:top w:val="nil"/>
              <w:left w:val="nil"/>
              <w:right w:val="nil"/>
            </w:tcBorders>
            <w:shd w:val="clear" w:color="auto" w:fill="8EAADB" w:themeFill="accent1" w:themeFillTint="99"/>
            <w:vAlign w:val="center"/>
          </w:tcPr>
          <w:p w14:paraId="6A6F708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503D369F"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7655F7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670BE258"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04915AB" w14:textId="77777777" w:rsidTr="00D0336C">
        <w:trPr>
          <w:cantSplit/>
          <w:trHeight w:val="192"/>
        </w:trPr>
        <w:tc>
          <w:tcPr>
            <w:tcW w:w="4679" w:type="dxa"/>
            <w:tcBorders>
              <w:bottom w:val="single" w:sz="4" w:space="0" w:color="auto"/>
            </w:tcBorders>
          </w:tcPr>
          <w:p w14:paraId="43ADAD65" w14:textId="77777777" w:rsidR="00AB5313" w:rsidRPr="00AB5313" w:rsidRDefault="00AB5313" w:rsidP="00AB5313">
            <w:pPr>
              <w:ind w:left="496"/>
              <w:rPr>
                <w:rFonts w:asciiTheme="minorHAnsi" w:hAnsiTheme="minorHAnsi" w:cstheme="minorHAnsi"/>
                <w:sz w:val="18"/>
                <w:szCs w:val="18"/>
              </w:rPr>
            </w:pPr>
            <w:r w:rsidRPr="00AB5313">
              <w:rPr>
                <w:rFonts w:asciiTheme="minorHAnsi" w:hAnsiTheme="minorHAnsi" w:cstheme="minorHAnsi"/>
                <w:sz w:val="18"/>
                <w:szCs w:val="18"/>
              </w:rPr>
              <w:t>La cantidad de estudios será variable por mes, de acuerdo a la cantidad de estudios solicitados.(Se adjunta un listado de cantidades aproximadas para los dos años del servicio)</w:t>
            </w:r>
          </w:p>
          <w:p w14:paraId="78E1D993" w14:textId="77777777" w:rsidR="00AB5313" w:rsidRPr="00AB5313" w:rsidRDefault="00AB5313" w:rsidP="00AB5313">
            <w:pPr>
              <w:ind w:left="496"/>
              <w:rPr>
                <w:rFonts w:asciiTheme="minorHAnsi" w:hAnsiTheme="minorHAnsi" w:cstheme="minorHAnsi"/>
                <w:sz w:val="18"/>
                <w:szCs w:val="18"/>
              </w:rPr>
            </w:pPr>
          </w:p>
          <w:p w14:paraId="22636B93" w14:textId="17E8823E" w:rsidR="00A92F62" w:rsidRPr="00055EE6" w:rsidRDefault="00AB5313" w:rsidP="00AB5313">
            <w:pPr>
              <w:ind w:left="496"/>
              <w:rPr>
                <w:rFonts w:asciiTheme="minorHAnsi" w:hAnsiTheme="minorHAnsi" w:cstheme="minorHAnsi"/>
                <w:b/>
                <w:bCs/>
                <w:sz w:val="18"/>
                <w:szCs w:val="18"/>
              </w:rPr>
            </w:pPr>
            <w:r w:rsidRPr="00AB5313">
              <w:rPr>
                <w:rFonts w:asciiTheme="minorHAnsi" w:hAnsiTheme="minorHAnsi" w:cstheme="minorHAnsi"/>
                <w:sz w:val="18"/>
                <w:szCs w:val="18"/>
              </w:rPr>
              <w:t xml:space="preserve">La modalidad de </w:t>
            </w:r>
            <w:r w:rsidR="002D4E41" w:rsidRPr="00AB5313">
              <w:rPr>
                <w:rFonts w:asciiTheme="minorHAnsi" w:hAnsiTheme="minorHAnsi" w:cstheme="minorHAnsi"/>
                <w:sz w:val="18"/>
                <w:szCs w:val="18"/>
              </w:rPr>
              <w:t>prestación</w:t>
            </w:r>
            <w:r w:rsidRPr="00AB5313">
              <w:rPr>
                <w:rFonts w:asciiTheme="minorHAnsi" w:hAnsiTheme="minorHAnsi" w:cstheme="minorHAnsi"/>
                <w:sz w:val="18"/>
                <w:szCs w:val="18"/>
              </w:rPr>
              <w:t xml:space="preserve"> del servicio es a requerimiento y por evento.</w:t>
            </w:r>
          </w:p>
        </w:tc>
        <w:tc>
          <w:tcPr>
            <w:tcW w:w="2126" w:type="dxa"/>
            <w:tcBorders>
              <w:bottom w:val="single" w:sz="4" w:space="0" w:color="auto"/>
            </w:tcBorders>
            <w:vAlign w:val="center"/>
          </w:tcPr>
          <w:p w14:paraId="5B22A92A"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BC0840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395DD3C"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754EE5C"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033D20B4" w14:textId="77777777" w:rsidTr="00C60FDA">
        <w:trPr>
          <w:cantSplit/>
          <w:trHeight w:val="245"/>
        </w:trPr>
        <w:tc>
          <w:tcPr>
            <w:tcW w:w="4679" w:type="dxa"/>
            <w:tcBorders>
              <w:top w:val="nil"/>
              <w:right w:val="nil"/>
            </w:tcBorders>
            <w:shd w:val="clear" w:color="auto" w:fill="8EAADB" w:themeFill="accent1" w:themeFillTint="99"/>
            <w:vAlign w:val="center"/>
          </w:tcPr>
          <w:p w14:paraId="20250B58" w14:textId="1488BDF4" w:rsidR="00A92F62" w:rsidRPr="00055EE6" w:rsidRDefault="00AB5313" w:rsidP="00AB5313">
            <w:pPr>
              <w:pStyle w:val="Textoindependiente3"/>
              <w:rPr>
                <w:rFonts w:asciiTheme="minorHAnsi" w:hAnsiTheme="minorHAnsi" w:cstheme="minorHAnsi"/>
                <w:b/>
                <w:sz w:val="18"/>
                <w:szCs w:val="18"/>
                <w:lang w:val="es-ES_tradnl"/>
              </w:rPr>
            </w:pPr>
            <w:r w:rsidRPr="00AB5313">
              <w:rPr>
                <w:rFonts w:asciiTheme="minorHAnsi" w:hAnsiTheme="minorHAnsi" w:cstheme="minorHAnsi"/>
                <w:b/>
                <w:sz w:val="18"/>
                <w:szCs w:val="18"/>
                <w:lang w:val="es-ES_tradnl"/>
              </w:rPr>
              <w:t>Tipo de estudios requeridos</w:t>
            </w:r>
            <w:r>
              <w:rPr>
                <w:rFonts w:asciiTheme="minorHAnsi" w:hAnsiTheme="minorHAnsi" w:cstheme="minorHAnsi"/>
                <w:b/>
                <w:sz w:val="18"/>
                <w:szCs w:val="18"/>
                <w:lang w:val="es-ES_tradnl"/>
              </w:rPr>
              <w:t xml:space="preserve"> </w:t>
            </w:r>
            <w:r w:rsidRPr="00AB5313">
              <w:rPr>
                <w:rFonts w:asciiTheme="minorHAnsi" w:hAnsiTheme="minorHAnsi" w:cstheme="minorHAnsi"/>
                <w:b/>
                <w:sz w:val="18"/>
                <w:szCs w:val="18"/>
                <w:lang w:val="es-ES_tradnl"/>
              </w:rPr>
              <w:t>(ver anexo detallado):</w:t>
            </w:r>
          </w:p>
        </w:tc>
        <w:tc>
          <w:tcPr>
            <w:tcW w:w="2126" w:type="dxa"/>
            <w:tcBorders>
              <w:top w:val="nil"/>
              <w:left w:val="nil"/>
              <w:right w:val="nil"/>
            </w:tcBorders>
            <w:shd w:val="clear" w:color="auto" w:fill="8EAADB" w:themeFill="accent1" w:themeFillTint="99"/>
            <w:vAlign w:val="center"/>
          </w:tcPr>
          <w:p w14:paraId="4830EE35"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82F4CC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9A17337"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71CDE7A9" w14:textId="77777777" w:rsidR="00A92F62" w:rsidRPr="00055EE6" w:rsidRDefault="00A92F62"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5159CD93" w14:textId="77777777" w:rsidTr="00D0336C">
        <w:trPr>
          <w:cantSplit/>
          <w:trHeight w:val="192"/>
        </w:trPr>
        <w:tc>
          <w:tcPr>
            <w:tcW w:w="4679" w:type="dxa"/>
            <w:tcBorders>
              <w:bottom w:val="single" w:sz="4" w:space="0" w:color="auto"/>
            </w:tcBorders>
          </w:tcPr>
          <w:p w14:paraId="597BD328" w14:textId="3ACB25B3" w:rsidR="00AB5313"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 xml:space="preserve">Incluye: Electroencefalograma, video electroencefalograma, </w:t>
            </w:r>
            <w:r w:rsidR="002D4E41" w:rsidRPr="002D4E41">
              <w:rPr>
                <w:rFonts w:asciiTheme="minorHAnsi" w:hAnsiTheme="minorHAnsi" w:cstheme="minorHAnsi"/>
                <w:sz w:val="18"/>
                <w:szCs w:val="18"/>
              </w:rPr>
              <w:t>electromiografía</w:t>
            </w:r>
            <w:r w:rsidRPr="002D4E41">
              <w:rPr>
                <w:rFonts w:asciiTheme="minorHAnsi" w:hAnsiTheme="minorHAnsi" w:cstheme="minorHAnsi"/>
                <w:sz w:val="18"/>
                <w:szCs w:val="18"/>
              </w:rPr>
              <w:t xml:space="preserve">, potenciales evocados, procedimientos de </w:t>
            </w:r>
            <w:r w:rsidR="002D4E41" w:rsidRPr="002D4E41">
              <w:rPr>
                <w:rFonts w:asciiTheme="minorHAnsi" w:hAnsiTheme="minorHAnsi" w:cstheme="minorHAnsi"/>
                <w:sz w:val="18"/>
                <w:szCs w:val="18"/>
              </w:rPr>
              <w:t>sedación</w:t>
            </w:r>
            <w:r w:rsidRPr="002D4E41">
              <w:rPr>
                <w:rFonts w:asciiTheme="minorHAnsi" w:hAnsiTheme="minorHAnsi" w:cstheme="minorHAnsi"/>
                <w:sz w:val="18"/>
                <w:szCs w:val="18"/>
              </w:rPr>
              <w:t>.</w:t>
            </w:r>
          </w:p>
          <w:p w14:paraId="7E60947F" w14:textId="77777777" w:rsidR="00AB5313"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En listado anexo adjunto se detallan los estudios requeridos.</w:t>
            </w:r>
          </w:p>
          <w:p w14:paraId="5A2DCCB6" w14:textId="77777777" w:rsidR="00AB5313" w:rsidRPr="002D4E41" w:rsidRDefault="00AB5313" w:rsidP="00AB5313">
            <w:pPr>
              <w:ind w:left="496"/>
              <w:rPr>
                <w:rFonts w:asciiTheme="minorHAnsi" w:hAnsiTheme="minorHAnsi" w:cstheme="minorHAnsi"/>
                <w:sz w:val="18"/>
                <w:szCs w:val="18"/>
              </w:rPr>
            </w:pPr>
          </w:p>
          <w:p w14:paraId="2CFEB962" w14:textId="291B1A06" w:rsidR="00A92F62" w:rsidRPr="002D4E41" w:rsidRDefault="00AB5313" w:rsidP="00AB5313">
            <w:pPr>
              <w:ind w:left="496"/>
              <w:rPr>
                <w:rFonts w:asciiTheme="minorHAnsi" w:hAnsiTheme="minorHAnsi" w:cstheme="minorHAnsi"/>
                <w:sz w:val="18"/>
                <w:szCs w:val="18"/>
              </w:rPr>
            </w:pPr>
            <w:r w:rsidRPr="002D4E41">
              <w:rPr>
                <w:rFonts w:asciiTheme="minorHAnsi" w:hAnsiTheme="minorHAnsi" w:cstheme="minorHAnsi"/>
                <w:sz w:val="18"/>
                <w:szCs w:val="18"/>
              </w:rPr>
              <w:t xml:space="preserve">(La falta de </w:t>
            </w:r>
            <w:r w:rsidR="002D4E41" w:rsidRPr="002D4E41">
              <w:rPr>
                <w:rFonts w:asciiTheme="minorHAnsi" w:hAnsiTheme="minorHAnsi" w:cstheme="minorHAnsi"/>
                <w:sz w:val="18"/>
                <w:szCs w:val="18"/>
              </w:rPr>
              <w:t>realización</w:t>
            </w:r>
            <w:r w:rsidRPr="002D4E41">
              <w:rPr>
                <w:rFonts w:asciiTheme="minorHAnsi" w:hAnsiTheme="minorHAnsi" w:cstheme="minorHAnsi"/>
                <w:sz w:val="18"/>
                <w:szCs w:val="18"/>
              </w:rPr>
              <w:t xml:space="preserve"> de alguno de los estudios solicitados, es INHABILITANTE)</w:t>
            </w:r>
          </w:p>
        </w:tc>
        <w:tc>
          <w:tcPr>
            <w:tcW w:w="2126" w:type="dxa"/>
            <w:tcBorders>
              <w:bottom w:val="single" w:sz="4" w:space="0" w:color="auto"/>
            </w:tcBorders>
            <w:vAlign w:val="center"/>
          </w:tcPr>
          <w:p w14:paraId="431AABB5"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13A270D"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EF917EE"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1517E932"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A92F62" w:rsidRPr="00055EE6" w14:paraId="478C4AD3" w14:textId="77777777" w:rsidTr="00D0336C">
        <w:trPr>
          <w:cantSplit/>
          <w:trHeight w:val="192"/>
        </w:trPr>
        <w:tc>
          <w:tcPr>
            <w:tcW w:w="4679" w:type="dxa"/>
            <w:tcBorders>
              <w:bottom w:val="single" w:sz="4" w:space="0" w:color="auto"/>
            </w:tcBorders>
          </w:tcPr>
          <w:p w14:paraId="53AD748C" w14:textId="31D4931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La realización de estudios o procedimientos que se encuentren fuera de contrato no podrán ser cancelados si es que no cuentan con autorización previa de la CSBP.</w:t>
            </w:r>
          </w:p>
          <w:p w14:paraId="203F5236" w14:textId="4DD937B3" w:rsidR="00A92F62"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Por lo que</w:t>
            </w:r>
            <w:r>
              <w:rPr>
                <w:rFonts w:asciiTheme="minorHAnsi" w:hAnsiTheme="minorHAnsi" w:cstheme="minorHAnsi"/>
                <w:sz w:val="18"/>
                <w:szCs w:val="18"/>
              </w:rPr>
              <w:t>,</w:t>
            </w:r>
            <w:r w:rsidRPr="002D4E41">
              <w:rPr>
                <w:rFonts w:asciiTheme="minorHAnsi" w:hAnsiTheme="minorHAnsi" w:cstheme="minorHAnsi"/>
                <w:sz w:val="18"/>
                <w:szCs w:val="18"/>
              </w:rPr>
              <w:t xml:space="preserve"> si se identifica una solicitud de este tipo, se debe comunicar inmediatamente al personal encargado de la CSBP para que se determine el proceso que debe seguir la solicitud.</w:t>
            </w:r>
          </w:p>
        </w:tc>
        <w:tc>
          <w:tcPr>
            <w:tcW w:w="2126" w:type="dxa"/>
            <w:tcBorders>
              <w:bottom w:val="single" w:sz="4" w:space="0" w:color="auto"/>
            </w:tcBorders>
            <w:vAlign w:val="center"/>
          </w:tcPr>
          <w:p w14:paraId="3841AA86"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A37A667"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3F7A172"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DF97F0F" w14:textId="77777777" w:rsidR="00A92F62" w:rsidRPr="00055EE6" w:rsidRDefault="00A92F62"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893A1BE" w14:textId="77777777" w:rsidTr="00C60FDA">
        <w:trPr>
          <w:cantSplit/>
          <w:trHeight w:val="245"/>
        </w:trPr>
        <w:tc>
          <w:tcPr>
            <w:tcW w:w="4679" w:type="dxa"/>
            <w:tcBorders>
              <w:top w:val="nil"/>
              <w:right w:val="nil"/>
            </w:tcBorders>
            <w:shd w:val="clear" w:color="auto" w:fill="8EAADB" w:themeFill="accent1" w:themeFillTint="99"/>
            <w:vAlign w:val="center"/>
          </w:tcPr>
          <w:p w14:paraId="77E29ABD" w14:textId="72F11861"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t>Material e insumos</w:t>
            </w:r>
          </w:p>
        </w:tc>
        <w:tc>
          <w:tcPr>
            <w:tcW w:w="2126" w:type="dxa"/>
            <w:tcBorders>
              <w:top w:val="nil"/>
              <w:left w:val="nil"/>
              <w:right w:val="nil"/>
            </w:tcBorders>
            <w:shd w:val="clear" w:color="auto" w:fill="8EAADB" w:themeFill="accent1" w:themeFillTint="99"/>
            <w:vAlign w:val="center"/>
          </w:tcPr>
          <w:p w14:paraId="4B572F0F"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6AB5299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43096936"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B1610E9"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35BF27B6" w14:textId="77777777" w:rsidTr="00D0336C">
        <w:trPr>
          <w:cantSplit/>
          <w:trHeight w:val="192"/>
        </w:trPr>
        <w:tc>
          <w:tcPr>
            <w:tcW w:w="4679" w:type="dxa"/>
            <w:tcBorders>
              <w:bottom w:val="single" w:sz="4" w:space="0" w:color="auto"/>
            </w:tcBorders>
          </w:tcPr>
          <w:p w14:paraId="1222D02D" w14:textId="14AE3F9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El proveedor asume el costo de todos los materiales e insumos necesarios para la </w:t>
            </w:r>
            <w:r w:rsidR="001A5719" w:rsidRPr="002D4E41">
              <w:rPr>
                <w:rFonts w:asciiTheme="minorHAnsi" w:hAnsiTheme="minorHAnsi" w:cstheme="minorHAnsi"/>
                <w:sz w:val="18"/>
                <w:szCs w:val="18"/>
              </w:rPr>
              <w:t>realización</w:t>
            </w:r>
            <w:r w:rsidRPr="002D4E41">
              <w:rPr>
                <w:rFonts w:asciiTheme="minorHAnsi" w:hAnsiTheme="minorHAnsi" w:cstheme="minorHAnsi"/>
                <w:sz w:val="18"/>
                <w:szCs w:val="18"/>
              </w:rPr>
              <w:t xml:space="preserve"> de los estudios.</w:t>
            </w:r>
          </w:p>
        </w:tc>
        <w:tc>
          <w:tcPr>
            <w:tcW w:w="2126" w:type="dxa"/>
            <w:tcBorders>
              <w:bottom w:val="single" w:sz="4" w:space="0" w:color="auto"/>
            </w:tcBorders>
            <w:vAlign w:val="center"/>
          </w:tcPr>
          <w:p w14:paraId="5C990A8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6353E5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3A4BDD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1214745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F49DAEE" w14:textId="77777777" w:rsidTr="00C60FDA">
        <w:trPr>
          <w:cantSplit/>
          <w:trHeight w:val="245"/>
        </w:trPr>
        <w:tc>
          <w:tcPr>
            <w:tcW w:w="4679" w:type="dxa"/>
            <w:tcBorders>
              <w:top w:val="nil"/>
              <w:right w:val="nil"/>
            </w:tcBorders>
            <w:shd w:val="clear" w:color="auto" w:fill="8EAADB" w:themeFill="accent1" w:themeFillTint="99"/>
            <w:vAlign w:val="center"/>
          </w:tcPr>
          <w:p w14:paraId="52B0F3D4" w14:textId="7D74E80B"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lastRenderedPageBreak/>
              <w:t>Entrega de Informes e Imágenes</w:t>
            </w:r>
          </w:p>
        </w:tc>
        <w:tc>
          <w:tcPr>
            <w:tcW w:w="2126" w:type="dxa"/>
            <w:tcBorders>
              <w:top w:val="nil"/>
              <w:left w:val="nil"/>
              <w:right w:val="nil"/>
            </w:tcBorders>
            <w:shd w:val="clear" w:color="auto" w:fill="8EAADB" w:themeFill="accent1" w:themeFillTint="99"/>
            <w:vAlign w:val="center"/>
          </w:tcPr>
          <w:p w14:paraId="6986E4F4"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770A55C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289BE22"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9500E8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9C7DA26" w14:textId="77777777" w:rsidTr="00D0336C">
        <w:trPr>
          <w:cantSplit/>
          <w:trHeight w:val="192"/>
        </w:trPr>
        <w:tc>
          <w:tcPr>
            <w:tcW w:w="4679" w:type="dxa"/>
            <w:tcBorders>
              <w:bottom w:val="single" w:sz="4" w:space="0" w:color="auto"/>
            </w:tcBorders>
          </w:tcPr>
          <w:p w14:paraId="7E0F2CC8" w14:textId="2B152A98"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Los informes completos deben ser entregados en </w:t>
            </w:r>
            <w:r w:rsidR="001A5719" w:rsidRPr="002D4E41">
              <w:rPr>
                <w:rFonts w:asciiTheme="minorHAnsi" w:hAnsiTheme="minorHAnsi" w:cstheme="minorHAnsi"/>
                <w:sz w:val="18"/>
                <w:szCs w:val="18"/>
              </w:rPr>
              <w:t>físico</w:t>
            </w:r>
            <w:r w:rsidRPr="002D4E41">
              <w:rPr>
                <w:rFonts w:asciiTheme="minorHAnsi" w:hAnsiTheme="minorHAnsi" w:cstheme="minorHAnsi"/>
                <w:sz w:val="18"/>
                <w:szCs w:val="18"/>
              </w:rPr>
              <w:t xml:space="preserve"> en dependencias de Historias Clínicas de la CSBP</w:t>
            </w:r>
          </w:p>
        </w:tc>
        <w:tc>
          <w:tcPr>
            <w:tcW w:w="2126" w:type="dxa"/>
            <w:tcBorders>
              <w:bottom w:val="single" w:sz="4" w:space="0" w:color="auto"/>
            </w:tcBorders>
            <w:vAlign w:val="center"/>
          </w:tcPr>
          <w:p w14:paraId="2735FC8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D24A07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12D4A5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189427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66C5101" w14:textId="77777777" w:rsidTr="00D0336C">
        <w:trPr>
          <w:cantSplit/>
          <w:trHeight w:val="192"/>
        </w:trPr>
        <w:tc>
          <w:tcPr>
            <w:tcW w:w="4679" w:type="dxa"/>
            <w:tcBorders>
              <w:bottom w:val="single" w:sz="4" w:space="0" w:color="auto"/>
            </w:tcBorders>
          </w:tcPr>
          <w:p w14:paraId="22BFB06F" w14:textId="161D0A54" w:rsidR="002D4E41" w:rsidRPr="002D4E41" w:rsidRDefault="002D4E41" w:rsidP="002D4E41">
            <w:pPr>
              <w:tabs>
                <w:tab w:val="left" w:pos="975"/>
              </w:tabs>
              <w:ind w:left="496"/>
              <w:rPr>
                <w:rFonts w:asciiTheme="minorHAnsi" w:hAnsiTheme="minorHAnsi" w:cstheme="minorHAnsi"/>
                <w:sz w:val="18"/>
                <w:szCs w:val="18"/>
              </w:rPr>
            </w:pPr>
            <w:r w:rsidRPr="002D4E41">
              <w:rPr>
                <w:rFonts w:asciiTheme="minorHAnsi" w:hAnsiTheme="minorHAnsi" w:cstheme="minorHAnsi"/>
                <w:sz w:val="18"/>
                <w:szCs w:val="18"/>
              </w:rPr>
              <w:t>Los informes deberán ingresarse también por el proveedor adjudicado al Sistema Administrativo Médico Integrado (SAMI)</w:t>
            </w:r>
          </w:p>
        </w:tc>
        <w:tc>
          <w:tcPr>
            <w:tcW w:w="2126" w:type="dxa"/>
            <w:tcBorders>
              <w:bottom w:val="single" w:sz="4" w:space="0" w:color="auto"/>
            </w:tcBorders>
            <w:vAlign w:val="center"/>
          </w:tcPr>
          <w:p w14:paraId="2EE04C18"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DD4104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B8172A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01811B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ADD124E" w14:textId="77777777" w:rsidTr="00D0336C">
        <w:trPr>
          <w:cantSplit/>
          <w:trHeight w:val="192"/>
        </w:trPr>
        <w:tc>
          <w:tcPr>
            <w:tcW w:w="4679" w:type="dxa"/>
            <w:tcBorders>
              <w:bottom w:val="single" w:sz="4" w:space="0" w:color="auto"/>
            </w:tcBorders>
          </w:tcPr>
          <w:p w14:paraId="176C818B" w14:textId="0955D5D5"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En caso de </w:t>
            </w:r>
            <w:r w:rsidR="001A5719" w:rsidRPr="002D4E41">
              <w:rPr>
                <w:rFonts w:asciiTheme="minorHAnsi" w:hAnsiTheme="minorHAnsi" w:cstheme="minorHAnsi"/>
                <w:sz w:val="18"/>
                <w:szCs w:val="18"/>
              </w:rPr>
              <w:t>requerirse</w:t>
            </w:r>
            <w:r w:rsidRPr="002D4E41">
              <w:rPr>
                <w:rFonts w:asciiTheme="minorHAnsi" w:hAnsiTheme="minorHAnsi" w:cstheme="minorHAnsi"/>
                <w:sz w:val="18"/>
                <w:szCs w:val="18"/>
              </w:rPr>
              <w:t xml:space="preserve">, los estudios deben ser entregados en formato digital (CD, link web u otro).  </w:t>
            </w:r>
          </w:p>
        </w:tc>
        <w:tc>
          <w:tcPr>
            <w:tcW w:w="2126" w:type="dxa"/>
            <w:tcBorders>
              <w:bottom w:val="single" w:sz="4" w:space="0" w:color="auto"/>
            </w:tcBorders>
            <w:vAlign w:val="center"/>
          </w:tcPr>
          <w:p w14:paraId="38B267F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F4B7E9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E45156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B536F2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EC02FF0" w14:textId="77777777" w:rsidTr="00D0336C">
        <w:trPr>
          <w:cantSplit/>
          <w:trHeight w:val="192"/>
        </w:trPr>
        <w:tc>
          <w:tcPr>
            <w:tcW w:w="4679" w:type="dxa"/>
            <w:tcBorders>
              <w:bottom w:val="single" w:sz="4" w:space="0" w:color="auto"/>
            </w:tcBorders>
          </w:tcPr>
          <w:p w14:paraId="1AC08FD2" w14:textId="77777777"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En caso de los estudios programados, los informes deben entregarse dentro de 24 horas.</w:t>
            </w:r>
          </w:p>
          <w:p w14:paraId="685A2F2C" w14:textId="77777777" w:rsidR="002D4E41" w:rsidRPr="002D4E41" w:rsidRDefault="002D4E41" w:rsidP="002D4E41">
            <w:pPr>
              <w:ind w:left="496"/>
              <w:rPr>
                <w:rFonts w:asciiTheme="minorHAnsi" w:hAnsiTheme="minorHAnsi" w:cstheme="minorHAnsi"/>
                <w:sz w:val="18"/>
                <w:szCs w:val="18"/>
              </w:rPr>
            </w:pPr>
          </w:p>
          <w:p w14:paraId="666276A0" w14:textId="39A42D67"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En caso de los estudios de emergencia, los informes deben ser entregados en un plazo máximo de 6 horas </w:t>
            </w:r>
            <w:r w:rsidR="001A5719" w:rsidRPr="002D4E41">
              <w:rPr>
                <w:rFonts w:asciiTheme="minorHAnsi" w:hAnsiTheme="minorHAnsi" w:cstheme="minorHAnsi"/>
                <w:sz w:val="18"/>
                <w:szCs w:val="18"/>
              </w:rPr>
              <w:t>después</w:t>
            </w:r>
            <w:r w:rsidRPr="002D4E41">
              <w:rPr>
                <w:rFonts w:asciiTheme="minorHAnsi" w:hAnsiTheme="minorHAnsi" w:cstheme="minorHAnsi"/>
                <w:sz w:val="18"/>
                <w:szCs w:val="18"/>
              </w:rPr>
              <w:t xml:space="preserve"> de realizado el estudio.</w:t>
            </w:r>
          </w:p>
        </w:tc>
        <w:tc>
          <w:tcPr>
            <w:tcW w:w="2126" w:type="dxa"/>
            <w:tcBorders>
              <w:bottom w:val="single" w:sz="4" w:space="0" w:color="auto"/>
            </w:tcBorders>
            <w:vAlign w:val="center"/>
          </w:tcPr>
          <w:p w14:paraId="6A6DC07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F7EC95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DFDE19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FC474C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6F5B69D" w14:textId="77777777" w:rsidTr="00D0336C">
        <w:trPr>
          <w:cantSplit/>
          <w:trHeight w:val="192"/>
        </w:trPr>
        <w:tc>
          <w:tcPr>
            <w:tcW w:w="4679" w:type="dxa"/>
            <w:tcBorders>
              <w:bottom w:val="single" w:sz="4" w:space="0" w:color="auto"/>
            </w:tcBorders>
          </w:tcPr>
          <w:p w14:paraId="786598CA" w14:textId="5A60869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De manera excepcional, en caso de presentarse un hallazgo que represente una urgencia o emergencia puede entregarse un informe preliminar en línea, pero posteriormente se debe  regularizar por la vía formal en los plazos establecidos.</w:t>
            </w:r>
          </w:p>
        </w:tc>
        <w:tc>
          <w:tcPr>
            <w:tcW w:w="2126" w:type="dxa"/>
            <w:tcBorders>
              <w:bottom w:val="single" w:sz="4" w:space="0" w:color="auto"/>
            </w:tcBorders>
            <w:vAlign w:val="center"/>
          </w:tcPr>
          <w:p w14:paraId="6CA37D0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701961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2E7007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30A8DF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12247F1" w14:textId="77777777" w:rsidTr="00D0336C">
        <w:trPr>
          <w:cantSplit/>
          <w:trHeight w:val="192"/>
        </w:trPr>
        <w:tc>
          <w:tcPr>
            <w:tcW w:w="4679" w:type="dxa"/>
            <w:tcBorders>
              <w:bottom w:val="single" w:sz="4" w:space="0" w:color="auto"/>
            </w:tcBorders>
          </w:tcPr>
          <w:p w14:paraId="7768AA59" w14:textId="38886DD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En caso de hallazgos de patologías de “alarma”, comunicar al médico tratante los resultados de manera prioritaria o enviar los resultados del estudio de manera inmediata.</w:t>
            </w:r>
          </w:p>
        </w:tc>
        <w:tc>
          <w:tcPr>
            <w:tcW w:w="2126" w:type="dxa"/>
            <w:tcBorders>
              <w:bottom w:val="single" w:sz="4" w:space="0" w:color="auto"/>
            </w:tcBorders>
            <w:vAlign w:val="center"/>
          </w:tcPr>
          <w:p w14:paraId="055C1A30"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9654EA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E87EEE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FE50CA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B3D7DC8" w14:textId="77777777" w:rsidTr="00D0336C">
        <w:trPr>
          <w:cantSplit/>
          <w:trHeight w:val="192"/>
        </w:trPr>
        <w:tc>
          <w:tcPr>
            <w:tcW w:w="4679" w:type="dxa"/>
            <w:tcBorders>
              <w:bottom w:val="single" w:sz="4" w:space="0" w:color="auto"/>
            </w:tcBorders>
          </w:tcPr>
          <w:p w14:paraId="3EDAAB0F" w14:textId="192FD9BB"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El proveedor debe correr con todo el gasto de papelería, </w:t>
            </w:r>
            <w:proofErr w:type="spellStart"/>
            <w:r w:rsidRPr="002D4E41">
              <w:rPr>
                <w:rFonts w:asciiTheme="minorHAnsi" w:hAnsiTheme="minorHAnsi" w:cstheme="minorHAnsi"/>
                <w:sz w:val="18"/>
                <w:szCs w:val="18"/>
              </w:rPr>
              <w:t>CD´s</w:t>
            </w:r>
            <w:proofErr w:type="spellEnd"/>
            <w:r w:rsidRPr="002D4E41">
              <w:rPr>
                <w:rFonts w:asciiTheme="minorHAnsi" w:hAnsiTheme="minorHAnsi" w:cstheme="minorHAnsi"/>
                <w:sz w:val="18"/>
                <w:szCs w:val="18"/>
              </w:rPr>
              <w:t xml:space="preserve"> y otros materiales de escritorio que precise para la prestación del servicio.</w:t>
            </w:r>
          </w:p>
        </w:tc>
        <w:tc>
          <w:tcPr>
            <w:tcW w:w="2126" w:type="dxa"/>
            <w:tcBorders>
              <w:bottom w:val="single" w:sz="4" w:space="0" w:color="auto"/>
            </w:tcBorders>
            <w:vAlign w:val="center"/>
          </w:tcPr>
          <w:p w14:paraId="65E121E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8DDC73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F30B3A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A69786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3EF4E28" w14:textId="77777777" w:rsidTr="00C60FDA">
        <w:trPr>
          <w:cantSplit/>
          <w:trHeight w:val="245"/>
        </w:trPr>
        <w:tc>
          <w:tcPr>
            <w:tcW w:w="4679" w:type="dxa"/>
            <w:tcBorders>
              <w:top w:val="nil"/>
              <w:right w:val="nil"/>
            </w:tcBorders>
            <w:shd w:val="clear" w:color="auto" w:fill="8EAADB" w:themeFill="accent1" w:themeFillTint="99"/>
            <w:vAlign w:val="center"/>
          </w:tcPr>
          <w:p w14:paraId="2642C967" w14:textId="69285B3A" w:rsidR="002D4E41" w:rsidRPr="00055EE6" w:rsidRDefault="002D4E41" w:rsidP="00C60FDA">
            <w:pPr>
              <w:pStyle w:val="Textoindependiente3"/>
              <w:rPr>
                <w:rFonts w:asciiTheme="minorHAnsi" w:hAnsiTheme="minorHAnsi" w:cstheme="minorHAnsi"/>
                <w:b/>
                <w:sz w:val="18"/>
                <w:szCs w:val="18"/>
                <w:lang w:val="es-ES_tradnl"/>
              </w:rPr>
            </w:pPr>
            <w:r w:rsidRPr="002D4E41">
              <w:rPr>
                <w:rFonts w:asciiTheme="minorHAnsi" w:hAnsiTheme="minorHAnsi" w:cstheme="minorHAnsi"/>
                <w:b/>
                <w:sz w:val="18"/>
                <w:szCs w:val="18"/>
                <w:lang w:val="es-ES_tradnl"/>
              </w:rPr>
              <w:t>Compromisos de calidad y responsabilidad:</w:t>
            </w:r>
          </w:p>
        </w:tc>
        <w:tc>
          <w:tcPr>
            <w:tcW w:w="2126" w:type="dxa"/>
            <w:tcBorders>
              <w:top w:val="nil"/>
              <w:left w:val="nil"/>
              <w:right w:val="nil"/>
            </w:tcBorders>
            <w:shd w:val="clear" w:color="auto" w:fill="8EAADB" w:themeFill="accent1" w:themeFillTint="99"/>
            <w:vAlign w:val="center"/>
          </w:tcPr>
          <w:p w14:paraId="6B35360E"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7367956B"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7DC1E1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027B015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9080CE6" w14:textId="77777777" w:rsidTr="00D0336C">
        <w:trPr>
          <w:cantSplit/>
          <w:trHeight w:val="192"/>
        </w:trPr>
        <w:tc>
          <w:tcPr>
            <w:tcW w:w="4679" w:type="dxa"/>
            <w:tcBorders>
              <w:bottom w:val="single" w:sz="4" w:space="0" w:color="auto"/>
            </w:tcBorders>
          </w:tcPr>
          <w:p w14:paraId="3DE31E5E" w14:textId="2DAA79CF"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Debe realizarse el estudio solicitado por el médico tratante, considerando cualquier </w:t>
            </w:r>
            <w:r w:rsidR="001A5719" w:rsidRPr="002D4E41">
              <w:rPr>
                <w:rFonts w:asciiTheme="minorHAnsi" w:hAnsiTheme="minorHAnsi" w:cstheme="minorHAnsi"/>
                <w:sz w:val="18"/>
                <w:szCs w:val="18"/>
              </w:rPr>
              <w:t>indicación</w:t>
            </w:r>
            <w:r w:rsidRPr="002D4E41">
              <w:rPr>
                <w:rFonts w:asciiTheme="minorHAnsi" w:hAnsiTheme="minorHAnsi" w:cstheme="minorHAnsi"/>
                <w:sz w:val="18"/>
                <w:szCs w:val="18"/>
              </w:rPr>
              <w:t xml:space="preserve"> especial, mientras se encuentre estipulado dentro del contrato.</w:t>
            </w:r>
          </w:p>
          <w:p w14:paraId="2EC9344D" w14:textId="7A51D4C9"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 xml:space="preserve">No aceptar </w:t>
            </w:r>
            <w:r w:rsidR="001A5719" w:rsidRPr="002D4E41">
              <w:rPr>
                <w:rFonts w:asciiTheme="minorHAnsi" w:hAnsiTheme="minorHAnsi" w:cstheme="minorHAnsi"/>
                <w:sz w:val="18"/>
                <w:szCs w:val="18"/>
              </w:rPr>
              <w:t>órdenes</w:t>
            </w:r>
            <w:r w:rsidRPr="002D4E41">
              <w:rPr>
                <w:rFonts w:asciiTheme="minorHAnsi" w:hAnsiTheme="minorHAnsi" w:cstheme="minorHAnsi"/>
                <w:sz w:val="18"/>
                <w:szCs w:val="18"/>
              </w:rPr>
              <w:t xml:space="preserve"> manuscritas sin autorización de Dirección de Clínica o Jefatura de Policonsultorio.</w:t>
            </w:r>
          </w:p>
        </w:tc>
        <w:tc>
          <w:tcPr>
            <w:tcW w:w="2126" w:type="dxa"/>
            <w:tcBorders>
              <w:bottom w:val="single" w:sz="4" w:space="0" w:color="auto"/>
            </w:tcBorders>
            <w:vAlign w:val="center"/>
          </w:tcPr>
          <w:p w14:paraId="77E83CF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376FAF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687851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80A952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477BDFC" w14:textId="77777777" w:rsidTr="00D0336C">
        <w:trPr>
          <w:cantSplit/>
          <w:trHeight w:val="192"/>
        </w:trPr>
        <w:tc>
          <w:tcPr>
            <w:tcW w:w="4679" w:type="dxa"/>
            <w:tcBorders>
              <w:bottom w:val="single" w:sz="4" w:space="0" w:color="auto"/>
            </w:tcBorders>
          </w:tcPr>
          <w:p w14:paraId="30AAD54C" w14:textId="532CEAAF"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Ante cualquier duda sobre la solicitud o indicaciones, se deberá contactar al médico tratante, para coordinar la correcta realización del estudio.</w:t>
            </w:r>
          </w:p>
        </w:tc>
        <w:tc>
          <w:tcPr>
            <w:tcW w:w="2126" w:type="dxa"/>
            <w:tcBorders>
              <w:bottom w:val="single" w:sz="4" w:space="0" w:color="auto"/>
            </w:tcBorders>
            <w:vAlign w:val="center"/>
          </w:tcPr>
          <w:p w14:paraId="24C58E7E"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9F82EF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12FC17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01D70A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01FCA161" w14:textId="77777777" w:rsidTr="00D0336C">
        <w:trPr>
          <w:cantSplit/>
          <w:trHeight w:val="192"/>
        </w:trPr>
        <w:tc>
          <w:tcPr>
            <w:tcW w:w="4679" w:type="dxa"/>
            <w:tcBorders>
              <w:bottom w:val="single" w:sz="4" w:space="0" w:color="auto"/>
            </w:tcBorders>
          </w:tcPr>
          <w:p w14:paraId="1DB75391" w14:textId="72B932F2" w:rsidR="002D4E41" w:rsidRPr="002D4E41" w:rsidRDefault="001A5719" w:rsidP="001A5719">
            <w:pPr>
              <w:ind w:left="496"/>
              <w:rPr>
                <w:rFonts w:asciiTheme="minorHAnsi" w:hAnsiTheme="minorHAnsi" w:cstheme="minorHAnsi"/>
                <w:sz w:val="18"/>
                <w:szCs w:val="18"/>
              </w:rPr>
            </w:pPr>
            <w:r>
              <w:rPr>
                <w:rFonts w:asciiTheme="minorHAnsi" w:hAnsiTheme="minorHAnsi" w:cstheme="minorHAnsi"/>
                <w:sz w:val="18"/>
                <w:szCs w:val="18"/>
              </w:rPr>
              <w:t>El informe del estudio</w:t>
            </w:r>
            <w:r w:rsidR="002D4E41" w:rsidRPr="002D4E41">
              <w:rPr>
                <w:rFonts w:asciiTheme="minorHAnsi" w:hAnsiTheme="minorHAnsi" w:cstheme="minorHAnsi"/>
                <w:sz w:val="18"/>
                <w:szCs w:val="18"/>
              </w:rPr>
              <w:t xml:space="preserve"> realizado, en su estructura, debe contener: Fecha del estudio, Datos del paciente (nombre, edad, matrícula), Profesional solicitante, Tipo de estudio solicitado, Estudio realizado, Condiciones del estudio, descripción de los hallazgos, conclusión, impresión diagnóstica, recomendaciones. La firma y sello del especialista que realizó el estudio.</w:t>
            </w:r>
          </w:p>
        </w:tc>
        <w:tc>
          <w:tcPr>
            <w:tcW w:w="2126" w:type="dxa"/>
            <w:tcBorders>
              <w:bottom w:val="single" w:sz="4" w:space="0" w:color="auto"/>
            </w:tcBorders>
            <w:vAlign w:val="center"/>
          </w:tcPr>
          <w:p w14:paraId="1D0DB02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12A9C4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4ABA5C2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A6D665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3F17FF5" w14:textId="77777777" w:rsidTr="00D0336C">
        <w:trPr>
          <w:cantSplit/>
          <w:trHeight w:val="192"/>
        </w:trPr>
        <w:tc>
          <w:tcPr>
            <w:tcW w:w="4679" w:type="dxa"/>
            <w:tcBorders>
              <w:bottom w:val="single" w:sz="4" w:space="0" w:color="auto"/>
            </w:tcBorders>
          </w:tcPr>
          <w:p w14:paraId="372B425F" w14:textId="6703021B"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Mantener absoluta confidencialidad y reserva sobre los resultados.</w:t>
            </w:r>
          </w:p>
        </w:tc>
        <w:tc>
          <w:tcPr>
            <w:tcW w:w="2126" w:type="dxa"/>
            <w:tcBorders>
              <w:bottom w:val="single" w:sz="4" w:space="0" w:color="auto"/>
            </w:tcBorders>
            <w:vAlign w:val="center"/>
          </w:tcPr>
          <w:p w14:paraId="119E01E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5BB575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F1200A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0AF6639"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D4E71BF" w14:textId="77777777" w:rsidTr="00D0336C">
        <w:trPr>
          <w:cantSplit/>
          <w:trHeight w:val="192"/>
        </w:trPr>
        <w:tc>
          <w:tcPr>
            <w:tcW w:w="4679" w:type="dxa"/>
            <w:tcBorders>
              <w:bottom w:val="single" w:sz="4" w:space="0" w:color="auto"/>
            </w:tcBorders>
          </w:tcPr>
          <w:p w14:paraId="043B70DA" w14:textId="1E57AF3A"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t>No adelantar presunción diagnóstica o terapéutica al paciente o familiar, ni realizar comentarios no pertinentes o imprudentes, que puedan distorsionar la información objetiva del médico tratante</w:t>
            </w:r>
          </w:p>
        </w:tc>
        <w:tc>
          <w:tcPr>
            <w:tcW w:w="2126" w:type="dxa"/>
            <w:tcBorders>
              <w:bottom w:val="single" w:sz="4" w:space="0" w:color="auto"/>
            </w:tcBorders>
            <w:vAlign w:val="center"/>
          </w:tcPr>
          <w:p w14:paraId="776515B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BFEE1F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C30EFA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C665817"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919030F" w14:textId="77777777" w:rsidTr="00D0336C">
        <w:trPr>
          <w:cantSplit/>
          <w:trHeight w:val="192"/>
        </w:trPr>
        <w:tc>
          <w:tcPr>
            <w:tcW w:w="4679" w:type="dxa"/>
            <w:tcBorders>
              <w:bottom w:val="single" w:sz="4" w:space="0" w:color="auto"/>
            </w:tcBorders>
          </w:tcPr>
          <w:p w14:paraId="7F48F12E" w14:textId="4CADDA30" w:rsidR="002D4E41" w:rsidRPr="002D4E41" w:rsidRDefault="002D4E41" w:rsidP="002D4E41">
            <w:pPr>
              <w:ind w:left="496"/>
              <w:rPr>
                <w:rFonts w:asciiTheme="minorHAnsi" w:hAnsiTheme="minorHAnsi" w:cstheme="minorHAnsi"/>
                <w:sz w:val="18"/>
                <w:szCs w:val="18"/>
              </w:rPr>
            </w:pPr>
            <w:r w:rsidRPr="002D4E41">
              <w:rPr>
                <w:rFonts w:asciiTheme="minorHAnsi" w:hAnsiTheme="minorHAnsi" w:cstheme="minorHAnsi"/>
                <w:sz w:val="18"/>
                <w:szCs w:val="18"/>
              </w:rPr>
              <w:lastRenderedPageBreak/>
              <w:t>No esta permitida la entrega de resultados o informes de manera directa a los pacientes, salvo alguna excepción que sea autorizada de forma escrita o verbal directa por alguna de  las Autoridades de la CSBP.</w:t>
            </w:r>
          </w:p>
        </w:tc>
        <w:tc>
          <w:tcPr>
            <w:tcW w:w="2126" w:type="dxa"/>
            <w:tcBorders>
              <w:bottom w:val="single" w:sz="4" w:space="0" w:color="auto"/>
            </w:tcBorders>
            <w:vAlign w:val="center"/>
          </w:tcPr>
          <w:p w14:paraId="2C5979B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F9EE24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D5CA41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610444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717A1659" w14:textId="77777777" w:rsidTr="00D0336C">
        <w:trPr>
          <w:cantSplit/>
          <w:trHeight w:val="192"/>
        </w:trPr>
        <w:tc>
          <w:tcPr>
            <w:tcW w:w="4679" w:type="dxa"/>
            <w:tcBorders>
              <w:bottom w:val="single" w:sz="4" w:space="0" w:color="auto"/>
            </w:tcBorders>
          </w:tcPr>
          <w:p w14:paraId="44549EFA"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Otorgar un buen trato, cordial, amable y de calidad a los asegurados y personal de salud y administrativo de la CSBP.</w:t>
            </w:r>
          </w:p>
          <w:p w14:paraId="7A87890E" w14:textId="04F43B9A"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Brindar atención </w:t>
            </w:r>
            <w:r w:rsidR="001A5719" w:rsidRPr="00EF00A9">
              <w:rPr>
                <w:rFonts w:asciiTheme="minorHAnsi" w:hAnsiTheme="minorHAnsi" w:cstheme="minorHAnsi"/>
                <w:sz w:val="18"/>
                <w:szCs w:val="18"/>
              </w:rPr>
              <w:t>prioritaria</w:t>
            </w:r>
            <w:r w:rsidRPr="00EF00A9">
              <w:rPr>
                <w:rFonts w:asciiTheme="minorHAnsi" w:hAnsiTheme="minorHAnsi" w:cstheme="minorHAnsi"/>
                <w:sz w:val="18"/>
                <w:szCs w:val="18"/>
              </w:rPr>
              <w:t xml:space="preserve"> a los asegurados de la CSBP, en los horarios determinados para el servicio.</w:t>
            </w:r>
          </w:p>
        </w:tc>
        <w:tc>
          <w:tcPr>
            <w:tcW w:w="2126" w:type="dxa"/>
            <w:tcBorders>
              <w:bottom w:val="single" w:sz="4" w:space="0" w:color="auto"/>
            </w:tcBorders>
            <w:vAlign w:val="center"/>
          </w:tcPr>
          <w:p w14:paraId="3CA1CF3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697C8B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7FB52B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FA03E1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0AB4FCCC" w14:textId="77777777" w:rsidTr="00D0336C">
        <w:trPr>
          <w:cantSplit/>
          <w:trHeight w:val="192"/>
        </w:trPr>
        <w:tc>
          <w:tcPr>
            <w:tcW w:w="4679" w:type="dxa"/>
            <w:tcBorders>
              <w:bottom w:val="single" w:sz="4" w:space="0" w:color="auto"/>
            </w:tcBorders>
          </w:tcPr>
          <w:p w14:paraId="5034E5A7" w14:textId="7D9A813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La CSBP puede solicitar la participación del médico de la empresa adjudicada, en juntas médicas de casos de alta complejidad o en casos de disyuntiva diagnostica, sin costo adicional para la institución.</w:t>
            </w:r>
          </w:p>
        </w:tc>
        <w:tc>
          <w:tcPr>
            <w:tcW w:w="2126" w:type="dxa"/>
            <w:tcBorders>
              <w:bottom w:val="single" w:sz="4" w:space="0" w:color="auto"/>
            </w:tcBorders>
            <w:vAlign w:val="center"/>
          </w:tcPr>
          <w:p w14:paraId="185B169B"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97EF11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5F4668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C0D710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63B6BBB" w14:textId="77777777" w:rsidTr="00D0336C">
        <w:trPr>
          <w:cantSplit/>
          <w:trHeight w:val="192"/>
        </w:trPr>
        <w:tc>
          <w:tcPr>
            <w:tcW w:w="4679" w:type="dxa"/>
            <w:tcBorders>
              <w:bottom w:val="single" w:sz="4" w:space="0" w:color="auto"/>
            </w:tcBorders>
          </w:tcPr>
          <w:p w14:paraId="3AF802BA" w14:textId="7D5F7144"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Cuando corresponda, el paciente y/o sus familiares deberán ser informados acerca de los riesgos potenciales por el tipo de procedimiento a realizar, explicando en forma detallada y siendo el proveedor responsable de la firma del consentimiento informado.  Una copia de estos documentos debe remitirse a la Unidad de Archivo </w:t>
            </w:r>
            <w:r w:rsidR="001A5719" w:rsidRPr="00EF00A9">
              <w:rPr>
                <w:rFonts w:asciiTheme="minorHAnsi" w:hAnsiTheme="minorHAnsi" w:cstheme="minorHAnsi"/>
                <w:sz w:val="18"/>
                <w:szCs w:val="18"/>
              </w:rPr>
              <w:t>Clínico</w:t>
            </w:r>
            <w:r w:rsidRPr="00EF00A9">
              <w:rPr>
                <w:rFonts w:asciiTheme="minorHAnsi" w:hAnsiTheme="minorHAnsi" w:cstheme="minorHAnsi"/>
                <w:sz w:val="18"/>
                <w:szCs w:val="18"/>
              </w:rPr>
              <w:t>.</w:t>
            </w:r>
          </w:p>
          <w:p w14:paraId="1697D53B" w14:textId="578D683E"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(Adjuntar modelo de Consentimiento informado)</w:t>
            </w:r>
          </w:p>
        </w:tc>
        <w:tc>
          <w:tcPr>
            <w:tcW w:w="2126" w:type="dxa"/>
            <w:tcBorders>
              <w:bottom w:val="single" w:sz="4" w:space="0" w:color="auto"/>
            </w:tcBorders>
            <w:vAlign w:val="center"/>
          </w:tcPr>
          <w:p w14:paraId="59DBEFE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58E8B77"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889305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20F765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2A8721B5" w14:textId="77777777" w:rsidTr="00D0336C">
        <w:trPr>
          <w:cantSplit/>
          <w:trHeight w:val="192"/>
        </w:trPr>
        <w:tc>
          <w:tcPr>
            <w:tcW w:w="4679" w:type="dxa"/>
            <w:tcBorders>
              <w:bottom w:val="single" w:sz="4" w:space="0" w:color="auto"/>
            </w:tcBorders>
          </w:tcPr>
          <w:p w14:paraId="65FC68C6" w14:textId="1A7D2EFF"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El prestador del servicio está obligado a que, en caso de presentarse alguna </w:t>
            </w:r>
            <w:r w:rsidR="001A5719" w:rsidRPr="00EF00A9">
              <w:rPr>
                <w:rFonts w:asciiTheme="minorHAnsi" w:hAnsiTheme="minorHAnsi" w:cstheme="minorHAnsi"/>
                <w:sz w:val="18"/>
                <w:szCs w:val="18"/>
              </w:rPr>
              <w:t>complicación</w:t>
            </w:r>
            <w:r w:rsidRPr="00EF00A9">
              <w:rPr>
                <w:rFonts w:asciiTheme="minorHAnsi" w:hAnsiTheme="minorHAnsi" w:cstheme="minorHAnsi"/>
                <w:sz w:val="18"/>
                <w:szCs w:val="18"/>
              </w:rPr>
              <w:t>, debe contar con el personal médico y paramédico necesario para la atención primaria y oportuna del paciente y notificar a la CSBP, de manera inmediata, coordinando con el servicio de emergencias en caso se requiera la transferencia del paciente. Debiendo presentar de forma escrita el evento suscitado.</w:t>
            </w:r>
          </w:p>
        </w:tc>
        <w:tc>
          <w:tcPr>
            <w:tcW w:w="2126" w:type="dxa"/>
            <w:tcBorders>
              <w:bottom w:val="single" w:sz="4" w:space="0" w:color="auto"/>
            </w:tcBorders>
            <w:vAlign w:val="center"/>
          </w:tcPr>
          <w:p w14:paraId="1F4C729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2D3B0BD"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E3025D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8297C0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7C31B688" w14:textId="77777777" w:rsidTr="00D0336C">
        <w:trPr>
          <w:cantSplit/>
          <w:trHeight w:val="192"/>
        </w:trPr>
        <w:tc>
          <w:tcPr>
            <w:tcW w:w="4679" w:type="dxa"/>
            <w:tcBorders>
              <w:bottom w:val="single" w:sz="4" w:space="0" w:color="auto"/>
            </w:tcBorders>
          </w:tcPr>
          <w:p w14:paraId="2FAFA612"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Si los informes y/o imágenes obtenidas resultan de una calidad insuficiente, según los criterios establecidos en normas y protocolos para la realización del diagnóstico, resultando en una limitación para que el profesional médico proceda a efectuar el diagnóstico. </w:t>
            </w:r>
          </w:p>
          <w:p w14:paraId="70B80B9D" w14:textId="0082DD3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proveedor procederá a repetir la exploración, aunque sea necesario repetir el estudio, sin costo alguno para la CSBP.</w:t>
            </w:r>
          </w:p>
        </w:tc>
        <w:tc>
          <w:tcPr>
            <w:tcW w:w="2126" w:type="dxa"/>
            <w:tcBorders>
              <w:bottom w:val="single" w:sz="4" w:space="0" w:color="auto"/>
            </w:tcBorders>
            <w:vAlign w:val="center"/>
          </w:tcPr>
          <w:p w14:paraId="5FA28B5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9C81B1C"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0CC4FC3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C0C3A9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29682EA1" w14:textId="77777777" w:rsidTr="00D0336C">
        <w:trPr>
          <w:cantSplit/>
          <w:trHeight w:val="192"/>
        </w:trPr>
        <w:tc>
          <w:tcPr>
            <w:tcW w:w="4679" w:type="dxa"/>
            <w:tcBorders>
              <w:bottom w:val="single" w:sz="4" w:space="0" w:color="auto"/>
            </w:tcBorders>
          </w:tcPr>
          <w:p w14:paraId="49BE3E24" w14:textId="1A9E3AA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proponente debe garantizar el mantenimiento preventivo y correctivo de todo su equipamiento por su cuenta y bajo su costo, de manera que no se interrumpa el servicio a ser prestado a la CSBP.</w:t>
            </w:r>
          </w:p>
        </w:tc>
        <w:tc>
          <w:tcPr>
            <w:tcW w:w="2126" w:type="dxa"/>
            <w:tcBorders>
              <w:bottom w:val="single" w:sz="4" w:space="0" w:color="auto"/>
            </w:tcBorders>
            <w:vAlign w:val="center"/>
          </w:tcPr>
          <w:p w14:paraId="2262D52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449900FB"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CC76AA9"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953A831"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F12FC94" w14:textId="77777777" w:rsidTr="00D0336C">
        <w:trPr>
          <w:cantSplit/>
          <w:trHeight w:val="192"/>
        </w:trPr>
        <w:tc>
          <w:tcPr>
            <w:tcW w:w="4679" w:type="dxa"/>
            <w:tcBorders>
              <w:bottom w:val="single" w:sz="4" w:space="0" w:color="auto"/>
            </w:tcBorders>
          </w:tcPr>
          <w:p w14:paraId="5D6A7C8A" w14:textId="137CD311"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lastRenderedPageBreak/>
              <w:t xml:space="preserve">En caso de que por algún motivo de fuerza mayor o caso fortuito el servicio sea interrumpido temporalmente de manera no programada, el proponente adjudicado debe garantizar a la CSBP la continuidad en la prestación del servicio de forma inmediata en un máximo  de 3 horas; con otro equipo de similares </w:t>
            </w:r>
            <w:r w:rsidR="001A5719" w:rsidRPr="00EF00A9">
              <w:rPr>
                <w:rFonts w:asciiTheme="minorHAnsi" w:hAnsiTheme="minorHAnsi" w:cstheme="minorHAnsi"/>
                <w:sz w:val="18"/>
                <w:szCs w:val="18"/>
              </w:rPr>
              <w:t>características</w:t>
            </w:r>
            <w:r w:rsidRPr="00EF00A9">
              <w:rPr>
                <w:rFonts w:asciiTheme="minorHAnsi" w:hAnsiTheme="minorHAnsi" w:cstheme="minorHAnsi"/>
                <w:sz w:val="18"/>
                <w:szCs w:val="18"/>
              </w:rPr>
              <w:t xml:space="preserve"> a las adjudicadas o comprando servicios externos de otro proveedor externo que brinde servicios de similar calidad y que sea de aceptación de la CSBP (costo que será asumido por el proveedor).</w:t>
            </w:r>
          </w:p>
          <w:p w14:paraId="59389FF6" w14:textId="77777777" w:rsidR="00EF00A9" w:rsidRPr="00EF00A9" w:rsidRDefault="00EF00A9" w:rsidP="00EF00A9">
            <w:pPr>
              <w:ind w:left="496"/>
              <w:rPr>
                <w:rFonts w:asciiTheme="minorHAnsi" w:hAnsiTheme="minorHAnsi" w:cstheme="minorHAnsi"/>
                <w:sz w:val="18"/>
                <w:szCs w:val="18"/>
              </w:rPr>
            </w:pPr>
          </w:p>
          <w:p w14:paraId="312EF0F1" w14:textId="6C5D746F"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En caso de que el proveedor contratado requiera suspender la atención de manera programada debe ser por causas de fuerza mayor (ejemplo: Mantenimiento de equipo), deberá comunicar esta situación a Jefatura Médica mediante nota escrita con una antelación mínima de 2 semanas.</w:t>
            </w:r>
          </w:p>
        </w:tc>
        <w:tc>
          <w:tcPr>
            <w:tcW w:w="2126" w:type="dxa"/>
            <w:tcBorders>
              <w:bottom w:val="single" w:sz="4" w:space="0" w:color="auto"/>
            </w:tcBorders>
            <w:vAlign w:val="center"/>
          </w:tcPr>
          <w:p w14:paraId="70DE249D"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152F9DC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EC5008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46B168EC"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745749D0" w14:textId="77777777" w:rsidTr="00D0336C">
        <w:trPr>
          <w:cantSplit/>
          <w:trHeight w:val="192"/>
        </w:trPr>
        <w:tc>
          <w:tcPr>
            <w:tcW w:w="4679" w:type="dxa"/>
            <w:tcBorders>
              <w:bottom w:val="single" w:sz="4" w:space="0" w:color="auto"/>
            </w:tcBorders>
          </w:tcPr>
          <w:p w14:paraId="46E0301E" w14:textId="77777777" w:rsid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Esta suspensión temporal del servicio no podrá extenderse por más de 15 días calendario, sujeto a penalidades para el proponente adjudicado.</w:t>
            </w:r>
          </w:p>
          <w:p w14:paraId="65AF96F5" w14:textId="342C5C6C" w:rsidR="00CA3EA0" w:rsidRPr="00EF00A9"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1C3F2147"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3CEC6654"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41E6D9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E5E57B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4AC50226" w14:textId="77777777" w:rsidTr="00D0336C">
        <w:trPr>
          <w:cantSplit/>
          <w:trHeight w:val="192"/>
        </w:trPr>
        <w:tc>
          <w:tcPr>
            <w:tcW w:w="4679" w:type="dxa"/>
            <w:tcBorders>
              <w:bottom w:val="single" w:sz="4" w:space="0" w:color="auto"/>
            </w:tcBorders>
          </w:tcPr>
          <w:p w14:paraId="7F26935E" w14:textId="77777777" w:rsid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La CSBP se reserva el derecho de auditar los servicios, informes y cumplimiento de condiciones.</w:t>
            </w:r>
          </w:p>
          <w:p w14:paraId="459EBFBD" w14:textId="64330A5B" w:rsidR="00CA3EA0" w:rsidRPr="00EF00A9"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762E7F16"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70CE6F7E"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3A98226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96C4CA3"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36C31B15" w14:textId="77777777" w:rsidTr="00C60FDA">
        <w:trPr>
          <w:cantSplit/>
          <w:trHeight w:val="245"/>
        </w:trPr>
        <w:tc>
          <w:tcPr>
            <w:tcW w:w="4679" w:type="dxa"/>
            <w:tcBorders>
              <w:top w:val="nil"/>
              <w:right w:val="nil"/>
            </w:tcBorders>
            <w:shd w:val="clear" w:color="auto" w:fill="8EAADB" w:themeFill="accent1" w:themeFillTint="99"/>
            <w:vAlign w:val="center"/>
          </w:tcPr>
          <w:p w14:paraId="7F60DBC3" w14:textId="5CDC6DCC"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Multas por incumplimiento</w:t>
            </w:r>
          </w:p>
        </w:tc>
        <w:tc>
          <w:tcPr>
            <w:tcW w:w="2126" w:type="dxa"/>
            <w:tcBorders>
              <w:top w:val="nil"/>
              <w:left w:val="nil"/>
              <w:right w:val="nil"/>
            </w:tcBorders>
            <w:shd w:val="clear" w:color="auto" w:fill="8EAADB" w:themeFill="accent1" w:themeFillTint="99"/>
            <w:vAlign w:val="center"/>
          </w:tcPr>
          <w:p w14:paraId="41DBB90F"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2557399C"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1E49E240"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3797D2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18911930" w14:textId="77777777" w:rsidTr="00D0336C">
        <w:trPr>
          <w:cantSplit/>
          <w:trHeight w:val="192"/>
        </w:trPr>
        <w:tc>
          <w:tcPr>
            <w:tcW w:w="4679" w:type="dxa"/>
            <w:tcBorders>
              <w:bottom w:val="single" w:sz="4" w:space="0" w:color="auto"/>
            </w:tcBorders>
          </w:tcPr>
          <w:p w14:paraId="5633F1AE" w14:textId="77777777" w:rsidR="00EF00A9" w:rsidRDefault="00EF00A9" w:rsidP="00EF00A9">
            <w:pPr>
              <w:ind w:left="496"/>
              <w:rPr>
                <w:rFonts w:asciiTheme="minorHAnsi" w:hAnsiTheme="minorHAnsi" w:cstheme="minorHAnsi"/>
                <w:sz w:val="18"/>
                <w:szCs w:val="18"/>
              </w:rPr>
            </w:pPr>
          </w:p>
          <w:p w14:paraId="4E1D564A" w14:textId="1481E9F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 xml:space="preserve">En caso de falta o incumplimiento, se aplicará una multa del 0.3% del costo del estudio por cada evento identificado dentro del mes, que </w:t>
            </w:r>
            <w:r w:rsidR="001A5719" w:rsidRPr="00EF00A9">
              <w:rPr>
                <w:rFonts w:asciiTheme="minorHAnsi" w:hAnsiTheme="minorHAnsi" w:cstheme="minorHAnsi"/>
                <w:sz w:val="18"/>
                <w:szCs w:val="18"/>
              </w:rPr>
              <w:t>será</w:t>
            </w:r>
            <w:r w:rsidRPr="00EF00A9">
              <w:rPr>
                <w:rFonts w:asciiTheme="minorHAnsi" w:hAnsiTheme="minorHAnsi" w:cstheme="minorHAnsi"/>
                <w:sz w:val="18"/>
                <w:szCs w:val="18"/>
              </w:rPr>
              <w:t xml:space="preserve"> descontado del monto del pago mensual correspondiente, según el siguiente detalle: </w:t>
            </w:r>
          </w:p>
          <w:p w14:paraId="56842282" w14:textId="77777777" w:rsidR="00EF00A9" w:rsidRPr="00EF00A9" w:rsidRDefault="00EF00A9" w:rsidP="00EF00A9">
            <w:pPr>
              <w:ind w:left="496"/>
              <w:rPr>
                <w:rFonts w:asciiTheme="minorHAnsi" w:hAnsiTheme="minorHAnsi" w:cstheme="minorHAnsi"/>
                <w:sz w:val="18"/>
                <w:szCs w:val="18"/>
              </w:rPr>
            </w:pPr>
          </w:p>
          <w:p w14:paraId="262CB5F6"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El incumplimiento de la programación, seguimiento de indicaciones médicas y realización de los estudios solicitados por la CSBP.</w:t>
            </w:r>
          </w:p>
          <w:p w14:paraId="1C4D64F4"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no registre los datos requeridos en nuestro sistema SAMI y expediente clínico físico  de acuerdo a formatos vigentes en la C.S.B.P.</w:t>
            </w:r>
          </w:p>
          <w:p w14:paraId="60269C29"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la empresa adjudicada no restablezca dentro de las 3 horas el servicio por algún motivo  de fuerza mayor o caso fortuito este sea interrumpido temporalmente.</w:t>
            </w:r>
          </w:p>
          <w:p w14:paraId="4441C196"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Cuando la suspensión temporal del servicio se extienda por más de 15 días calendario.</w:t>
            </w:r>
          </w:p>
          <w:p w14:paraId="11F967FD" w14:textId="29AC7887"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Incumplir con la confidencialidad sobre los resultados de nuestra población asegurada</w:t>
            </w:r>
          </w:p>
        </w:tc>
        <w:tc>
          <w:tcPr>
            <w:tcW w:w="2126" w:type="dxa"/>
            <w:tcBorders>
              <w:bottom w:val="single" w:sz="4" w:space="0" w:color="auto"/>
            </w:tcBorders>
            <w:vAlign w:val="center"/>
          </w:tcPr>
          <w:p w14:paraId="28170C9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174A886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15F637C"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37848E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6E61959A" w14:textId="77777777" w:rsidTr="00D0336C">
        <w:trPr>
          <w:cantSplit/>
          <w:trHeight w:val="192"/>
        </w:trPr>
        <w:tc>
          <w:tcPr>
            <w:tcW w:w="4679" w:type="dxa"/>
            <w:tcBorders>
              <w:bottom w:val="single" w:sz="4" w:space="0" w:color="auto"/>
            </w:tcBorders>
          </w:tcPr>
          <w:p w14:paraId="152D40DF" w14:textId="77777777" w:rsidR="00EF00A9" w:rsidRDefault="00EF00A9" w:rsidP="00EF00A9">
            <w:pPr>
              <w:tabs>
                <w:tab w:val="left" w:pos="1455"/>
              </w:tabs>
              <w:ind w:left="496"/>
              <w:rPr>
                <w:rFonts w:asciiTheme="minorHAnsi" w:hAnsiTheme="minorHAnsi" w:cstheme="minorHAnsi"/>
                <w:sz w:val="18"/>
                <w:szCs w:val="18"/>
              </w:rPr>
            </w:pPr>
          </w:p>
          <w:p w14:paraId="073FE25B" w14:textId="041E78F1" w:rsidR="00EF00A9" w:rsidRP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No comunicar los hallazgos de alarma al médico tratante o al servicio, los resultados del estudio realizado.</w:t>
            </w:r>
          </w:p>
          <w:p w14:paraId="38DB6273" w14:textId="56F95C0E" w:rsidR="00EF00A9" w:rsidRP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Retraso en la entrega de resultados del informe del médico, de estudios de  consulta externa a partir del primer día de retraso.</w:t>
            </w:r>
          </w:p>
          <w:p w14:paraId="191A07AB" w14:textId="374D6F2F" w:rsidR="00EF00A9" w:rsidRPr="00EF00A9" w:rsidRDefault="00EF00A9" w:rsidP="001A571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w:t>
            </w:r>
            <w:r w:rsidRPr="00EF00A9">
              <w:rPr>
                <w:rFonts w:asciiTheme="minorHAnsi" w:hAnsiTheme="minorHAnsi" w:cstheme="minorHAnsi"/>
                <w:sz w:val="18"/>
                <w:szCs w:val="18"/>
              </w:rPr>
              <w:tab/>
              <w:t>Retraso en la entrega de resultados del informe del, de pacientes  urgencia/emergencia a partir de las 3 horas de retraso.</w:t>
            </w:r>
          </w:p>
        </w:tc>
        <w:tc>
          <w:tcPr>
            <w:tcW w:w="2126" w:type="dxa"/>
            <w:tcBorders>
              <w:bottom w:val="single" w:sz="4" w:space="0" w:color="auto"/>
            </w:tcBorders>
            <w:vAlign w:val="center"/>
          </w:tcPr>
          <w:p w14:paraId="16A4F2E8"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51076235"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34F6060"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3731038A"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EF00A9" w:rsidRPr="00055EE6" w14:paraId="15AD0B7F" w14:textId="77777777" w:rsidTr="00D0336C">
        <w:trPr>
          <w:cantSplit/>
          <w:trHeight w:val="192"/>
        </w:trPr>
        <w:tc>
          <w:tcPr>
            <w:tcW w:w="4679" w:type="dxa"/>
            <w:tcBorders>
              <w:bottom w:val="single" w:sz="4" w:space="0" w:color="auto"/>
            </w:tcBorders>
          </w:tcPr>
          <w:p w14:paraId="51A7B21A" w14:textId="7C1FC2FC" w:rsidR="00EF00A9" w:rsidRDefault="00EF00A9" w:rsidP="00EF00A9">
            <w:pPr>
              <w:tabs>
                <w:tab w:val="left" w:pos="1455"/>
              </w:tabs>
              <w:ind w:left="496"/>
              <w:rPr>
                <w:rFonts w:asciiTheme="minorHAnsi" w:hAnsiTheme="minorHAnsi" w:cstheme="minorHAnsi"/>
                <w:sz w:val="18"/>
                <w:szCs w:val="18"/>
              </w:rPr>
            </w:pPr>
            <w:r w:rsidRPr="00EF00A9">
              <w:rPr>
                <w:rFonts w:asciiTheme="minorHAnsi" w:hAnsiTheme="minorHAnsi" w:cstheme="minorHAnsi"/>
                <w:sz w:val="18"/>
                <w:szCs w:val="18"/>
              </w:rPr>
              <w:t>En caso de incumplimiento injustificado del servicio por parte del  proveedor, la CSBP podrá llevar a sus asegurados con otro Servicio similar y cobrar al profesional o servicio contratado la diferencia existente entre el monto pagado por la CSBP y el monto adjudicado.</w:t>
            </w:r>
          </w:p>
        </w:tc>
        <w:tc>
          <w:tcPr>
            <w:tcW w:w="2126" w:type="dxa"/>
            <w:tcBorders>
              <w:bottom w:val="single" w:sz="4" w:space="0" w:color="auto"/>
            </w:tcBorders>
            <w:vAlign w:val="center"/>
          </w:tcPr>
          <w:p w14:paraId="29686098"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244E7632"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11920DF"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C0EFA81" w14:textId="77777777" w:rsidR="00EF00A9" w:rsidRPr="00055EE6" w:rsidRDefault="00EF00A9"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1AD0160B" w14:textId="77777777" w:rsidTr="00C60FDA">
        <w:trPr>
          <w:cantSplit/>
          <w:trHeight w:val="245"/>
        </w:trPr>
        <w:tc>
          <w:tcPr>
            <w:tcW w:w="4679" w:type="dxa"/>
            <w:tcBorders>
              <w:top w:val="nil"/>
              <w:right w:val="nil"/>
            </w:tcBorders>
            <w:shd w:val="clear" w:color="auto" w:fill="8EAADB" w:themeFill="accent1" w:themeFillTint="99"/>
            <w:vAlign w:val="center"/>
          </w:tcPr>
          <w:p w14:paraId="75F2CD44" w14:textId="009B6F55"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Forma de Pago</w:t>
            </w:r>
          </w:p>
        </w:tc>
        <w:tc>
          <w:tcPr>
            <w:tcW w:w="2126" w:type="dxa"/>
            <w:tcBorders>
              <w:top w:val="nil"/>
              <w:left w:val="nil"/>
              <w:right w:val="nil"/>
            </w:tcBorders>
            <w:shd w:val="clear" w:color="auto" w:fill="8EAADB" w:themeFill="accent1" w:themeFillTint="99"/>
            <w:vAlign w:val="center"/>
          </w:tcPr>
          <w:p w14:paraId="7EB9A555"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308A2FE"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D61C083"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5A23646A"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6EFA8DE4" w14:textId="77777777" w:rsidTr="00D0336C">
        <w:trPr>
          <w:cantSplit/>
          <w:trHeight w:val="192"/>
        </w:trPr>
        <w:tc>
          <w:tcPr>
            <w:tcW w:w="4679" w:type="dxa"/>
            <w:tcBorders>
              <w:bottom w:val="single" w:sz="4" w:space="0" w:color="auto"/>
            </w:tcBorders>
          </w:tcPr>
          <w:p w14:paraId="7373AC18" w14:textId="77777777" w:rsidR="00CA3EA0" w:rsidRDefault="00CA3EA0" w:rsidP="002D4E41">
            <w:pPr>
              <w:ind w:left="496"/>
              <w:rPr>
                <w:rFonts w:asciiTheme="minorHAnsi" w:hAnsiTheme="minorHAnsi" w:cstheme="minorHAnsi"/>
                <w:sz w:val="18"/>
                <w:szCs w:val="18"/>
              </w:rPr>
            </w:pPr>
          </w:p>
          <w:p w14:paraId="7CCA096B" w14:textId="1B0A4131" w:rsidR="002D4E41" w:rsidRDefault="00EF00A9" w:rsidP="002D4E41">
            <w:pPr>
              <w:ind w:left="496"/>
              <w:rPr>
                <w:rFonts w:asciiTheme="minorHAnsi" w:hAnsiTheme="minorHAnsi" w:cstheme="minorHAnsi"/>
                <w:sz w:val="18"/>
                <w:szCs w:val="18"/>
              </w:rPr>
            </w:pPr>
            <w:r w:rsidRPr="00EF00A9">
              <w:rPr>
                <w:rFonts w:asciiTheme="minorHAnsi" w:hAnsiTheme="minorHAnsi" w:cstheme="minorHAnsi"/>
                <w:sz w:val="18"/>
                <w:szCs w:val="18"/>
              </w:rPr>
              <w:t>Para que la CSBP proceda con la cancelación del servicio, el proveedor debe presentar en forma mensual las órdenes de estudio complementario y detalle de los pacientes atendidos de acuerdo a formato de la CSBP. El fiscal de servicio revisará la documentación y tras su conformidad se solicitará la emisión de la factura correspondiente hasta el 20 de cada mes.</w:t>
            </w:r>
          </w:p>
          <w:p w14:paraId="0CB556E7" w14:textId="6A86BB52" w:rsidR="00EF00A9" w:rsidRPr="002D4E41" w:rsidRDefault="00EF00A9" w:rsidP="002D4E41">
            <w:pPr>
              <w:ind w:left="496"/>
              <w:rPr>
                <w:rFonts w:asciiTheme="minorHAnsi" w:hAnsiTheme="minorHAnsi" w:cstheme="minorHAnsi"/>
                <w:sz w:val="18"/>
                <w:szCs w:val="18"/>
              </w:rPr>
            </w:pPr>
          </w:p>
        </w:tc>
        <w:tc>
          <w:tcPr>
            <w:tcW w:w="2126" w:type="dxa"/>
            <w:tcBorders>
              <w:bottom w:val="single" w:sz="4" w:space="0" w:color="auto"/>
            </w:tcBorders>
            <w:vAlign w:val="center"/>
          </w:tcPr>
          <w:p w14:paraId="23D397A3"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76D1924"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F6A3425"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F66E1"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BD2FCAD" w14:textId="77777777" w:rsidTr="00C60FDA">
        <w:trPr>
          <w:cantSplit/>
          <w:trHeight w:val="245"/>
        </w:trPr>
        <w:tc>
          <w:tcPr>
            <w:tcW w:w="4679" w:type="dxa"/>
            <w:tcBorders>
              <w:top w:val="nil"/>
              <w:right w:val="nil"/>
            </w:tcBorders>
            <w:shd w:val="clear" w:color="auto" w:fill="8EAADB" w:themeFill="accent1" w:themeFillTint="99"/>
            <w:vAlign w:val="center"/>
          </w:tcPr>
          <w:p w14:paraId="3BEA6E2D" w14:textId="09B7718C" w:rsidR="002D4E41" w:rsidRPr="00055EE6" w:rsidRDefault="00EF00A9" w:rsidP="00C60FDA">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Experiencia especifica del servicio</w:t>
            </w:r>
          </w:p>
        </w:tc>
        <w:tc>
          <w:tcPr>
            <w:tcW w:w="2126" w:type="dxa"/>
            <w:tcBorders>
              <w:top w:val="nil"/>
              <w:left w:val="nil"/>
              <w:right w:val="nil"/>
            </w:tcBorders>
            <w:shd w:val="clear" w:color="auto" w:fill="8EAADB" w:themeFill="accent1" w:themeFillTint="99"/>
            <w:vAlign w:val="center"/>
          </w:tcPr>
          <w:p w14:paraId="2B918772"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0905E4C1"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4225666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FD6504A"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27F6F84C" w14:textId="77777777" w:rsidTr="00D0336C">
        <w:trPr>
          <w:cantSplit/>
          <w:trHeight w:val="192"/>
        </w:trPr>
        <w:tc>
          <w:tcPr>
            <w:tcW w:w="4679" w:type="dxa"/>
            <w:tcBorders>
              <w:bottom w:val="single" w:sz="4" w:space="0" w:color="auto"/>
            </w:tcBorders>
          </w:tcPr>
          <w:p w14:paraId="67348548" w14:textId="77777777" w:rsidR="00CA3EA0" w:rsidRDefault="00CA3EA0" w:rsidP="00EF00A9">
            <w:pPr>
              <w:ind w:left="496"/>
              <w:rPr>
                <w:rFonts w:asciiTheme="minorHAnsi" w:hAnsiTheme="minorHAnsi" w:cstheme="minorHAnsi"/>
                <w:sz w:val="18"/>
                <w:szCs w:val="18"/>
              </w:rPr>
            </w:pPr>
          </w:p>
          <w:p w14:paraId="3C32F8F3" w14:textId="4EA9E7F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El proponente debe contar un mínimo de experiencia de 18 meses brindando el servicio de estudios neurofisiológicos en instituciones de salud</w:t>
            </w:r>
          </w:p>
          <w:p w14:paraId="02485FB2" w14:textId="77777777" w:rsid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Adjuntar documentos de respaldo como ser: Contratos y certificados de trabajo, actas de conformidad del servicio.</w:t>
            </w:r>
          </w:p>
          <w:p w14:paraId="6A2B5289" w14:textId="77777777" w:rsidR="00CA3EA0" w:rsidRDefault="00CA3EA0" w:rsidP="00EF00A9">
            <w:pPr>
              <w:ind w:left="496"/>
              <w:rPr>
                <w:rFonts w:asciiTheme="minorHAnsi" w:hAnsiTheme="minorHAnsi" w:cstheme="minorHAnsi"/>
                <w:sz w:val="18"/>
                <w:szCs w:val="18"/>
              </w:rPr>
            </w:pPr>
          </w:p>
          <w:p w14:paraId="777E4692" w14:textId="77777777" w:rsidR="00CA3EA0" w:rsidRDefault="00CA3EA0" w:rsidP="00EF00A9">
            <w:pPr>
              <w:ind w:left="496"/>
              <w:rPr>
                <w:rFonts w:asciiTheme="minorHAnsi" w:hAnsiTheme="minorHAnsi" w:cstheme="minorHAnsi"/>
                <w:sz w:val="18"/>
                <w:szCs w:val="18"/>
              </w:rPr>
            </w:pPr>
          </w:p>
          <w:p w14:paraId="6B95DCD9" w14:textId="77777777" w:rsidR="00CA3EA0" w:rsidRDefault="00CA3EA0" w:rsidP="00EF00A9">
            <w:pPr>
              <w:ind w:left="496"/>
              <w:rPr>
                <w:rFonts w:asciiTheme="minorHAnsi" w:hAnsiTheme="minorHAnsi" w:cstheme="minorHAnsi"/>
                <w:sz w:val="18"/>
                <w:szCs w:val="18"/>
              </w:rPr>
            </w:pPr>
          </w:p>
          <w:p w14:paraId="7C5CD8BC" w14:textId="77777777" w:rsidR="00CA3EA0" w:rsidRDefault="00CA3EA0" w:rsidP="00EF00A9">
            <w:pPr>
              <w:ind w:left="496"/>
              <w:rPr>
                <w:rFonts w:asciiTheme="minorHAnsi" w:hAnsiTheme="minorHAnsi" w:cstheme="minorHAnsi"/>
                <w:sz w:val="18"/>
                <w:szCs w:val="18"/>
              </w:rPr>
            </w:pPr>
          </w:p>
          <w:p w14:paraId="6D599B7D" w14:textId="77777777" w:rsidR="00CA3EA0" w:rsidRDefault="00CA3EA0" w:rsidP="00EF00A9">
            <w:pPr>
              <w:ind w:left="496"/>
              <w:rPr>
                <w:rFonts w:asciiTheme="minorHAnsi" w:hAnsiTheme="minorHAnsi" w:cstheme="minorHAnsi"/>
                <w:sz w:val="18"/>
                <w:szCs w:val="18"/>
              </w:rPr>
            </w:pPr>
          </w:p>
          <w:p w14:paraId="4E8850C9" w14:textId="77777777" w:rsidR="00CA3EA0" w:rsidRDefault="00CA3EA0" w:rsidP="00EF00A9">
            <w:pPr>
              <w:ind w:left="496"/>
              <w:rPr>
                <w:rFonts w:asciiTheme="minorHAnsi" w:hAnsiTheme="minorHAnsi" w:cstheme="minorHAnsi"/>
                <w:sz w:val="18"/>
                <w:szCs w:val="18"/>
              </w:rPr>
            </w:pPr>
          </w:p>
          <w:p w14:paraId="578847E5" w14:textId="77777777" w:rsidR="00CA3EA0" w:rsidRDefault="00CA3EA0" w:rsidP="00EF00A9">
            <w:pPr>
              <w:ind w:left="496"/>
              <w:rPr>
                <w:rFonts w:asciiTheme="minorHAnsi" w:hAnsiTheme="minorHAnsi" w:cstheme="minorHAnsi"/>
                <w:sz w:val="18"/>
                <w:szCs w:val="18"/>
              </w:rPr>
            </w:pPr>
          </w:p>
          <w:p w14:paraId="4A98C71B" w14:textId="77777777" w:rsidR="00CA3EA0" w:rsidRDefault="00CA3EA0" w:rsidP="00EF00A9">
            <w:pPr>
              <w:ind w:left="496"/>
              <w:rPr>
                <w:rFonts w:asciiTheme="minorHAnsi" w:hAnsiTheme="minorHAnsi" w:cstheme="minorHAnsi"/>
                <w:sz w:val="18"/>
                <w:szCs w:val="18"/>
              </w:rPr>
            </w:pPr>
          </w:p>
          <w:p w14:paraId="46B352A9" w14:textId="77777777" w:rsidR="00CA3EA0" w:rsidRDefault="00CA3EA0" w:rsidP="00EF00A9">
            <w:pPr>
              <w:ind w:left="496"/>
              <w:rPr>
                <w:rFonts w:asciiTheme="minorHAnsi" w:hAnsiTheme="minorHAnsi" w:cstheme="minorHAnsi"/>
                <w:sz w:val="18"/>
                <w:szCs w:val="18"/>
              </w:rPr>
            </w:pPr>
          </w:p>
          <w:p w14:paraId="361474B0" w14:textId="77777777" w:rsidR="00CA3EA0" w:rsidRDefault="00CA3EA0" w:rsidP="00EF00A9">
            <w:pPr>
              <w:ind w:left="496"/>
              <w:rPr>
                <w:rFonts w:asciiTheme="minorHAnsi" w:hAnsiTheme="minorHAnsi" w:cstheme="minorHAnsi"/>
                <w:sz w:val="18"/>
                <w:szCs w:val="18"/>
              </w:rPr>
            </w:pPr>
          </w:p>
          <w:p w14:paraId="55E947DF" w14:textId="0A85498A" w:rsidR="00CA3EA0" w:rsidRPr="002D4E41" w:rsidRDefault="00CA3EA0" w:rsidP="00EF00A9">
            <w:pPr>
              <w:ind w:left="496"/>
              <w:rPr>
                <w:rFonts w:asciiTheme="minorHAnsi" w:hAnsiTheme="minorHAnsi" w:cstheme="minorHAnsi"/>
                <w:sz w:val="18"/>
                <w:szCs w:val="18"/>
              </w:rPr>
            </w:pPr>
          </w:p>
        </w:tc>
        <w:tc>
          <w:tcPr>
            <w:tcW w:w="2126" w:type="dxa"/>
            <w:tcBorders>
              <w:bottom w:val="single" w:sz="4" w:space="0" w:color="auto"/>
            </w:tcBorders>
            <w:vAlign w:val="center"/>
          </w:tcPr>
          <w:p w14:paraId="7177135F"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02F09CB"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79761FA"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5967442"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D0D322C" w14:textId="77777777" w:rsidTr="00C60FDA">
        <w:trPr>
          <w:cantSplit/>
          <w:trHeight w:val="245"/>
        </w:trPr>
        <w:tc>
          <w:tcPr>
            <w:tcW w:w="4679" w:type="dxa"/>
            <w:tcBorders>
              <w:top w:val="nil"/>
              <w:right w:val="nil"/>
            </w:tcBorders>
            <w:shd w:val="clear" w:color="auto" w:fill="8EAADB" w:themeFill="accent1" w:themeFillTint="99"/>
            <w:vAlign w:val="center"/>
          </w:tcPr>
          <w:p w14:paraId="241E69DB" w14:textId="3D5EF781" w:rsidR="00EF00A9" w:rsidRPr="00EF00A9" w:rsidRDefault="00EF00A9" w:rsidP="00EF00A9">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lastRenderedPageBreak/>
              <w:t xml:space="preserve">Personal profesional </w:t>
            </w:r>
            <w:r w:rsidR="001A5719" w:rsidRPr="00EF00A9">
              <w:rPr>
                <w:rFonts w:asciiTheme="minorHAnsi" w:hAnsiTheme="minorHAnsi" w:cstheme="minorHAnsi"/>
                <w:b/>
                <w:sz w:val="18"/>
                <w:szCs w:val="18"/>
                <w:lang w:val="es-ES_tradnl"/>
              </w:rPr>
              <w:t>mínima</w:t>
            </w:r>
            <w:r w:rsidR="001A5719">
              <w:rPr>
                <w:rFonts w:asciiTheme="minorHAnsi" w:hAnsiTheme="minorHAnsi" w:cstheme="minorHAnsi"/>
                <w:b/>
                <w:sz w:val="18"/>
                <w:szCs w:val="18"/>
                <w:lang w:val="es-ES_tradnl"/>
              </w:rPr>
              <w:t>me</w:t>
            </w:r>
            <w:r w:rsidR="001A5719" w:rsidRPr="00EF00A9">
              <w:rPr>
                <w:rFonts w:asciiTheme="minorHAnsi" w:hAnsiTheme="minorHAnsi" w:cstheme="minorHAnsi"/>
                <w:b/>
                <w:sz w:val="18"/>
                <w:szCs w:val="18"/>
                <w:lang w:val="es-ES_tradnl"/>
              </w:rPr>
              <w:t>nte</w:t>
            </w:r>
            <w:r w:rsidRPr="00EF00A9">
              <w:rPr>
                <w:rFonts w:asciiTheme="minorHAnsi" w:hAnsiTheme="minorHAnsi" w:cstheme="minorHAnsi"/>
                <w:b/>
                <w:sz w:val="18"/>
                <w:szCs w:val="18"/>
                <w:lang w:val="es-ES_tradnl"/>
              </w:rPr>
              <w:t xml:space="preserve"> requerido</w:t>
            </w:r>
          </w:p>
          <w:p w14:paraId="783451DC" w14:textId="0C190D9D" w:rsidR="002D4E41" w:rsidRPr="00055EE6" w:rsidRDefault="00EF00A9" w:rsidP="00EF00A9">
            <w:pPr>
              <w:pStyle w:val="Textoindependiente3"/>
              <w:rPr>
                <w:rFonts w:asciiTheme="minorHAnsi" w:hAnsiTheme="minorHAnsi" w:cstheme="minorHAnsi"/>
                <w:b/>
                <w:sz w:val="18"/>
                <w:szCs w:val="18"/>
                <w:lang w:val="es-ES_tradnl"/>
              </w:rPr>
            </w:pPr>
            <w:r w:rsidRPr="00EF00A9">
              <w:rPr>
                <w:rFonts w:asciiTheme="minorHAnsi" w:hAnsiTheme="minorHAnsi" w:cstheme="minorHAnsi"/>
                <w:b/>
                <w:sz w:val="18"/>
                <w:szCs w:val="18"/>
                <w:lang w:val="es-ES_tradnl"/>
              </w:rPr>
              <w:t>(Adjuntar copias simples de la documentación de respaldo; los originales se requerirán en caso de adjudicación)</w:t>
            </w:r>
          </w:p>
        </w:tc>
        <w:tc>
          <w:tcPr>
            <w:tcW w:w="2126" w:type="dxa"/>
            <w:tcBorders>
              <w:top w:val="nil"/>
              <w:left w:val="nil"/>
              <w:right w:val="nil"/>
            </w:tcBorders>
            <w:shd w:val="clear" w:color="auto" w:fill="8EAADB" w:themeFill="accent1" w:themeFillTint="99"/>
            <w:vAlign w:val="center"/>
          </w:tcPr>
          <w:p w14:paraId="0A355D09"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3C3EDC57"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5297C6AD"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23ADC938" w14:textId="77777777" w:rsidR="002D4E41" w:rsidRPr="00055EE6" w:rsidRDefault="002D4E41" w:rsidP="00C60FDA">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4ECDB26D" w14:textId="77777777" w:rsidTr="00D0336C">
        <w:trPr>
          <w:cantSplit/>
          <w:trHeight w:val="192"/>
        </w:trPr>
        <w:tc>
          <w:tcPr>
            <w:tcW w:w="4679" w:type="dxa"/>
            <w:tcBorders>
              <w:bottom w:val="single" w:sz="4" w:space="0" w:color="auto"/>
            </w:tcBorders>
          </w:tcPr>
          <w:p w14:paraId="40C81EAE" w14:textId="0F51B3CB"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Médico (s) neurólogo (s):</w:t>
            </w:r>
          </w:p>
          <w:p w14:paraId="584DD49F"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1. Título Académico de Médico Cirujano.</w:t>
            </w:r>
          </w:p>
          <w:p w14:paraId="3CE2C8AE" w14:textId="01E03A3C" w:rsidR="00EF00A9" w:rsidRPr="00EF00A9" w:rsidRDefault="001A5719" w:rsidP="00EF00A9">
            <w:pPr>
              <w:ind w:left="496"/>
              <w:rPr>
                <w:rFonts w:asciiTheme="minorHAnsi" w:hAnsiTheme="minorHAnsi" w:cstheme="minorHAnsi"/>
                <w:sz w:val="18"/>
                <w:szCs w:val="18"/>
              </w:rPr>
            </w:pPr>
            <w:r w:rsidRPr="00EF00A9">
              <w:rPr>
                <w:rFonts w:asciiTheme="minorHAnsi" w:hAnsiTheme="minorHAnsi" w:cstheme="minorHAnsi"/>
                <w:sz w:val="18"/>
                <w:szCs w:val="18"/>
              </w:rPr>
              <w:t>2. Título</w:t>
            </w:r>
            <w:r w:rsidR="00EF00A9" w:rsidRPr="00EF00A9">
              <w:rPr>
                <w:rFonts w:asciiTheme="minorHAnsi" w:hAnsiTheme="minorHAnsi" w:cstheme="minorHAnsi"/>
                <w:sz w:val="18"/>
                <w:szCs w:val="18"/>
              </w:rPr>
              <w:t xml:space="preserve"> Provisión Nacional de Médico Cirujano.</w:t>
            </w:r>
          </w:p>
          <w:p w14:paraId="63398AC8" w14:textId="44AC15A1"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3.Título de Especialista en Neurología otorgado y/o revalidado por el Colegio Médico</w:t>
            </w:r>
          </w:p>
          <w:p w14:paraId="318E171D" w14:textId="259D76EA"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4. Formación en Neurofisiología (Respaldar con certificados académicos)</w:t>
            </w:r>
          </w:p>
          <w:p w14:paraId="33198210" w14:textId="6DA2592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5. Acreditar experiencia en la especialidad (Neurología) de mínimo 3 años. (Respaldar con certificados de trabajo-NO contratos)</w:t>
            </w:r>
          </w:p>
          <w:p w14:paraId="749F6112" w14:textId="558B9D25"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6. Acreditar experiencia en la realización de estudios neurofisiológicos de mínimo 2 años. (Respaldar con certificados de trabajo-NO contratos)</w:t>
            </w:r>
          </w:p>
          <w:p w14:paraId="215BF7C3" w14:textId="77777777" w:rsidR="00EF00A9" w:rsidRPr="00EF00A9"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7. Matricula del Ministerio de Salud y Deportes.</w:t>
            </w:r>
          </w:p>
          <w:p w14:paraId="04E3F039" w14:textId="603CB001" w:rsidR="002D4E41" w:rsidRPr="002D4E41" w:rsidRDefault="00EF00A9" w:rsidP="00EF00A9">
            <w:pPr>
              <w:ind w:left="496"/>
              <w:rPr>
                <w:rFonts w:asciiTheme="minorHAnsi" w:hAnsiTheme="minorHAnsi" w:cstheme="minorHAnsi"/>
                <w:sz w:val="18"/>
                <w:szCs w:val="18"/>
              </w:rPr>
            </w:pPr>
            <w:r w:rsidRPr="00EF00A9">
              <w:rPr>
                <w:rFonts w:asciiTheme="minorHAnsi" w:hAnsiTheme="minorHAnsi" w:cstheme="minorHAnsi"/>
                <w:sz w:val="18"/>
                <w:szCs w:val="18"/>
              </w:rPr>
              <w:t>8. Currículo Vitae debidamente documentado</w:t>
            </w:r>
          </w:p>
        </w:tc>
        <w:tc>
          <w:tcPr>
            <w:tcW w:w="2126" w:type="dxa"/>
            <w:tcBorders>
              <w:bottom w:val="single" w:sz="4" w:space="0" w:color="auto"/>
            </w:tcBorders>
            <w:vAlign w:val="center"/>
          </w:tcPr>
          <w:p w14:paraId="593D0A9F" w14:textId="65964751"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15CD4BA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7FDB3F7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91ED29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E817ED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58ECAAD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0A63E48A"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7. </w:t>
            </w:r>
            <w:r w:rsidRPr="008B601F">
              <w:rPr>
                <w:rFonts w:ascii="Segoe UI Symbol" w:hAnsi="Segoe UI Symbol" w:cs="Segoe UI Symbol"/>
                <w:iCs/>
                <w:sz w:val="18"/>
                <w:szCs w:val="18"/>
                <w:lang w:val="es-ES_tradnl"/>
              </w:rPr>
              <w:t>☐</w:t>
            </w:r>
          </w:p>
          <w:p w14:paraId="37837321" w14:textId="5A3546F0" w:rsidR="002D4E41"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r w:rsidRPr="008B601F">
              <w:rPr>
                <w:rFonts w:asciiTheme="minorHAnsi" w:hAnsiTheme="minorHAnsi" w:cstheme="minorHAnsi"/>
                <w:iCs/>
                <w:sz w:val="18"/>
                <w:szCs w:val="18"/>
                <w:lang w:val="es-ES_tradnl"/>
              </w:rPr>
              <w:t xml:space="preserve">8. </w:t>
            </w:r>
            <w:r w:rsidRPr="008B601F">
              <w:rPr>
                <w:rFonts w:ascii="Segoe UI Symbol" w:hAnsi="Segoe UI Symbol" w:cs="Segoe UI Symbol"/>
                <w:iCs/>
                <w:sz w:val="18"/>
                <w:szCs w:val="18"/>
                <w:lang w:val="es-ES_tradnl"/>
              </w:rPr>
              <w:t>☐</w:t>
            </w:r>
            <w:r w:rsidRPr="008B601F">
              <w:rPr>
                <w:rFonts w:asciiTheme="minorHAnsi" w:hAnsiTheme="minorHAnsi" w:cstheme="minorHAnsi"/>
                <w:iCs/>
                <w:sz w:val="18"/>
                <w:szCs w:val="18"/>
                <w:lang w:val="es-ES_tradnl"/>
              </w:rPr>
              <w:t xml:space="preserve"> </w:t>
            </w:r>
          </w:p>
        </w:tc>
        <w:tc>
          <w:tcPr>
            <w:tcW w:w="709" w:type="dxa"/>
            <w:tcBorders>
              <w:bottom w:val="single" w:sz="4" w:space="0" w:color="auto"/>
            </w:tcBorders>
            <w:vAlign w:val="center"/>
          </w:tcPr>
          <w:p w14:paraId="654AC2F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0027090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749126E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7F8F61C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3AA8394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62A98AF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1D4423F5"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7. </w:t>
            </w:r>
            <w:r w:rsidRPr="008B601F">
              <w:rPr>
                <w:rFonts w:ascii="Segoe UI Symbol" w:hAnsi="Segoe UI Symbol" w:cs="Segoe UI Symbol"/>
                <w:iCs/>
                <w:sz w:val="18"/>
                <w:szCs w:val="18"/>
                <w:lang w:val="es-ES_tradnl"/>
              </w:rPr>
              <w:t>☐</w:t>
            </w:r>
          </w:p>
          <w:p w14:paraId="48E48A36" w14:textId="5A2430C4" w:rsidR="002D4E41"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8B601F">
              <w:rPr>
                <w:rFonts w:asciiTheme="minorHAnsi" w:hAnsiTheme="minorHAnsi" w:cstheme="minorHAnsi"/>
                <w:iCs/>
                <w:sz w:val="18"/>
                <w:szCs w:val="18"/>
                <w:lang w:val="es-ES_tradnl"/>
              </w:rPr>
              <w:t xml:space="preserve">8. </w:t>
            </w:r>
            <w:r w:rsidRPr="008B601F">
              <w:rPr>
                <w:rFonts w:ascii="Segoe UI Symbol" w:hAnsi="Segoe UI Symbol" w:cs="Segoe UI Symbol"/>
                <w:iCs/>
                <w:sz w:val="18"/>
                <w:szCs w:val="18"/>
                <w:lang w:val="es-ES_tradnl"/>
              </w:rPr>
              <w:t>☐</w:t>
            </w:r>
          </w:p>
        </w:tc>
        <w:tc>
          <w:tcPr>
            <w:tcW w:w="708" w:type="dxa"/>
            <w:tcBorders>
              <w:bottom w:val="single" w:sz="4" w:space="0" w:color="auto"/>
            </w:tcBorders>
            <w:vAlign w:val="center"/>
          </w:tcPr>
          <w:p w14:paraId="02970F90"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83CC7E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2D4E41" w:rsidRPr="00055EE6" w14:paraId="5F76CC4C" w14:textId="77777777" w:rsidTr="00D0336C">
        <w:trPr>
          <w:cantSplit/>
          <w:trHeight w:val="192"/>
        </w:trPr>
        <w:tc>
          <w:tcPr>
            <w:tcW w:w="4679" w:type="dxa"/>
            <w:tcBorders>
              <w:bottom w:val="single" w:sz="4" w:space="0" w:color="auto"/>
            </w:tcBorders>
          </w:tcPr>
          <w:p w14:paraId="2EEC4720" w14:textId="0711A4AA"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Médico (s) anestesiólogo (s):</w:t>
            </w:r>
          </w:p>
          <w:p w14:paraId="39716347" w14:textId="7139D5E8"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1. Título</w:t>
            </w:r>
            <w:r w:rsidR="008B601F" w:rsidRPr="008B601F">
              <w:rPr>
                <w:rFonts w:asciiTheme="minorHAnsi" w:hAnsiTheme="minorHAnsi" w:cstheme="minorHAnsi"/>
                <w:sz w:val="18"/>
                <w:szCs w:val="18"/>
              </w:rPr>
              <w:t xml:space="preserve"> Académico de Médico Cirujano.</w:t>
            </w:r>
          </w:p>
          <w:p w14:paraId="4DFA6DAA" w14:textId="724F3192"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2. Título</w:t>
            </w:r>
            <w:r w:rsidR="008B601F" w:rsidRPr="008B601F">
              <w:rPr>
                <w:rFonts w:asciiTheme="minorHAnsi" w:hAnsiTheme="minorHAnsi" w:cstheme="minorHAnsi"/>
                <w:sz w:val="18"/>
                <w:szCs w:val="18"/>
              </w:rPr>
              <w:t xml:space="preserve"> Provisión Nacional de Médico Cirujano.</w:t>
            </w:r>
          </w:p>
          <w:p w14:paraId="1B4DE88E" w14:textId="7A36BCB4"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3.Título de Especialista en Anestesiología otorgado y/o revalidado por el Colegio Médico</w:t>
            </w:r>
          </w:p>
          <w:p w14:paraId="16DF423E" w14:textId="561918BB"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4. Acreditar</w:t>
            </w:r>
            <w:r w:rsidR="008B601F" w:rsidRPr="008B601F">
              <w:rPr>
                <w:rFonts w:asciiTheme="minorHAnsi" w:hAnsiTheme="minorHAnsi" w:cstheme="minorHAnsi"/>
                <w:sz w:val="18"/>
                <w:szCs w:val="18"/>
              </w:rPr>
              <w:t xml:space="preserve"> experiencia en la especialidad (Anestesiología) de mínimo 3 años.  (Respaldar con certificados de trabajo-NO contratos)</w:t>
            </w:r>
          </w:p>
          <w:p w14:paraId="0DFCEFE9" w14:textId="55740CDF" w:rsidR="008B601F" w:rsidRPr="008B601F" w:rsidRDefault="001A5719" w:rsidP="008B601F">
            <w:pPr>
              <w:ind w:left="496"/>
              <w:rPr>
                <w:rFonts w:asciiTheme="minorHAnsi" w:hAnsiTheme="minorHAnsi" w:cstheme="minorHAnsi"/>
                <w:sz w:val="18"/>
                <w:szCs w:val="18"/>
              </w:rPr>
            </w:pPr>
            <w:r w:rsidRPr="008B601F">
              <w:rPr>
                <w:rFonts w:asciiTheme="minorHAnsi" w:hAnsiTheme="minorHAnsi" w:cstheme="minorHAnsi"/>
                <w:sz w:val="18"/>
                <w:szCs w:val="18"/>
              </w:rPr>
              <w:t>5. Matricula</w:t>
            </w:r>
            <w:r w:rsidR="008B601F" w:rsidRPr="008B601F">
              <w:rPr>
                <w:rFonts w:asciiTheme="minorHAnsi" w:hAnsiTheme="minorHAnsi" w:cstheme="minorHAnsi"/>
                <w:sz w:val="18"/>
                <w:szCs w:val="18"/>
              </w:rPr>
              <w:t xml:space="preserve"> del Ministerio de Salud y Deportes.</w:t>
            </w:r>
          </w:p>
          <w:p w14:paraId="6F367FC6" w14:textId="3B8C77A4" w:rsidR="002D4E41" w:rsidRPr="002D4E41"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6.Currículo Vitae debidamente documentado</w:t>
            </w:r>
          </w:p>
        </w:tc>
        <w:tc>
          <w:tcPr>
            <w:tcW w:w="2126" w:type="dxa"/>
            <w:tcBorders>
              <w:bottom w:val="single" w:sz="4" w:space="0" w:color="auto"/>
            </w:tcBorders>
            <w:vAlign w:val="center"/>
          </w:tcPr>
          <w:p w14:paraId="6F23762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3E795D1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0F4EC6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5F1F373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B95169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8D0D175" w14:textId="31914746" w:rsidR="002D4E41"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tc>
        <w:tc>
          <w:tcPr>
            <w:tcW w:w="709" w:type="dxa"/>
            <w:tcBorders>
              <w:bottom w:val="single" w:sz="4" w:space="0" w:color="auto"/>
            </w:tcBorders>
            <w:vAlign w:val="center"/>
          </w:tcPr>
          <w:p w14:paraId="2E9CEE2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5569B9A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404AAFD"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52208BE4"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5A39DD1"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E00392B" w14:textId="30EA3BA9" w:rsidR="002D4E41"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tc>
        <w:tc>
          <w:tcPr>
            <w:tcW w:w="708" w:type="dxa"/>
            <w:tcBorders>
              <w:bottom w:val="single" w:sz="4" w:space="0" w:color="auto"/>
            </w:tcBorders>
            <w:vAlign w:val="center"/>
          </w:tcPr>
          <w:p w14:paraId="099DDAED"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7E46156" w14:textId="77777777" w:rsidR="002D4E41" w:rsidRPr="00055EE6" w:rsidRDefault="002D4E41"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8B601F" w:rsidRPr="00055EE6" w14:paraId="33D0CB88" w14:textId="77777777" w:rsidTr="00D0336C">
        <w:trPr>
          <w:cantSplit/>
          <w:trHeight w:val="192"/>
        </w:trPr>
        <w:tc>
          <w:tcPr>
            <w:tcW w:w="4679" w:type="dxa"/>
            <w:tcBorders>
              <w:bottom w:val="single" w:sz="4" w:space="0" w:color="auto"/>
            </w:tcBorders>
          </w:tcPr>
          <w:p w14:paraId="50CC438B" w14:textId="77777777" w:rsidR="008B601F" w:rsidRDefault="008B601F" w:rsidP="008B601F">
            <w:pPr>
              <w:ind w:left="496"/>
              <w:rPr>
                <w:rFonts w:asciiTheme="minorHAnsi" w:hAnsiTheme="minorHAnsi" w:cstheme="minorHAnsi"/>
                <w:sz w:val="18"/>
                <w:szCs w:val="18"/>
              </w:rPr>
            </w:pPr>
          </w:p>
          <w:p w14:paraId="6D98FE62" w14:textId="29AF9AA4"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En caso de contar con otro personal de apoyo en la realización de los estudios neurofisiológicos, especificar sus funciones y adjuntar documentación de cada uno:</w:t>
            </w:r>
          </w:p>
          <w:p w14:paraId="2163F7C1" w14:textId="77777777" w:rsidR="008B601F" w:rsidRPr="008B601F" w:rsidRDefault="008B601F" w:rsidP="008B601F">
            <w:pPr>
              <w:ind w:left="496"/>
              <w:rPr>
                <w:rFonts w:asciiTheme="minorHAnsi" w:hAnsiTheme="minorHAnsi" w:cstheme="minorHAnsi"/>
                <w:sz w:val="18"/>
                <w:szCs w:val="18"/>
              </w:rPr>
            </w:pPr>
          </w:p>
          <w:p w14:paraId="13246E39"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1.Título Académico</w:t>
            </w:r>
          </w:p>
          <w:p w14:paraId="77A542A4"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 xml:space="preserve">2. Titulo en Provisión Nacional </w:t>
            </w:r>
          </w:p>
          <w:p w14:paraId="19FA87CA"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3.Títulos o certificados relacionados con el servicio (si corresponde)</w:t>
            </w:r>
          </w:p>
          <w:p w14:paraId="3B380DC0" w14:textId="69111D2C"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4.Acreditar experiencia en su área o función de mínimo 1 año</w:t>
            </w:r>
          </w:p>
          <w:p w14:paraId="70744F85" w14:textId="77777777" w:rsidR="008B601F" w:rsidRP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 xml:space="preserve"> (Respaldar con certificados de trabajo-NO contratos).</w:t>
            </w:r>
          </w:p>
          <w:p w14:paraId="638E2FC0" w14:textId="77777777" w:rsidR="008B601F" w:rsidRDefault="008B601F" w:rsidP="008B601F">
            <w:pPr>
              <w:ind w:left="496"/>
              <w:rPr>
                <w:rFonts w:asciiTheme="minorHAnsi" w:hAnsiTheme="minorHAnsi" w:cstheme="minorHAnsi"/>
                <w:sz w:val="18"/>
                <w:szCs w:val="18"/>
              </w:rPr>
            </w:pPr>
            <w:r w:rsidRPr="008B601F">
              <w:rPr>
                <w:rFonts w:asciiTheme="minorHAnsi" w:hAnsiTheme="minorHAnsi" w:cstheme="minorHAnsi"/>
                <w:sz w:val="18"/>
                <w:szCs w:val="18"/>
              </w:rPr>
              <w:t>5.Currículo Vitae debidamente documentado</w:t>
            </w:r>
          </w:p>
          <w:p w14:paraId="604841F1" w14:textId="77777777" w:rsidR="00CA3EA0" w:rsidRDefault="00CA3EA0" w:rsidP="008B601F">
            <w:pPr>
              <w:ind w:left="496"/>
              <w:rPr>
                <w:rFonts w:asciiTheme="minorHAnsi" w:hAnsiTheme="minorHAnsi" w:cstheme="minorHAnsi"/>
                <w:sz w:val="18"/>
                <w:szCs w:val="18"/>
              </w:rPr>
            </w:pPr>
          </w:p>
          <w:p w14:paraId="32279C67" w14:textId="77777777" w:rsidR="00CA3EA0" w:rsidRDefault="00CA3EA0" w:rsidP="008B601F">
            <w:pPr>
              <w:ind w:left="496"/>
              <w:rPr>
                <w:rFonts w:asciiTheme="minorHAnsi" w:hAnsiTheme="minorHAnsi" w:cstheme="minorHAnsi"/>
                <w:sz w:val="18"/>
                <w:szCs w:val="18"/>
              </w:rPr>
            </w:pPr>
          </w:p>
          <w:p w14:paraId="2AC0936B" w14:textId="77777777" w:rsidR="00CA3EA0" w:rsidRDefault="00CA3EA0" w:rsidP="008B601F">
            <w:pPr>
              <w:ind w:left="496"/>
              <w:rPr>
                <w:rFonts w:asciiTheme="minorHAnsi" w:hAnsiTheme="minorHAnsi" w:cstheme="minorHAnsi"/>
                <w:sz w:val="18"/>
                <w:szCs w:val="18"/>
              </w:rPr>
            </w:pPr>
          </w:p>
          <w:p w14:paraId="24EA6AF6" w14:textId="77777777" w:rsidR="00CA3EA0" w:rsidRDefault="00CA3EA0" w:rsidP="008B601F">
            <w:pPr>
              <w:ind w:left="496"/>
              <w:rPr>
                <w:rFonts w:asciiTheme="minorHAnsi" w:hAnsiTheme="minorHAnsi" w:cstheme="minorHAnsi"/>
                <w:sz w:val="18"/>
                <w:szCs w:val="18"/>
              </w:rPr>
            </w:pPr>
          </w:p>
          <w:p w14:paraId="7BCF03C4" w14:textId="77777777" w:rsidR="00CA3EA0" w:rsidRDefault="00CA3EA0" w:rsidP="008B601F">
            <w:pPr>
              <w:ind w:left="496"/>
              <w:rPr>
                <w:rFonts w:asciiTheme="minorHAnsi" w:hAnsiTheme="minorHAnsi" w:cstheme="minorHAnsi"/>
                <w:sz w:val="18"/>
                <w:szCs w:val="18"/>
              </w:rPr>
            </w:pPr>
          </w:p>
          <w:p w14:paraId="27C732E8" w14:textId="391B9A2D" w:rsidR="00CA3EA0" w:rsidRPr="008B601F" w:rsidRDefault="00CA3EA0" w:rsidP="008B601F">
            <w:pPr>
              <w:ind w:left="496"/>
              <w:rPr>
                <w:rFonts w:asciiTheme="minorHAnsi" w:hAnsiTheme="minorHAnsi" w:cstheme="minorHAnsi"/>
                <w:sz w:val="18"/>
                <w:szCs w:val="18"/>
              </w:rPr>
            </w:pPr>
          </w:p>
        </w:tc>
        <w:tc>
          <w:tcPr>
            <w:tcW w:w="2126" w:type="dxa"/>
            <w:tcBorders>
              <w:bottom w:val="single" w:sz="4" w:space="0" w:color="auto"/>
            </w:tcBorders>
            <w:vAlign w:val="center"/>
          </w:tcPr>
          <w:p w14:paraId="0C6CBAA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4242845F"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0CDCFE37"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511455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529D1D4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FF8C7D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5670CCF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407513F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668C204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28BF486B"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D49F7AE"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26169F74"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08" w:type="dxa"/>
            <w:tcBorders>
              <w:bottom w:val="single" w:sz="4" w:space="0" w:color="auto"/>
            </w:tcBorders>
            <w:vAlign w:val="center"/>
          </w:tcPr>
          <w:p w14:paraId="4CEFE8A7"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ABD1B65"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E365713" w14:textId="77777777" w:rsidTr="00D0336C">
        <w:trPr>
          <w:cantSplit/>
          <w:trHeight w:val="330"/>
        </w:trPr>
        <w:tc>
          <w:tcPr>
            <w:tcW w:w="10362" w:type="dxa"/>
            <w:gridSpan w:val="5"/>
            <w:shd w:val="clear" w:color="auto" w:fill="8EAADB" w:themeFill="accent1" w:themeFillTint="99"/>
            <w:vAlign w:val="center"/>
          </w:tcPr>
          <w:p w14:paraId="19C1F01C" w14:textId="15A954D2"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8B601F">
              <w:rPr>
                <w:rFonts w:asciiTheme="minorHAnsi" w:hAnsiTheme="minorHAnsi" w:cstheme="minorHAnsi"/>
                <w:b/>
                <w:bCs/>
                <w:sz w:val="18"/>
                <w:szCs w:val="18"/>
                <w:lang w:eastAsia="es-BO"/>
              </w:rPr>
              <w:lastRenderedPageBreak/>
              <w:t>Infraestructura e inmo</w:t>
            </w:r>
            <w:r>
              <w:rPr>
                <w:rFonts w:asciiTheme="minorHAnsi" w:hAnsiTheme="minorHAnsi" w:cstheme="minorHAnsi"/>
                <w:b/>
                <w:bCs/>
                <w:sz w:val="18"/>
                <w:szCs w:val="18"/>
                <w:lang w:eastAsia="es-BO"/>
              </w:rPr>
              <w:t>b</w:t>
            </w:r>
            <w:r w:rsidRPr="008B601F">
              <w:rPr>
                <w:rFonts w:asciiTheme="minorHAnsi" w:hAnsiTheme="minorHAnsi" w:cstheme="minorHAnsi"/>
                <w:b/>
                <w:bCs/>
                <w:sz w:val="18"/>
                <w:szCs w:val="18"/>
                <w:lang w:eastAsia="es-BO"/>
              </w:rPr>
              <w:t>iliario</w:t>
            </w:r>
          </w:p>
          <w:p w14:paraId="64821A43" w14:textId="2B8255C9" w:rsidR="00FA2D8F" w:rsidRPr="00055EE6"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8B601F">
              <w:rPr>
                <w:rFonts w:asciiTheme="minorHAnsi" w:hAnsiTheme="minorHAnsi" w:cstheme="minorHAnsi"/>
                <w:b/>
                <w:bCs/>
                <w:sz w:val="18"/>
                <w:szCs w:val="18"/>
                <w:lang w:eastAsia="es-BO"/>
              </w:rPr>
              <w:t>(Adjuntar medios de verificación, fotografías o copia simple plano de las instalaciones)</w:t>
            </w:r>
          </w:p>
        </w:tc>
      </w:tr>
      <w:tr w:rsidR="00FA2D8F" w:rsidRPr="00055EE6" w14:paraId="33861225" w14:textId="77777777" w:rsidTr="00D0336C">
        <w:trPr>
          <w:cantSplit/>
          <w:trHeight w:val="74"/>
        </w:trPr>
        <w:tc>
          <w:tcPr>
            <w:tcW w:w="4679" w:type="dxa"/>
          </w:tcPr>
          <w:p w14:paraId="1F1076B4" w14:textId="77777777" w:rsidR="00CA3EA0" w:rsidRDefault="00CA3EA0" w:rsidP="008B601F">
            <w:pPr>
              <w:rPr>
                <w:rFonts w:asciiTheme="minorHAnsi" w:hAnsiTheme="minorHAnsi" w:cstheme="minorHAnsi"/>
                <w:sz w:val="18"/>
                <w:szCs w:val="18"/>
              </w:rPr>
            </w:pPr>
          </w:p>
          <w:p w14:paraId="6CCB1479" w14:textId="287EAF1B" w:rsidR="008B601F" w:rsidRPr="008B601F"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El proponente deberá contar como mínimo con los siguientes ambientes (La CSBP, podrá realizar una visita e inspección de las instalaciones, para verificar lo declarado):</w:t>
            </w:r>
          </w:p>
          <w:p w14:paraId="45DD4DA8" w14:textId="77777777" w:rsidR="008B601F" w:rsidRPr="008B601F" w:rsidRDefault="008B601F" w:rsidP="008B601F">
            <w:pPr>
              <w:rPr>
                <w:rFonts w:asciiTheme="minorHAnsi" w:hAnsiTheme="minorHAnsi" w:cstheme="minorHAnsi"/>
                <w:sz w:val="18"/>
                <w:szCs w:val="18"/>
              </w:rPr>
            </w:pPr>
          </w:p>
          <w:p w14:paraId="5BF50F3F" w14:textId="6699AAA4"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1. Consultorio</w:t>
            </w:r>
            <w:r w:rsidR="008B601F" w:rsidRPr="008B601F">
              <w:rPr>
                <w:rFonts w:asciiTheme="minorHAnsi" w:hAnsiTheme="minorHAnsi" w:cstheme="minorHAnsi"/>
                <w:sz w:val="18"/>
                <w:szCs w:val="18"/>
              </w:rPr>
              <w:t xml:space="preserve"> o gabinete con infraestructura adecuada, condiciones de instalaciones del servicio, logística, personal de apoyo y medidas de Bioseguridad acorde a la especialidad.</w:t>
            </w:r>
          </w:p>
          <w:p w14:paraId="62597075" w14:textId="17439CE7"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2. El</w:t>
            </w:r>
            <w:r w:rsidR="008B601F" w:rsidRPr="008B601F">
              <w:rPr>
                <w:rFonts w:asciiTheme="minorHAnsi" w:hAnsiTheme="minorHAnsi" w:cstheme="minorHAnsi"/>
                <w:sz w:val="18"/>
                <w:szCs w:val="18"/>
              </w:rPr>
              <w:t xml:space="preserve"> gabinete debe tener acceso para personas con limitaciones físicas. </w:t>
            </w:r>
          </w:p>
          <w:p w14:paraId="4A6CEB0D" w14:textId="4F9CCB23"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3. Contar</w:t>
            </w:r>
            <w:r w:rsidR="008B601F" w:rsidRPr="008B601F">
              <w:rPr>
                <w:rFonts w:asciiTheme="minorHAnsi" w:hAnsiTheme="minorHAnsi" w:cstheme="minorHAnsi"/>
                <w:sz w:val="18"/>
                <w:szCs w:val="18"/>
              </w:rPr>
              <w:t xml:space="preserve"> con condiciones de infraestructura, equipamiento e instrumental acordes al servicio, necesario para un adecuado procedimiento de los exámenes que permitan respaldar el proceso de diagnóstico médico. (Adjuntar listado detallado)</w:t>
            </w:r>
          </w:p>
          <w:p w14:paraId="4F554A6A" w14:textId="7193F7D6" w:rsidR="00C45889" w:rsidRPr="008B601F"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4. (Un) 1 baño para Pacientes</w:t>
            </w:r>
          </w:p>
          <w:p w14:paraId="32EB6CE6" w14:textId="436A9115" w:rsidR="00C45889" w:rsidRPr="008B601F" w:rsidRDefault="001A5719" w:rsidP="008B601F">
            <w:pPr>
              <w:rPr>
                <w:rFonts w:asciiTheme="minorHAnsi" w:hAnsiTheme="minorHAnsi" w:cstheme="minorHAnsi"/>
                <w:sz w:val="18"/>
                <w:szCs w:val="18"/>
              </w:rPr>
            </w:pPr>
            <w:r w:rsidRPr="008B601F">
              <w:rPr>
                <w:rFonts w:asciiTheme="minorHAnsi" w:hAnsiTheme="minorHAnsi" w:cstheme="minorHAnsi"/>
                <w:sz w:val="18"/>
                <w:szCs w:val="18"/>
              </w:rPr>
              <w:t>5. Sala</w:t>
            </w:r>
            <w:r w:rsidR="008B601F" w:rsidRPr="008B601F">
              <w:rPr>
                <w:rFonts w:asciiTheme="minorHAnsi" w:hAnsiTheme="minorHAnsi" w:cstheme="minorHAnsi"/>
                <w:sz w:val="18"/>
                <w:szCs w:val="18"/>
              </w:rPr>
              <w:t xml:space="preserve"> de espera.</w:t>
            </w:r>
          </w:p>
          <w:p w14:paraId="0384D73B" w14:textId="77777777" w:rsidR="00C45889" w:rsidRDefault="008B601F" w:rsidP="008B601F">
            <w:pPr>
              <w:rPr>
                <w:rFonts w:asciiTheme="minorHAnsi" w:hAnsiTheme="minorHAnsi" w:cstheme="minorHAnsi"/>
                <w:sz w:val="18"/>
                <w:szCs w:val="18"/>
              </w:rPr>
            </w:pPr>
            <w:r w:rsidRPr="008B601F">
              <w:rPr>
                <w:rFonts w:asciiTheme="minorHAnsi" w:hAnsiTheme="minorHAnsi" w:cstheme="minorHAnsi"/>
                <w:sz w:val="18"/>
                <w:szCs w:val="18"/>
              </w:rPr>
              <w:t>6. La infraestructura debe contar con las autorizaciones de funcionamiento correspondientes incluida la emitida por SEDES</w:t>
            </w:r>
          </w:p>
          <w:p w14:paraId="59BD23D4" w14:textId="6356C2D2" w:rsidR="00C45889" w:rsidRPr="00C45889" w:rsidRDefault="00C45889" w:rsidP="008B601F">
            <w:pPr>
              <w:rPr>
                <w:rFonts w:asciiTheme="minorHAnsi" w:hAnsiTheme="minorHAnsi" w:cstheme="minorHAnsi"/>
                <w:sz w:val="18"/>
                <w:szCs w:val="18"/>
              </w:rPr>
            </w:pPr>
          </w:p>
        </w:tc>
        <w:tc>
          <w:tcPr>
            <w:tcW w:w="2126" w:type="dxa"/>
            <w:vAlign w:val="center"/>
          </w:tcPr>
          <w:p w14:paraId="0215B82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1646B2E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314AB9CA"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1AC651C0"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453B04A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042E1C3D"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48145CAC"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709" w:type="dxa"/>
            <w:vAlign w:val="center"/>
          </w:tcPr>
          <w:p w14:paraId="745D6F93"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1. </w:t>
            </w:r>
            <w:r w:rsidRPr="008B601F">
              <w:rPr>
                <w:rFonts w:ascii="Segoe UI Symbol" w:hAnsi="Segoe UI Symbol" w:cs="Segoe UI Symbol"/>
                <w:iCs/>
                <w:sz w:val="18"/>
                <w:szCs w:val="18"/>
                <w:lang w:val="es-ES_tradnl"/>
              </w:rPr>
              <w:t>☐</w:t>
            </w:r>
          </w:p>
          <w:p w14:paraId="3F8E5822"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2. </w:t>
            </w:r>
            <w:r w:rsidRPr="008B601F">
              <w:rPr>
                <w:rFonts w:ascii="Segoe UI Symbol" w:hAnsi="Segoe UI Symbol" w:cs="Segoe UI Symbol"/>
                <w:iCs/>
                <w:sz w:val="18"/>
                <w:szCs w:val="18"/>
                <w:lang w:val="es-ES_tradnl"/>
              </w:rPr>
              <w:t>☐</w:t>
            </w:r>
          </w:p>
          <w:p w14:paraId="52D7E266"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3. </w:t>
            </w:r>
            <w:r w:rsidRPr="008B601F">
              <w:rPr>
                <w:rFonts w:ascii="Segoe UI Symbol" w:hAnsi="Segoe UI Symbol" w:cs="Segoe UI Symbol"/>
                <w:iCs/>
                <w:sz w:val="18"/>
                <w:szCs w:val="18"/>
                <w:lang w:val="es-ES_tradnl"/>
              </w:rPr>
              <w:t>☐</w:t>
            </w:r>
          </w:p>
          <w:p w14:paraId="3F1538EC"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4. </w:t>
            </w:r>
            <w:r w:rsidRPr="008B601F">
              <w:rPr>
                <w:rFonts w:ascii="Segoe UI Symbol" w:hAnsi="Segoe UI Symbol" w:cs="Segoe UI Symbol"/>
                <w:iCs/>
                <w:sz w:val="18"/>
                <w:szCs w:val="18"/>
                <w:lang w:val="es-ES_tradnl"/>
              </w:rPr>
              <w:t>☐</w:t>
            </w:r>
          </w:p>
          <w:p w14:paraId="2C3595B8"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5. </w:t>
            </w:r>
            <w:r w:rsidRPr="008B601F">
              <w:rPr>
                <w:rFonts w:ascii="Segoe UI Symbol" w:hAnsi="Segoe UI Symbol" w:cs="Segoe UI Symbol"/>
                <w:iCs/>
                <w:sz w:val="18"/>
                <w:szCs w:val="18"/>
                <w:lang w:val="es-ES_tradnl"/>
              </w:rPr>
              <w:t>☐</w:t>
            </w:r>
          </w:p>
          <w:p w14:paraId="1EBD8179" w14:textId="77777777" w:rsidR="008B601F" w:rsidRPr="008B601F" w:rsidRDefault="008B601F" w:rsidP="008B601F">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8B601F">
              <w:rPr>
                <w:rFonts w:asciiTheme="minorHAnsi" w:hAnsiTheme="minorHAnsi" w:cstheme="minorHAnsi"/>
                <w:iCs/>
                <w:sz w:val="18"/>
                <w:szCs w:val="18"/>
                <w:lang w:val="es-ES_tradnl"/>
              </w:rPr>
              <w:t xml:space="preserve">6. </w:t>
            </w:r>
            <w:r w:rsidRPr="008B601F">
              <w:rPr>
                <w:rFonts w:ascii="Segoe UI Symbol" w:hAnsi="Segoe UI Symbol" w:cs="Segoe UI Symbol"/>
                <w:iCs/>
                <w:sz w:val="18"/>
                <w:szCs w:val="18"/>
                <w:lang w:val="es-ES_tradnl"/>
              </w:rPr>
              <w:t>☐</w:t>
            </w:r>
          </w:p>
          <w:p w14:paraId="50341876"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08" w:type="dxa"/>
            <w:vAlign w:val="center"/>
          </w:tcPr>
          <w:p w14:paraId="799B48DF" w14:textId="77777777" w:rsidR="00FA2D8F" w:rsidRPr="008B601F"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140" w:type="dxa"/>
            <w:vAlign w:val="center"/>
          </w:tcPr>
          <w:p w14:paraId="554783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8B601F" w:rsidRPr="00055EE6" w14:paraId="2915D89D" w14:textId="77777777" w:rsidTr="00C60FDA">
        <w:trPr>
          <w:cantSplit/>
          <w:trHeight w:val="330"/>
        </w:trPr>
        <w:tc>
          <w:tcPr>
            <w:tcW w:w="10362" w:type="dxa"/>
            <w:gridSpan w:val="5"/>
            <w:shd w:val="clear" w:color="auto" w:fill="8EAADB" w:themeFill="accent1" w:themeFillTint="99"/>
            <w:vAlign w:val="center"/>
          </w:tcPr>
          <w:p w14:paraId="30DDB927"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C45889">
              <w:rPr>
                <w:rFonts w:asciiTheme="minorHAnsi" w:hAnsiTheme="minorHAnsi" w:cstheme="minorHAnsi"/>
                <w:b/>
                <w:bCs/>
                <w:sz w:val="18"/>
                <w:szCs w:val="18"/>
                <w:lang w:eastAsia="es-BO"/>
              </w:rPr>
              <w:t>Equipamiento</w:t>
            </w:r>
          </w:p>
          <w:p w14:paraId="014622B8" w14:textId="77777777" w:rsidR="008B601F"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sz w:val="18"/>
                <w:szCs w:val="18"/>
                <w:lang w:eastAsia="es-BO"/>
              </w:rPr>
            </w:pPr>
            <w:r w:rsidRPr="00C45889">
              <w:rPr>
                <w:rFonts w:asciiTheme="minorHAnsi" w:hAnsiTheme="minorHAnsi" w:cstheme="minorHAnsi"/>
                <w:b/>
                <w:bCs/>
                <w:sz w:val="18"/>
                <w:szCs w:val="18"/>
                <w:lang w:eastAsia="es-BO"/>
              </w:rPr>
              <w:t>(Adjuntar medios de verificación</w:t>
            </w:r>
          </w:p>
          <w:p w14:paraId="389E39A2" w14:textId="5BC41282" w:rsidR="00C45889" w:rsidRPr="00055EE6"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98AE189" w14:textId="77777777" w:rsidTr="00D0336C">
        <w:trPr>
          <w:cantSplit/>
          <w:trHeight w:val="74"/>
        </w:trPr>
        <w:tc>
          <w:tcPr>
            <w:tcW w:w="4679" w:type="dxa"/>
          </w:tcPr>
          <w:p w14:paraId="0669EB90" w14:textId="77777777" w:rsidR="00CA3EA0" w:rsidRDefault="00CA3EA0" w:rsidP="00C45889">
            <w:pPr>
              <w:rPr>
                <w:rFonts w:asciiTheme="minorHAnsi" w:hAnsiTheme="minorHAnsi" w:cstheme="minorHAnsi"/>
                <w:sz w:val="18"/>
                <w:szCs w:val="18"/>
              </w:rPr>
            </w:pPr>
          </w:p>
          <w:p w14:paraId="393E8532" w14:textId="0B20DA78" w:rsidR="00C45889" w:rsidRPr="00C45889" w:rsidRDefault="00C45889" w:rsidP="00C45889">
            <w:pPr>
              <w:rPr>
                <w:rFonts w:asciiTheme="minorHAnsi" w:hAnsiTheme="minorHAnsi" w:cstheme="minorHAnsi"/>
                <w:sz w:val="18"/>
                <w:szCs w:val="18"/>
              </w:rPr>
            </w:pPr>
            <w:proofErr w:type="gramStart"/>
            <w:r w:rsidRPr="00C45889">
              <w:rPr>
                <w:rFonts w:asciiTheme="minorHAnsi" w:hAnsiTheme="minorHAnsi" w:cstheme="minorHAnsi"/>
                <w:sz w:val="18"/>
                <w:szCs w:val="18"/>
              </w:rPr>
              <w:t>1..Electroencefalógrafo</w:t>
            </w:r>
            <w:proofErr w:type="gramEnd"/>
            <w:r w:rsidRPr="00C45889">
              <w:rPr>
                <w:rFonts w:asciiTheme="minorHAnsi" w:hAnsiTheme="minorHAnsi" w:cstheme="minorHAnsi"/>
                <w:sz w:val="18"/>
                <w:szCs w:val="18"/>
              </w:rPr>
              <w:t>:</w:t>
            </w:r>
          </w:p>
          <w:p w14:paraId="2E889C6B" w14:textId="091E4E5D"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Capacidad de realizar estudios </w:t>
            </w:r>
            <w:r w:rsidR="001A5719" w:rsidRPr="00C45889">
              <w:rPr>
                <w:rFonts w:asciiTheme="minorHAnsi" w:hAnsiTheme="minorHAnsi" w:cstheme="minorHAnsi"/>
                <w:sz w:val="18"/>
                <w:szCs w:val="18"/>
              </w:rPr>
              <w:t>mínimamente</w:t>
            </w:r>
            <w:r w:rsidRPr="00C45889">
              <w:rPr>
                <w:rFonts w:asciiTheme="minorHAnsi" w:hAnsiTheme="minorHAnsi" w:cstheme="minorHAnsi"/>
                <w:sz w:val="18"/>
                <w:szCs w:val="18"/>
              </w:rPr>
              <w:t xml:space="preserve"> requeridos</w:t>
            </w:r>
          </w:p>
          <w:p w14:paraId="49E572C3" w14:textId="77777777" w:rsid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ficha técnica: marca, modelo, año de fabricación, origen.</w:t>
            </w:r>
          </w:p>
          <w:p w14:paraId="2304D468" w14:textId="77777777" w:rsidR="00C45889" w:rsidRPr="00C45889" w:rsidRDefault="00C45889" w:rsidP="00C45889">
            <w:pPr>
              <w:rPr>
                <w:rFonts w:asciiTheme="minorHAnsi" w:hAnsiTheme="minorHAnsi" w:cstheme="minorHAnsi"/>
                <w:sz w:val="18"/>
                <w:szCs w:val="18"/>
              </w:rPr>
            </w:pPr>
          </w:p>
          <w:p w14:paraId="02707E08"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2.Electromiógrafo:</w:t>
            </w:r>
          </w:p>
          <w:p w14:paraId="309FAE8E" w14:textId="038BBD38"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Capacidad de realizar estudios </w:t>
            </w:r>
            <w:r w:rsidR="001A5719" w:rsidRPr="00C45889">
              <w:rPr>
                <w:rFonts w:asciiTheme="minorHAnsi" w:hAnsiTheme="minorHAnsi" w:cstheme="minorHAnsi"/>
                <w:sz w:val="18"/>
                <w:szCs w:val="18"/>
              </w:rPr>
              <w:t>mínimamente</w:t>
            </w:r>
            <w:r w:rsidRPr="00C45889">
              <w:rPr>
                <w:rFonts w:asciiTheme="minorHAnsi" w:hAnsiTheme="minorHAnsi" w:cstheme="minorHAnsi"/>
                <w:sz w:val="18"/>
                <w:szCs w:val="18"/>
              </w:rPr>
              <w:t xml:space="preserve"> requeridos</w:t>
            </w:r>
          </w:p>
          <w:p w14:paraId="08FF1295" w14:textId="127CD173"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ficha técnica: marca, modelo, año de fabricación, origen.</w:t>
            </w:r>
          </w:p>
        </w:tc>
        <w:tc>
          <w:tcPr>
            <w:tcW w:w="2126" w:type="dxa"/>
            <w:vAlign w:val="center"/>
          </w:tcPr>
          <w:p w14:paraId="35ECD8DB"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1. </w:t>
            </w:r>
            <w:r w:rsidRPr="00C45889">
              <w:rPr>
                <w:rFonts w:ascii="Segoe UI Symbol" w:hAnsi="Segoe UI Symbol" w:cs="Segoe UI Symbol"/>
                <w:iCs/>
                <w:sz w:val="18"/>
                <w:szCs w:val="18"/>
                <w:lang w:val="es-ES_tradnl"/>
              </w:rPr>
              <w:t>☐</w:t>
            </w:r>
          </w:p>
          <w:p w14:paraId="3C789594" w14:textId="5A4819BB" w:rsidR="00FA2D8F"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2. </w:t>
            </w:r>
            <w:r w:rsidRPr="00C45889">
              <w:rPr>
                <w:rFonts w:ascii="Segoe UI Symbol" w:hAnsi="Segoe UI Symbol" w:cs="Segoe UI Symbol"/>
                <w:iCs/>
                <w:sz w:val="18"/>
                <w:szCs w:val="18"/>
                <w:lang w:val="es-ES_tradnl"/>
              </w:rPr>
              <w:t>☐</w:t>
            </w:r>
          </w:p>
        </w:tc>
        <w:tc>
          <w:tcPr>
            <w:tcW w:w="709" w:type="dxa"/>
            <w:vAlign w:val="center"/>
          </w:tcPr>
          <w:p w14:paraId="65EFEB80" w14:textId="77777777" w:rsidR="00C45889"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1. </w:t>
            </w:r>
            <w:r w:rsidRPr="00C45889">
              <w:rPr>
                <w:rFonts w:ascii="Segoe UI Symbol" w:hAnsi="Segoe UI Symbol" w:cs="Segoe UI Symbol"/>
                <w:iCs/>
                <w:sz w:val="18"/>
                <w:szCs w:val="18"/>
                <w:lang w:val="es-ES_tradnl"/>
              </w:rPr>
              <w:t>☐</w:t>
            </w:r>
          </w:p>
          <w:p w14:paraId="790F121F" w14:textId="402A8948" w:rsidR="00FA2D8F" w:rsidRPr="00C45889" w:rsidRDefault="00C45889" w:rsidP="00C45889">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C45889">
              <w:rPr>
                <w:rFonts w:asciiTheme="minorHAnsi" w:hAnsiTheme="minorHAnsi" w:cstheme="minorHAnsi"/>
                <w:iCs/>
                <w:sz w:val="18"/>
                <w:szCs w:val="18"/>
                <w:lang w:val="es-ES_tradnl"/>
              </w:rPr>
              <w:t xml:space="preserve">2. </w:t>
            </w:r>
            <w:r w:rsidRPr="00C45889">
              <w:rPr>
                <w:rFonts w:ascii="Segoe UI Symbol" w:hAnsi="Segoe UI Symbol" w:cs="Segoe UI Symbol"/>
                <w:iCs/>
                <w:sz w:val="18"/>
                <w:szCs w:val="18"/>
                <w:lang w:val="es-ES_tradnl"/>
              </w:rPr>
              <w:t>☐</w:t>
            </w:r>
          </w:p>
        </w:tc>
        <w:tc>
          <w:tcPr>
            <w:tcW w:w="708" w:type="dxa"/>
            <w:vAlign w:val="center"/>
          </w:tcPr>
          <w:p w14:paraId="52373AC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BD6C68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10FB912B" w14:textId="77777777" w:rsidTr="00D0336C">
        <w:trPr>
          <w:cantSplit/>
          <w:trHeight w:val="74"/>
        </w:trPr>
        <w:tc>
          <w:tcPr>
            <w:tcW w:w="4679" w:type="dxa"/>
          </w:tcPr>
          <w:p w14:paraId="53B88275" w14:textId="77777777" w:rsidR="00C45889" w:rsidRPr="00C45889" w:rsidRDefault="00C45889" w:rsidP="00C45889">
            <w:pPr>
              <w:rPr>
                <w:rFonts w:asciiTheme="minorHAnsi" w:hAnsiTheme="minorHAnsi" w:cstheme="minorHAnsi"/>
                <w:sz w:val="18"/>
                <w:szCs w:val="18"/>
              </w:rPr>
            </w:pPr>
          </w:p>
          <w:p w14:paraId="36500C54"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xml:space="preserve">El proponente debe contar con equipo de computación y acceso a internet con la finalidad de poder accede a los sistemas de CSBP, para cargar los resultados de los estudios (esto no remplaza la emisión impresa de resultados) </w:t>
            </w:r>
          </w:p>
          <w:p w14:paraId="355298FA" w14:textId="68719992"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3CC36FC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A438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27054AD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115EB9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2044FD4" w14:textId="77777777" w:rsidTr="00D0336C">
        <w:trPr>
          <w:cantSplit/>
          <w:trHeight w:val="74"/>
        </w:trPr>
        <w:tc>
          <w:tcPr>
            <w:tcW w:w="10362" w:type="dxa"/>
            <w:gridSpan w:val="5"/>
            <w:shd w:val="clear" w:color="auto" w:fill="8EAADB" w:themeFill="accent1" w:themeFillTint="99"/>
            <w:vAlign w:val="center"/>
          </w:tcPr>
          <w:p w14:paraId="180CDE2E" w14:textId="77777777" w:rsidR="00FA2D8F" w:rsidRDefault="008B601F" w:rsidP="00D0336C">
            <w:pPr>
              <w:pStyle w:val="Sinespaciado"/>
              <w:rPr>
                <w:rFonts w:asciiTheme="minorHAnsi" w:hAnsiTheme="minorHAnsi" w:cstheme="minorHAnsi"/>
                <w:b/>
                <w:bCs/>
                <w:sz w:val="18"/>
                <w:szCs w:val="18"/>
              </w:rPr>
            </w:pPr>
            <w:r w:rsidRPr="008B601F">
              <w:rPr>
                <w:rFonts w:asciiTheme="minorHAnsi" w:hAnsiTheme="minorHAnsi" w:cstheme="minorHAnsi"/>
                <w:b/>
                <w:bCs/>
                <w:sz w:val="18"/>
                <w:szCs w:val="18"/>
              </w:rPr>
              <w:t>Tecnología</w:t>
            </w:r>
          </w:p>
          <w:p w14:paraId="3B777D07" w14:textId="6837A6F7" w:rsidR="00C45889" w:rsidRPr="00055EE6" w:rsidRDefault="00C45889" w:rsidP="00D0336C">
            <w:pPr>
              <w:pStyle w:val="Sinespaciado"/>
              <w:rPr>
                <w:rFonts w:asciiTheme="minorHAnsi" w:hAnsiTheme="minorHAnsi" w:cstheme="minorHAnsi"/>
                <w:sz w:val="18"/>
                <w:szCs w:val="18"/>
              </w:rPr>
            </w:pPr>
          </w:p>
        </w:tc>
      </w:tr>
      <w:tr w:rsidR="008B601F" w:rsidRPr="00055EE6" w14:paraId="43B37396" w14:textId="77777777" w:rsidTr="00D0336C">
        <w:trPr>
          <w:cantSplit/>
          <w:trHeight w:val="74"/>
        </w:trPr>
        <w:tc>
          <w:tcPr>
            <w:tcW w:w="4679" w:type="dxa"/>
          </w:tcPr>
          <w:p w14:paraId="219A1B11" w14:textId="77777777" w:rsidR="008B601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Posibilidad de entrega de estudios en formato CD/DVD/USB o link seguro</w:t>
            </w:r>
          </w:p>
          <w:p w14:paraId="07EE8D0D" w14:textId="77777777" w:rsidR="00C45889" w:rsidRDefault="00C45889" w:rsidP="00C45889">
            <w:pPr>
              <w:rPr>
                <w:rFonts w:asciiTheme="minorHAnsi" w:hAnsiTheme="minorHAnsi" w:cstheme="minorHAnsi"/>
                <w:sz w:val="18"/>
                <w:szCs w:val="18"/>
              </w:rPr>
            </w:pPr>
          </w:p>
          <w:p w14:paraId="281A1192" w14:textId="77777777" w:rsidR="00CA3EA0" w:rsidRDefault="00CA3EA0" w:rsidP="00C45889">
            <w:pPr>
              <w:rPr>
                <w:rFonts w:asciiTheme="minorHAnsi" w:hAnsiTheme="minorHAnsi" w:cstheme="minorHAnsi"/>
                <w:sz w:val="18"/>
                <w:szCs w:val="18"/>
              </w:rPr>
            </w:pPr>
          </w:p>
          <w:p w14:paraId="7189140D" w14:textId="77777777" w:rsidR="00CA3EA0" w:rsidRDefault="00CA3EA0" w:rsidP="00C45889">
            <w:pPr>
              <w:rPr>
                <w:rFonts w:asciiTheme="minorHAnsi" w:hAnsiTheme="minorHAnsi" w:cstheme="minorHAnsi"/>
                <w:sz w:val="18"/>
                <w:szCs w:val="18"/>
              </w:rPr>
            </w:pPr>
          </w:p>
          <w:p w14:paraId="792379D8" w14:textId="45E85333" w:rsidR="00CA3EA0" w:rsidRPr="00055EE6" w:rsidRDefault="00CA3EA0" w:rsidP="00C45889">
            <w:pPr>
              <w:rPr>
                <w:rFonts w:asciiTheme="minorHAnsi" w:hAnsiTheme="minorHAnsi" w:cstheme="minorHAnsi"/>
                <w:sz w:val="18"/>
                <w:szCs w:val="18"/>
              </w:rPr>
            </w:pPr>
          </w:p>
        </w:tc>
        <w:tc>
          <w:tcPr>
            <w:tcW w:w="2126" w:type="dxa"/>
            <w:vAlign w:val="center"/>
          </w:tcPr>
          <w:p w14:paraId="61065385"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4ABEFF7D"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C5C4703"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B1D0772" w14:textId="77777777" w:rsidR="008B601F" w:rsidRPr="00055EE6" w:rsidRDefault="008B601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021454B0" w14:textId="77777777" w:rsidTr="00C60FDA">
        <w:trPr>
          <w:cantSplit/>
          <w:trHeight w:val="74"/>
        </w:trPr>
        <w:tc>
          <w:tcPr>
            <w:tcW w:w="10362" w:type="dxa"/>
            <w:gridSpan w:val="5"/>
            <w:shd w:val="clear" w:color="auto" w:fill="8EAADB" w:themeFill="accent1" w:themeFillTint="99"/>
            <w:vAlign w:val="center"/>
          </w:tcPr>
          <w:p w14:paraId="60E764E5" w14:textId="77777777" w:rsidR="00C45889" w:rsidRDefault="00C45889" w:rsidP="00C60FDA">
            <w:pPr>
              <w:pStyle w:val="Sinespaciado"/>
              <w:rPr>
                <w:rFonts w:asciiTheme="minorHAnsi" w:hAnsiTheme="minorHAnsi" w:cstheme="minorHAnsi"/>
                <w:b/>
                <w:bCs/>
                <w:sz w:val="18"/>
                <w:szCs w:val="18"/>
              </w:rPr>
            </w:pPr>
            <w:r w:rsidRPr="00C45889">
              <w:rPr>
                <w:rFonts w:asciiTheme="minorHAnsi" w:hAnsiTheme="minorHAnsi" w:cstheme="minorHAnsi"/>
                <w:b/>
                <w:bCs/>
                <w:sz w:val="18"/>
                <w:szCs w:val="18"/>
              </w:rPr>
              <w:lastRenderedPageBreak/>
              <w:t>Licencias y legalidad</w:t>
            </w:r>
          </w:p>
          <w:p w14:paraId="282DDA16" w14:textId="1B3B4940" w:rsidR="00C45889" w:rsidRPr="00055EE6" w:rsidRDefault="00C45889" w:rsidP="00C60FDA">
            <w:pPr>
              <w:pStyle w:val="Sinespaciado"/>
              <w:rPr>
                <w:rFonts w:asciiTheme="minorHAnsi" w:hAnsiTheme="minorHAnsi" w:cstheme="minorHAnsi"/>
                <w:sz w:val="18"/>
                <w:szCs w:val="18"/>
              </w:rPr>
            </w:pPr>
          </w:p>
        </w:tc>
      </w:tr>
      <w:tr w:rsidR="00FA2D8F" w:rsidRPr="00055EE6" w14:paraId="2E27FBFC" w14:textId="77777777" w:rsidTr="00C45889">
        <w:trPr>
          <w:cantSplit/>
          <w:trHeight w:val="1154"/>
        </w:trPr>
        <w:tc>
          <w:tcPr>
            <w:tcW w:w="4679" w:type="dxa"/>
          </w:tcPr>
          <w:p w14:paraId="0E634227"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Licencia de funcionamiento:</w:t>
            </w:r>
          </w:p>
          <w:p w14:paraId="040BAAA4"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Emitida por el Servicio Departamental de Salud (SEDES).</w:t>
            </w:r>
          </w:p>
          <w:p w14:paraId="4396B62A" w14:textId="10ED9322"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07D739B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66CE97E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EA6FC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0724E9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290F39D0" w14:textId="77777777" w:rsidTr="00C60FDA">
        <w:trPr>
          <w:cantSplit/>
          <w:trHeight w:val="74"/>
        </w:trPr>
        <w:tc>
          <w:tcPr>
            <w:tcW w:w="10362" w:type="dxa"/>
            <w:gridSpan w:val="5"/>
            <w:shd w:val="clear" w:color="auto" w:fill="8EAADB" w:themeFill="accent1" w:themeFillTint="99"/>
            <w:vAlign w:val="center"/>
          </w:tcPr>
          <w:p w14:paraId="1D96462F" w14:textId="28AA01FB" w:rsidR="00C45889" w:rsidRPr="00C45889" w:rsidRDefault="00C45889" w:rsidP="00773936">
            <w:pPr>
              <w:pStyle w:val="Sinespaciado"/>
              <w:jc w:val="center"/>
              <w:rPr>
                <w:rFonts w:asciiTheme="minorHAnsi" w:hAnsiTheme="minorHAnsi" w:cstheme="minorHAnsi"/>
                <w:b/>
                <w:bCs/>
                <w:sz w:val="18"/>
                <w:szCs w:val="18"/>
              </w:rPr>
            </w:pPr>
            <w:r w:rsidRPr="00C45889">
              <w:rPr>
                <w:rFonts w:asciiTheme="minorHAnsi" w:hAnsiTheme="minorHAnsi" w:cstheme="minorHAnsi"/>
                <w:b/>
                <w:bCs/>
                <w:sz w:val="18"/>
                <w:szCs w:val="18"/>
              </w:rPr>
              <w:t>REQUISITOS CALIFICABLES DEL SERVICIO</w:t>
            </w:r>
          </w:p>
        </w:tc>
      </w:tr>
      <w:tr w:rsidR="00C45889" w:rsidRPr="00055EE6" w14:paraId="166BF335" w14:textId="77777777" w:rsidTr="00C60FDA">
        <w:trPr>
          <w:cantSplit/>
          <w:trHeight w:val="74"/>
        </w:trPr>
        <w:tc>
          <w:tcPr>
            <w:tcW w:w="10362" w:type="dxa"/>
            <w:gridSpan w:val="5"/>
            <w:shd w:val="clear" w:color="auto" w:fill="8EAADB" w:themeFill="accent1" w:themeFillTint="99"/>
            <w:vAlign w:val="center"/>
          </w:tcPr>
          <w:p w14:paraId="074FAB51" w14:textId="766CA350" w:rsidR="00C45889" w:rsidRPr="00C45889" w:rsidRDefault="00C45889" w:rsidP="00773936">
            <w:pPr>
              <w:pStyle w:val="Sinespaciado"/>
              <w:jc w:val="center"/>
              <w:rPr>
                <w:rFonts w:asciiTheme="minorHAnsi" w:hAnsiTheme="minorHAnsi" w:cstheme="minorHAnsi"/>
                <w:b/>
                <w:bCs/>
                <w:sz w:val="18"/>
                <w:szCs w:val="18"/>
              </w:rPr>
            </w:pPr>
            <w:r w:rsidRPr="00C45889">
              <w:rPr>
                <w:rFonts w:asciiTheme="minorHAnsi" w:hAnsiTheme="minorHAnsi" w:cstheme="minorHAnsi"/>
                <w:b/>
                <w:bCs/>
                <w:sz w:val="18"/>
                <w:szCs w:val="18"/>
              </w:rPr>
              <w:t>EVALUACION TÉCNICA</w:t>
            </w:r>
          </w:p>
        </w:tc>
      </w:tr>
      <w:tr w:rsidR="00C45889" w:rsidRPr="00055EE6" w14:paraId="1A72E5FF" w14:textId="77777777" w:rsidTr="00C60FDA">
        <w:trPr>
          <w:cantSplit/>
          <w:trHeight w:val="74"/>
        </w:trPr>
        <w:tc>
          <w:tcPr>
            <w:tcW w:w="10362" w:type="dxa"/>
            <w:gridSpan w:val="5"/>
            <w:shd w:val="clear" w:color="auto" w:fill="8EAADB" w:themeFill="accent1" w:themeFillTint="99"/>
            <w:vAlign w:val="center"/>
          </w:tcPr>
          <w:p w14:paraId="69639286" w14:textId="77777777" w:rsidR="00C45889" w:rsidRPr="00C45889" w:rsidRDefault="00C45889" w:rsidP="00C45889">
            <w:pPr>
              <w:pStyle w:val="Sinespaciado"/>
              <w:rPr>
                <w:rFonts w:asciiTheme="minorHAnsi" w:hAnsiTheme="minorHAnsi" w:cstheme="minorHAnsi"/>
                <w:b/>
                <w:bCs/>
                <w:sz w:val="18"/>
                <w:szCs w:val="18"/>
              </w:rPr>
            </w:pPr>
            <w:r w:rsidRPr="00C45889">
              <w:rPr>
                <w:rFonts w:asciiTheme="minorHAnsi" w:hAnsiTheme="minorHAnsi" w:cstheme="minorHAnsi"/>
                <w:b/>
                <w:bCs/>
                <w:sz w:val="18"/>
                <w:szCs w:val="18"/>
              </w:rPr>
              <w:t>Prestación del servicio</w:t>
            </w:r>
          </w:p>
          <w:p w14:paraId="2B3B3BD3" w14:textId="2BF9009D" w:rsidR="00C45889" w:rsidRPr="00055EE6" w:rsidRDefault="00C45889" w:rsidP="00C45889">
            <w:pPr>
              <w:pStyle w:val="Sinespaciado"/>
              <w:rPr>
                <w:rFonts w:asciiTheme="minorHAnsi" w:hAnsiTheme="minorHAnsi" w:cstheme="minorHAnsi"/>
                <w:sz w:val="18"/>
                <w:szCs w:val="18"/>
              </w:rPr>
            </w:pPr>
            <w:r w:rsidRPr="00C45889">
              <w:rPr>
                <w:rFonts w:asciiTheme="minorHAnsi" w:hAnsiTheme="minorHAnsi" w:cstheme="minorHAnsi"/>
                <w:b/>
                <w:bCs/>
                <w:sz w:val="18"/>
                <w:szCs w:val="18"/>
              </w:rPr>
              <w:t>(Adjuntar documentación de respaldo)</w:t>
            </w:r>
          </w:p>
        </w:tc>
      </w:tr>
      <w:tr w:rsidR="00FA2D8F" w:rsidRPr="00055EE6" w14:paraId="6C95BC2C" w14:textId="77777777" w:rsidTr="00773936">
        <w:trPr>
          <w:cantSplit/>
          <w:trHeight w:val="1026"/>
        </w:trPr>
        <w:tc>
          <w:tcPr>
            <w:tcW w:w="4679" w:type="dxa"/>
          </w:tcPr>
          <w:p w14:paraId="498F9222"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Servicios similares a instituciones públicas o seguridad social (No se toma en cuenta servicios privados)</w:t>
            </w:r>
          </w:p>
          <w:p w14:paraId="2C665831" w14:textId="77777777" w:rsidR="00FA2D8F"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Adjuntar: Contratos y certificados de trabajo, actas de conformidad del servicio.</w:t>
            </w:r>
          </w:p>
          <w:p w14:paraId="05381262" w14:textId="23E5EE08" w:rsidR="00C45889" w:rsidRPr="00055EE6" w:rsidRDefault="00C45889" w:rsidP="00C45889">
            <w:pPr>
              <w:rPr>
                <w:rFonts w:asciiTheme="minorHAnsi" w:hAnsiTheme="minorHAnsi" w:cstheme="minorHAnsi"/>
                <w:b/>
                <w:bCs/>
                <w:sz w:val="18"/>
                <w:szCs w:val="18"/>
                <w:lang w:eastAsia="es-BO"/>
              </w:rPr>
            </w:pPr>
          </w:p>
        </w:tc>
        <w:tc>
          <w:tcPr>
            <w:tcW w:w="2126" w:type="dxa"/>
            <w:vAlign w:val="center"/>
          </w:tcPr>
          <w:p w14:paraId="5325F611" w14:textId="0DDC1A60"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5</w:t>
            </w:r>
          </w:p>
        </w:tc>
        <w:tc>
          <w:tcPr>
            <w:tcW w:w="709" w:type="dxa"/>
            <w:vAlign w:val="center"/>
          </w:tcPr>
          <w:p w14:paraId="725DDA6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591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A64156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C45889" w:rsidRPr="00055EE6" w14:paraId="2D72F0B6" w14:textId="77777777" w:rsidTr="00C60FDA">
        <w:trPr>
          <w:cantSplit/>
          <w:trHeight w:val="74"/>
        </w:trPr>
        <w:tc>
          <w:tcPr>
            <w:tcW w:w="10362" w:type="dxa"/>
            <w:gridSpan w:val="5"/>
            <w:shd w:val="clear" w:color="auto" w:fill="8EAADB" w:themeFill="accent1" w:themeFillTint="99"/>
            <w:vAlign w:val="center"/>
          </w:tcPr>
          <w:p w14:paraId="66198457" w14:textId="6AADC37C" w:rsidR="00C45889" w:rsidRPr="00773936" w:rsidRDefault="00C45889" w:rsidP="00773936">
            <w:pPr>
              <w:pStyle w:val="Sinespaciado"/>
              <w:jc w:val="left"/>
              <w:rPr>
                <w:rFonts w:asciiTheme="minorHAnsi" w:hAnsiTheme="minorHAnsi" w:cstheme="minorHAnsi"/>
                <w:b/>
                <w:bCs/>
                <w:sz w:val="18"/>
                <w:szCs w:val="18"/>
              </w:rPr>
            </w:pPr>
            <w:r w:rsidRPr="00773936">
              <w:rPr>
                <w:rFonts w:asciiTheme="minorHAnsi" w:hAnsiTheme="minorHAnsi" w:cstheme="minorHAnsi"/>
                <w:b/>
                <w:bCs/>
                <w:sz w:val="18"/>
                <w:szCs w:val="18"/>
              </w:rPr>
              <w:t>Años de experiencia específica del profesional neurólogo</w:t>
            </w:r>
          </w:p>
          <w:p w14:paraId="3F4AA399" w14:textId="7BF6FB1B" w:rsidR="00C45889" w:rsidRPr="00773936" w:rsidRDefault="00C45889" w:rsidP="00773936">
            <w:pPr>
              <w:pStyle w:val="Sinespaciado"/>
              <w:jc w:val="left"/>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FA2D8F" w:rsidRPr="00055EE6" w14:paraId="34DD3A6D" w14:textId="77777777" w:rsidTr="00C45889">
        <w:trPr>
          <w:cantSplit/>
          <w:trHeight w:val="1063"/>
        </w:trPr>
        <w:tc>
          <w:tcPr>
            <w:tcW w:w="4679" w:type="dxa"/>
          </w:tcPr>
          <w:p w14:paraId="407E6841"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4 años = 5 puntos</w:t>
            </w:r>
          </w:p>
          <w:p w14:paraId="4C725E2E"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5 a 6 años = 8 puntos</w:t>
            </w:r>
          </w:p>
          <w:p w14:paraId="5A93D902" w14:textId="77777777" w:rsidR="00C45889" w:rsidRPr="00C45889" w:rsidRDefault="00C45889" w:rsidP="00C45889">
            <w:pPr>
              <w:rPr>
                <w:rFonts w:asciiTheme="minorHAnsi" w:hAnsiTheme="minorHAnsi" w:cstheme="minorHAnsi"/>
                <w:sz w:val="18"/>
                <w:szCs w:val="18"/>
              </w:rPr>
            </w:pPr>
            <w:r w:rsidRPr="00C45889">
              <w:rPr>
                <w:rFonts w:asciiTheme="minorHAnsi" w:hAnsiTheme="minorHAnsi" w:cstheme="minorHAnsi"/>
                <w:sz w:val="18"/>
                <w:szCs w:val="18"/>
              </w:rPr>
              <w:t>• ≥7 años = 10 puntos</w:t>
            </w:r>
          </w:p>
          <w:p w14:paraId="6B91D202" w14:textId="74F91ACF" w:rsidR="00FA2D8F" w:rsidRPr="00055EE6" w:rsidRDefault="00C45889" w:rsidP="00C45889">
            <w:pPr>
              <w:rPr>
                <w:rFonts w:asciiTheme="minorHAnsi" w:hAnsiTheme="minorHAnsi" w:cstheme="minorHAnsi"/>
                <w:b/>
                <w:bCs/>
                <w:sz w:val="18"/>
                <w:szCs w:val="18"/>
                <w:lang w:eastAsia="es-BO"/>
              </w:rPr>
            </w:pPr>
            <w:r w:rsidRPr="00C45889">
              <w:rPr>
                <w:rFonts w:asciiTheme="minorHAnsi" w:hAnsiTheme="minorHAnsi" w:cstheme="minorHAnsi"/>
                <w:sz w:val="18"/>
                <w:szCs w:val="18"/>
              </w:rPr>
              <w:t>(documentado con certificados de trabajo- NO contratos)</w:t>
            </w:r>
          </w:p>
        </w:tc>
        <w:tc>
          <w:tcPr>
            <w:tcW w:w="2126" w:type="dxa"/>
            <w:vAlign w:val="center"/>
          </w:tcPr>
          <w:p w14:paraId="5432920F" w14:textId="143D51C3"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vAlign w:val="center"/>
          </w:tcPr>
          <w:p w14:paraId="331A22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CB1A09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56A94D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24A1C2DB" w14:textId="77777777" w:rsidTr="00C60FDA">
        <w:trPr>
          <w:cantSplit/>
          <w:trHeight w:val="74"/>
        </w:trPr>
        <w:tc>
          <w:tcPr>
            <w:tcW w:w="10362" w:type="dxa"/>
            <w:gridSpan w:val="5"/>
            <w:shd w:val="clear" w:color="auto" w:fill="8EAADB" w:themeFill="accent1" w:themeFillTint="99"/>
            <w:vAlign w:val="center"/>
          </w:tcPr>
          <w:p w14:paraId="3171F4DC" w14:textId="6C271841" w:rsidR="00773936" w:rsidRPr="00773936" w:rsidRDefault="00773936" w:rsidP="00773936">
            <w:pPr>
              <w:pStyle w:val="Sinespaciado"/>
              <w:rPr>
                <w:rFonts w:asciiTheme="minorHAnsi" w:hAnsiTheme="minorHAnsi" w:cstheme="minorHAnsi"/>
                <w:b/>
                <w:bCs/>
                <w:sz w:val="18"/>
                <w:szCs w:val="18"/>
              </w:rPr>
            </w:pPr>
            <w:r w:rsidRPr="00773936">
              <w:rPr>
                <w:rFonts w:asciiTheme="minorHAnsi" w:hAnsiTheme="minorHAnsi" w:cstheme="minorHAnsi"/>
                <w:b/>
                <w:bCs/>
                <w:sz w:val="18"/>
                <w:szCs w:val="18"/>
              </w:rPr>
              <w:t>Formación para atención de pacientes pediátricos</w:t>
            </w:r>
          </w:p>
          <w:p w14:paraId="7FBD84EF" w14:textId="7BCB6EB7" w:rsidR="00773936" w:rsidRPr="00055EE6" w:rsidRDefault="00773936" w:rsidP="00773936">
            <w:pPr>
              <w:pStyle w:val="Sinespaciado"/>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FA2D8F" w:rsidRPr="00055EE6" w14:paraId="42303A24" w14:textId="77777777" w:rsidTr="00D0336C">
        <w:trPr>
          <w:cantSplit/>
          <w:trHeight w:val="74"/>
        </w:trPr>
        <w:tc>
          <w:tcPr>
            <w:tcW w:w="4679" w:type="dxa"/>
          </w:tcPr>
          <w:p w14:paraId="2D7452D4" w14:textId="6BE4B18A"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Adjuntar documentación de respaldo, si es que cuenta con:</w:t>
            </w:r>
          </w:p>
          <w:p w14:paraId="629A6362" w14:textId="77777777" w:rsidR="00773936" w:rsidRPr="00773936" w:rsidRDefault="00773936" w:rsidP="00773936">
            <w:pPr>
              <w:pStyle w:val="Sinespaciado"/>
              <w:rPr>
                <w:rFonts w:asciiTheme="minorHAnsi" w:hAnsiTheme="minorHAnsi" w:cstheme="minorHAnsi"/>
                <w:sz w:val="18"/>
                <w:szCs w:val="18"/>
              </w:rPr>
            </w:pPr>
          </w:p>
          <w:p w14:paraId="57E394AC"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1.Neurólogo pediatra= 7,5 puntos</w:t>
            </w:r>
          </w:p>
          <w:p w14:paraId="50CB5DCE"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2.Anestesiólogo pediatra = 7,5 puntos</w:t>
            </w:r>
          </w:p>
          <w:p w14:paraId="24DA8114" w14:textId="77777777" w:rsidR="00773936" w:rsidRPr="00773936" w:rsidRDefault="00773936" w:rsidP="00773936">
            <w:pPr>
              <w:pStyle w:val="Sinespaciado"/>
              <w:rPr>
                <w:rFonts w:asciiTheme="minorHAnsi" w:hAnsiTheme="minorHAnsi" w:cstheme="minorHAnsi"/>
                <w:sz w:val="18"/>
                <w:szCs w:val="18"/>
              </w:rPr>
            </w:pPr>
          </w:p>
          <w:p w14:paraId="6D969C8D"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Total= 15 puntos</w:t>
            </w:r>
          </w:p>
          <w:p w14:paraId="4600C795" w14:textId="77777777" w:rsidR="00773936" w:rsidRPr="00773936" w:rsidRDefault="00773936" w:rsidP="00773936">
            <w:pPr>
              <w:pStyle w:val="Sinespaciado"/>
              <w:rPr>
                <w:rFonts w:asciiTheme="minorHAnsi" w:hAnsiTheme="minorHAnsi" w:cstheme="minorHAnsi"/>
                <w:sz w:val="18"/>
                <w:szCs w:val="18"/>
              </w:rPr>
            </w:pPr>
          </w:p>
          <w:p w14:paraId="26F56A6F"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Adjuntar por cada uno:</w:t>
            </w:r>
          </w:p>
          <w:p w14:paraId="3000ECDB" w14:textId="77777777" w:rsidR="00773936" w:rsidRPr="00773936" w:rsidRDefault="00773936" w:rsidP="00773936">
            <w:pPr>
              <w:pStyle w:val="Sinespaciado"/>
              <w:rPr>
                <w:rFonts w:asciiTheme="minorHAnsi" w:hAnsiTheme="minorHAnsi" w:cstheme="minorHAnsi"/>
                <w:sz w:val="18"/>
                <w:szCs w:val="18"/>
              </w:rPr>
            </w:pPr>
          </w:p>
          <w:p w14:paraId="2E8B60CE"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1.Título Académico de Médico Cirujano.</w:t>
            </w:r>
          </w:p>
          <w:p w14:paraId="340D911C"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2.Título Provisión Nacional de Médico Cirujano.</w:t>
            </w:r>
          </w:p>
          <w:p w14:paraId="0784A396" w14:textId="3F7BDD5D"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3.Título de Especialista y Sub especialista otorgado y/o revalidado por el Colegio Médico</w:t>
            </w:r>
          </w:p>
          <w:p w14:paraId="06845EC1" w14:textId="1BE2CD01"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4.Acreditar experiencia en la sub especialidad de mínimo 1 año.  (Respaldar con certificados de trabajo-NO contratos)</w:t>
            </w:r>
          </w:p>
          <w:p w14:paraId="1F33BA81" w14:textId="77777777" w:rsidR="00773936" w:rsidRPr="00773936"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5.Matricula del Ministerio de Salud y Deportes.</w:t>
            </w:r>
          </w:p>
          <w:p w14:paraId="68BBB8C6" w14:textId="77777777" w:rsidR="00FA2D8F" w:rsidRDefault="00773936" w:rsidP="00773936">
            <w:pPr>
              <w:pStyle w:val="Sinespaciado"/>
              <w:rPr>
                <w:rFonts w:asciiTheme="minorHAnsi" w:hAnsiTheme="minorHAnsi" w:cstheme="minorHAnsi"/>
                <w:sz w:val="18"/>
                <w:szCs w:val="18"/>
              </w:rPr>
            </w:pPr>
            <w:r w:rsidRPr="00773936">
              <w:rPr>
                <w:rFonts w:asciiTheme="minorHAnsi" w:hAnsiTheme="minorHAnsi" w:cstheme="minorHAnsi"/>
                <w:sz w:val="18"/>
                <w:szCs w:val="18"/>
              </w:rPr>
              <w:t>6.Currículo Vitae debidamente documentado</w:t>
            </w:r>
          </w:p>
          <w:p w14:paraId="6192E142" w14:textId="1E8696AB" w:rsidR="00CA3EA0" w:rsidRPr="00055EE6" w:rsidRDefault="00CA3EA0" w:rsidP="00773936">
            <w:pPr>
              <w:pStyle w:val="Sinespaciado"/>
              <w:rPr>
                <w:rFonts w:asciiTheme="minorHAnsi" w:hAnsiTheme="minorHAnsi" w:cstheme="minorHAnsi"/>
                <w:sz w:val="18"/>
                <w:szCs w:val="18"/>
              </w:rPr>
            </w:pPr>
          </w:p>
        </w:tc>
        <w:tc>
          <w:tcPr>
            <w:tcW w:w="2126" w:type="dxa"/>
            <w:vAlign w:val="center"/>
          </w:tcPr>
          <w:p w14:paraId="2745D4D7"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15</w:t>
            </w:r>
          </w:p>
          <w:p w14:paraId="361548A3"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627A7ADB"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06065A60" w14:textId="43EC5F7E"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1.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3CC5D5D7" w14:textId="02325DDD"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2.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0CA95F18" w14:textId="11443F05"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3.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58B1C1DB" w14:textId="5150511A"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4.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3666D9DB" w14:textId="0739D941"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5.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5AD8993C" w14:textId="0FC80378" w:rsidR="00FA2D8F"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6.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tc>
        <w:tc>
          <w:tcPr>
            <w:tcW w:w="709" w:type="dxa"/>
            <w:vAlign w:val="center"/>
          </w:tcPr>
          <w:p w14:paraId="79C6DCD6"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3BE46740"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476E43BE" w14:textId="77777777" w:rsid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p>
          <w:p w14:paraId="5EAB4A0F" w14:textId="4459E335"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1.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6C450481"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2.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2ECAA7A6"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3.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2F8E5C9A"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4.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03835CDC" w14:textId="77777777" w:rsidR="00773936" w:rsidRPr="0077393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sidRPr="00773936">
              <w:rPr>
                <w:rFonts w:asciiTheme="minorHAnsi" w:hAnsiTheme="minorHAnsi" w:cstheme="minorHAnsi"/>
                <w:iCs/>
                <w:sz w:val="18"/>
                <w:szCs w:val="18"/>
                <w:lang w:val="es-ES_tradnl"/>
              </w:rPr>
              <w:t xml:space="preserve">5.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p w14:paraId="427B8117" w14:textId="48D7D044" w:rsidR="00FA2D8F" w:rsidRPr="00055EE6" w:rsidRDefault="00773936" w:rsidP="00773936">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Pr>
                <w:rFonts w:asciiTheme="minorHAnsi" w:hAnsiTheme="minorHAnsi" w:cstheme="minorHAnsi"/>
                <w:iCs/>
                <w:sz w:val="18"/>
                <w:szCs w:val="18"/>
                <w:lang w:val="es-ES_tradnl"/>
              </w:rPr>
              <w:t xml:space="preserve">    </w:t>
            </w:r>
            <w:r w:rsidRPr="00773936">
              <w:rPr>
                <w:rFonts w:asciiTheme="minorHAnsi" w:hAnsiTheme="minorHAnsi" w:cstheme="minorHAnsi"/>
                <w:iCs/>
                <w:sz w:val="18"/>
                <w:szCs w:val="18"/>
                <w:lang w:val="es-ES_tradnl"/>
              </w:rPr>
              <w:t xml:space="preserve">6. </w:t>
            </w:r>
            <w:r w:rsidRPr="00773936">
              <w:rPr>
                <w:rFonts w:ascii="Segoe UI Symbol" w:hAnsi="Segoe UI Symbol" w:cs="Segoe UI Symbol"/>
                <w:iCs/>
                <w:sz w:val="18"/>
                <w:szCs w:val="18"/>
                <w:lang w:val="es-ES_tradnl"/>
              </w:rPr>
              <w:t>☐</w:t>
            </w:r>
            <w:r w:rsidRPr="00773936">
              <w:rPr>
                <w:rFonts w:asciiTheme="minorHAnsi" w:hAnsiTheme="minorHAnsi" w:cstheme="minorHAnsi"/>
                <w:iCs/>
                <w:sz w:val="18"/>
                <w:szCs w:val="18"/>
                <w:lang w:val="es-ES_tradnl"/>
              </w:rPr>
              <w:t xml:space="preserve">   </w:t>
            </w:r>
          </w:p>
        </w:tc>
        <w:tc>
          <w:tcPr>
            <w:tcW w:w="708" w:type="dxa"/>
            <w:vAlign w:val="center"/>
          </w:tcPr>
          <w:p w14:paraId="1714379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DA51C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3F87A401" w14:textId="77777777" w:rsidTr="00C60FDA">
        <w:trPr>
          <w:cantSplit/>
          <w:trHeight w:val="74"/>
        </w:trPr>
        <w:tc>
          <w:tcPr>
            <w:tcW w:w="10362" w:type="dxa"/>
            <w:gridSpan w:val="5"/>
            <w:shd w:val="clear" w:color="auto" w:fill="8EAADB" w:themeFill="accent1" w:themeFillTint="99"/>
            <w:vAlign w:val="center"/>
          </w:tcPr>
          <w:p w14:paraId="0F70D22B" w14:textId="77777777" w:rsidR="00773936" w:rsidRPr="00773936" w:rsidRDefault="00773936" w:rsidP="00773936">
            <w:pPr>
              <w:pStyle w:val="Sinespaciado"/>
              <w:rPr>
                <w:rFonts w:asciiTheme="minorHAnsi" w:hAnsiTheme="minorHAnsi" w:cstheme="minorHAnsi"/>
                <w:b/>
                <w:bCs/>
                <w:sz w:val="18"/>
                <w:szCs w:val="18"/>
              </w:rPr>
            </w:pPr>
            <w:r w:rsidRPr="00773936">
              <w:rPr>
                <w:rFonts w:asciiTheme="minorHAnsi" w:hAnsiTheme="minorHAnsi" w:cstheme="minorHAnsi"/>
                <w:b/>
                <w:bCs/>
                <w:sz w:val="18"/>
                <w:szCs w:val="18"/>
              </w:rPr>
              <w:t>Servicios adicionales</w:t>
            </w:r>
          </w:p>
          <w:p w14:paraId="6524601A" w14:textId="763B76E3" w:rsidR="00773936" w:rsidRPr="00055EE6" w:rsidRDefault="00773936" w:rsidP="00773936">
            <w:pPr>
              <w:pStyle w:val="Sinespaciado"/>
              <w:rPr>
                <w:rFonts w:asciiTheme="minorHAnsi" w:hAnsiTheme="minorHAnsi" w:cstheme="minorHAnsi"/>
                <w:sz w:val="18"/>
                <w:szCs w:val="18"/>
              </w:rPr>
            </w:pPr>
            <w:r w:rsidRPr="00773936">
              <w:rPr>
                <w:rFonts w:asciiTheme="minorHAnsi" w:hAnsiTheme="minorHAnsi" w:cstheme="minorHAnsi"/>
                <w:b/>
                <w:bCs/>
                <w:sz w:val="18"/>
                <w:szCs w:val="18"/>
              </w:rPr>
              <w:t>(Adjuntar documentación de respaldo)</w:t>
            </w:r>
          </w:p>
        </w:tc>
      </w:tr>
      <w:tr w:rsidR="00773936" w:rsidRPr="00055EE6" w14:paraId="30DA42A1" w14:textId="77777777" w:rsidTr="00D0336C">
        <w:trPr>
          <w:cantSplit/>
          <w:trHeight w:val="74"/>
        </w:trPr>
        <w:tc>
          <w:tcPr>
            <w:tcW w:w="4679" w:type="dxa"/>
            <w:tcBorders>
              <w:bottom w:val="single" w:sz="4" w:space="0" w:color="auto"/>
            </w:tcBorders>
          </w:tcPr>
          <w:p w14:paraId="69250038" w14:textId="77777777" w:rsidR="00CA3EA0" w:rsidRDefault="00CA3EA0" w:rsidP="00D0336C">
            <w:pPr>
              <w:rPr>
                <w:rFonts w:asciiTheme="minorHAnsi" w:hAnsiTheme="minorHAnsi" w:cstheme="minorHAnsi"/>
                <w:sz w:val="18"/>
                <w:szCs w:val="18"/>
              </w:rPr>
            </w:pPr>
          </w:p>
          <w:p w14:paraId="230681B5" w14:textId="04AC82DD" w:rsidR="00773936" w:rsidRPr="00055EE6" w:rsidRDefault="00773936" w:rsidP="00D0336C">
            <w:pPr>
              <w:rPr>
                <w:rFonts w:asciiTheme="minorHAnsi" w:hAnsiTheme="minorHAnsi" w:cstheme="minorHAnsi"/>
                <w:sz w:val="18"/>
                <w:szCs w:val="18"/>
              </w:rPr>
            </w:pPr>
            <w:r w:rsidRPr="00773936">
              <w:rPr>
                <w:rFonts w:asciiTheme="minorHAnsi" w:hAnsiTheme="minorHAnsi" w:cstheme="minorHAnsi"/>
                <w:sz w:val="18"/>
                <w:szCs w:val="18"/>
              </w:rPr>
              <w:t xml:space="preserve">Estudios ofrecidos con aranceles fuera del listado requerido por la CSBP, u otro servicio complementario a estudios </w:t>
            </w:r>
            <w:r w:rsidR="001A5719" w:rsidRPr="00773936">
              <w:rPr>
                <w:rFonts w:asciiTheme="minorHAnsi" w:hAnsiTheme="minorHAnsi" w:cstheme="minorHAnsi"/>
                <w:sz w:val="18"/>
                <w:szCs w:val="18"/>
              </w:rPr>
              <w:t>neurofisiológicos</w:t>
            </w:r>
          </w:p>
        </w:tc>
        <w:tc>
          <w:tcPr>
            <w:tcW w:w="2126" w:type="dxa"/>
            <w:tcBorders>
              <w:bottom w:val="single" w:sz="4" w:space="0" w:color="auto"/>
            </w:tcBorders>
            <w:vAlign w:val="center"/>
          </w:tcPr>
          <w:p w14:paraId="4BAAC44F" w14:textId="2D2D2FBD"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7139F672"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57B054E5"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2B5BB2C"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0D371CCE" w14:textId="77777777" w:rsidTr="00C60FDA">
        <w:trPr>
          <w:cantSplit/>
          <w:trHeight w:val="74"/>
        </w:trPr>
        <w:tc>
          <w:tcPr>
            <w:tcW w:w="10362" w:type="dxa"/>
            <w:gridSpan w:val="5"/>
            <w:shd w:val="clear" w:color="auto" w:fill="8EAADB" w:themeFill="accent1" w:themeFillTint="99"/>
            <w:vAlign w:val="center"/>
          </w:tcPr>
          <w:p w14:paraId="4779CC2D" w14:textId="0D09EA02"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lastRenderedPageBreak/>
              <w:t xml:space="preserve">Disponibilidad de atención de paciente programados los </w:t>
            </w:r>
            <w:r w:rsidR="001A5719" w:rsidRPr="00761A68">
              <w:rPr>
                <w:rFonts w:asciiTheme="minorHAnsi" w:hAnsiTheme="minorHAnsi" w:cstheme="minorHAnsi"/>
                <w:b/>
                <w:bCs/>
                <w:sz w:val="18"/>
                <w:szCs w:val="18"/>
              </w:rPr>
              <w:t>días</w:t>
            </w:r>
            <w:r w:rsidRPr="00761A68">
              <w:rPr>
                <w:rFonts w:asciiTheme="minorHAnsi" w:hAnsiTheme="minorHAnsi" w:cstheme="minorHAnsi"/>
                <w:b/>
                <w:bCs/>
                <w:sz w:val="18"/>
                <w:szCs w:val="18"/>
              </w:rPr>
              <w:t xml:space="preserve"> </w:t>
            </w:r>
            <w:r w:rsidR="001A5719" w:rsidRPr="00761A68">
              <w:rPr>
                <w:rFonts w:asciiTheme="minorHAnsi" w:hAnsiTheme="minorHAnsi" w:cstheme="minorHAnsi"/>
                <w:b/>
                <w:bCs/>
                <w:sz w:val="18"/>
                <w:szCs w:val="18"/>
              </w:rPr>
              <w:t>sábados</w:t>
            </w:r>
            <w:r w:rsidRPr="00761A68">
              <w:rPr>
                <w:rFonts w:asciiTheme="minorHAnsi" w:hAnsiTheme="minorHAnsi" w:cstheme="minorHAnsi"/>
                <w:b/>
                <w:bCs/>
                <w:sz w:val="18"/>
                <w:szCs w:val="18"/>
              </w:rPr>
              <w:t xml:space="preserve"> en la mañana</w:t>
            </w:r>
          </w:p>
          <w:p w14:paraId="3FB4914D" w14:textId="269AB89C" w:rsidR="00773936"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FA2D8F" w:rsidRPr="00055EE6" w14:paraId="0992F79F" w14:textId="77777777" w:rsidTr="00D0336C">
        <w:trPr>
          <w:cantSplit/>
          <w:trHeight w:val="74"/>
        </w:trPr>
        <w:tc>
          <w:tcPr>
            <w:tcW w:w="4679" w:type="dxa"/>
            <w:tcBorders>
              <w:bottom w:val="single" w:sz="4" w:space="0" w:color="auto"/>
            </w:tcBorders>
          </w:tcPr>
          <w:p w14:paraId="0F197113" w14:textId="75BC7A89" w:rsidR="00761A68" w:rsidRPr="00761A68" w:rsidRDefault="00761A68" w:rsidP="00761A68">
            <w:pPr>
              <w:rPr>
                <w:rFonts w:asciiTheme="minorHAnsi" w:hAnsiTheme="minorHAnsi" w:cstheme="minorHAnsi"/>
                <w:sz w:val="18"/>
                <w:szCs w:val="18"/>
              </w:rPr>
            </w:pPr>
            <w:r w:rsidRPr="00761A68">
              <w:rPr>
                <w:rFonts w:asciiTheme="minorHAnsi" w:hAnsiTheme="minorHAnsi" w:cstheme="minorHAnsi"/>
                <w:sz w:val="18"/>
                <w:szCs w:val="18"/>
              </w:rPr>
              <w:t xml:space="preserve">Capacidad de </w:t>
            </w:r>
            <w:r w:rsidR="001A5719" w:rsidRPr="00761A68">
              <w:rPr>
                <w:rFonts w:asciiTheme="minorHAnsi" w:hAnsiTheme="minorHAnsi" w:cstheme="minorHAnsi"/>
                <w:sz w:val="18"/>
                <w:szCs w:val="18"/>
              </w:rPr>
              <w:t>atención</w:t>
            </w:r>
            <w:r w:rsidRPr="00761A68">
              <w:rPr>
                <w:rFonts w:asciiTheme="minorHAnsi" w:hAnsiTheme="minorHAnsi" w:cstheme="minorHAnsi"/>
                <w:sz w:val="18"/>
                <w:szCs w:val="18"/>
              </w:rPr>
              <w:t xml:space="preserve"> de pacientes en gabinete, para estudios programados, los </w:t>
            </w:r>
            <w:r w:rsidR="001A5719" w:rsidRPr="00761A68">
              <w:rPr>
                <w:rFonts w:asciiTheme="minorHAnsi" w:hAnsiTheme="minorHAnsi" w:cstheme="minorHAnsi"/>
                <w:sz w:val="18"/>
                <w:szCs w:val="18"/>
              </w:rPr>
              <w:t>días</w:t>
            </w:r>
            <w:r w:rsidRPr="00761A68">
              <w:rPr>
                <w:rFonts w:asciiTheme="minorHAnsi" w:hAnsiTheme="minorHAnsi" w:cstheme="minorHAnsi"/>
                <w:sz w:val="18"/>
                <w:szCs w:val="18"/>
              </w:rPr>
              <w:t xml:space="preserve"> </w:t>
            </w:r>
            <w:r w:rsidR="001A5719" w:rsidRPr="00761A68">
              <w:rPr>
                <w:rFonts w:asciiTheme="minorHAnsi" w:hAnsiTheme="minorHAnsi" w:cstheme="minorHAnsi"/>
                <w:sz w:val="18"/>
                <w:szCs w:val="18"/>
              </w:rPr>
              <w:t>sábados</w:t>
            </w:r>
            <w:r w:rsidRPr="00761A68">
              <w:rPr>
                <w:rFonts w:asciiTheme="minorHAnsi" w:hAnsiTheme="minorHAnsi" w:cstheme="minorHAnsi"/>
                <w:sz w:val="18"/>
                <w:szCs w:val="18"/>
              </w:rPr>
              <w:t>.</w:t>
            </w:r>
          </w:p>
          <w:p w14:paraId="5E13A9C9" w14:textId="77777777" w:rsidR="00761A68" w:rsidRPr="00761A68" w:rsidRDefault="00761A68" w:rsidP="00761A68">
            <w:pPr>
              <w:rPr>
                <w:rFonts w:asciiTheme="minorHAnsi" w:hAnsiTheme="minorHAnsi" w:cstheme="minorHAnsi"/>
                <w:sz w:val="18"/>
                <w:szCs w:val="18"/>
              </w:rPr>
            </w:pPr>
          </w:p>
          <w:p w14:paraId="7C41753C" w14:textId="441A519F" w:rsidR="00FA2D8F" w:rsidRPr="00055EE6" w:rsidRDefault="00761A68" w:rsidP="00761A68">
            <w:pPr>
              <w:rPr>
                <w:rFonts w:asciiTheme="minorHAnsi" w:hAnsiTheme="minorHAnsi" w:cstheme="minorHAnsi"/>
                <w:sz w:val="18"/>
                <w:szCs w:val="18"/>
              </w:rPr>
            </w:pPr>
            <w:r w:rsidRPr="00761A68">
              <w:rPr>
                <w:rFonts w:asciiTheme="minorHAnsi" w:hAnsiTheme="minorHAnsi" w:cstheme="minorHAnsi"/>
                <w:sz w:val="18"/>
                <w:szCs w:val="18"/>
              </w:rPr>
              <w:t xml:space="preserve">Especificar </w:t>
            </w:r>
            <w:r w:rsidR="001A5719" w:rsidRPr="00761A68">
              <w:rPr>
                <w:rFonts w:asciiTheme="minorHAnsi" w:hAnsiTheme="minorHAnsi" w:cstheme="minorHAnsi"/>
                <w:sz w:val="18"/>
                <w:szCs w:val="18"/>
              </w:rPr>
              <w:t>características</w:t>
            </w:r>
            <w:r w:rsidRPr="00761A68">
              <w:rPr>
                <w:rFonts w:asciiTheme="minorHAnsi" w:hAnsiTheme="minorHAnsi" w:cstheme="minorHAnsi"/>
                <w:sz w:val="18"/>
                <w:szCs w:val="18"/>
              </w:rPr>
              <w:t xml:space="preserve"> de la propuesta y horarios de atención.</w:t>
            </w:r>
          </w:p>
        </w:tc>
        <w:tc>
          <w:tcPr>
            <w:tcW w:w="2126" w:type="dxa"/>
            <w:tcBorders>
              <w:bottom w:val="single" w:sz="4" w:space="0" w:color="auto"/>
            </w:tcBorders>
            <w:vAlign w:val="center"/>
          </w:tcPr>
          <w:p w14:paraId="763B6838" w14:textId="7A8D85E2" w:rsidR="00FA2D8F"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601A1C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4B3650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138C2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73936" w:rsidRPr="00055EE6" w14:paraId="4885301B" w14:textId="77777777" w:rsidTr="00C60FDA">
        <w:trPr>
          <w:cantSplit/>
          <w:trHeight w:val="74"/>
        </w:trPr>
        <w:tc>
          <w:tcPr>
            <w:tcW w:w="10362" w:type="dxa"/>
            <w:gridSpan w:val="5"/>
            <w:shd w:val="clear" w:color="auto" w:fill="8EAADB" w:themeFill="accent1" w:themeFillTint="99"/>
            <w:vAlign w:val="center"/>
          </w:tcPr>
          <w:p w14:paraId="0E81349F" w14:textId="77777777"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Tecnología del equipo</w:t>
            </w:r>
          </w:p>
          <w:p w14:paraId="64AC7EB1" w14:textId="0DCC7F66" w:rsidR="00773936"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646D7630" w14:textId="77777777" w:rsidTr="00D0336C">
        <w:trPr>
          <w:cantSplit/>
          <w:trHeight w:val="74"/>
        </w:trPr>
        <w:tc>
          <w:tcPr>
            <w:tcW w:w="4679" w:type="dxa"/>
            <w:tcBorders>
              <w:bottom w:val="single" w:sz="4" w:space="0" w:color="auto"/>
            </w:tcBorders>
          </w:tcPr>
          <w:p w14:paraId="12D32A18" w14:textId="77777777" w:rsidR="00761A68" w:rsidRPr="00761A68"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Los Equipos serán calificados según su antigüedad:</w:t>
            </w:r>
          </w:p>
          <w:p w14:paraId="4A029B28" w14:textId="77777777" w:rsidR="00761A68" w:rsidRPr="00761A68"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2016 – 2020</w:t>
            </w:r>
            <w:r w:rsidRPr="00761A68">
              <w:rPr>
                <w:rFonts w:asciiTheme="minorHAnsi" w:hAnsiTheme="minorHAnsi" w:cstheme="minorHAnsi"/>
                <w:sz w:val="18"/>
                <w:szCs w:val="18"/>
              </w:rPr>
              <w:tab/>
            </w:r>
            <w:r w:rsidRPr="00761A68">
              <w:rPr>
                <w:rFonts w:ascii="Arial" w:hAnsi="Arial" w:cs="Arial"/>
                <w:sz w:val="18"/>
                <w:szCs w:val="18"/>
              </w:rPr>
              <w:t>═</w:t>
            </w:r>
            <w:r w:rsidRPr="00761A68">
              <w:rPr>
                <w:rFonts w:asciiTheme="minorHAnsi" w:hAnsiTheme="minorHAnsi" w:cstheme="minorHAnsi"/>
                <w:sz w:val="18"/>
                <w:szCs w:val="18"/>
              </w:rPr>
              <w:tab/>
              <w:t xml:space="preserve"> 5 puntos</w:t>
            </w:r>
          </w:p>
          <w:p w14:paraId="27250C86" w14:textId="61072F76" w:rsidR="00773936" w:rsidRPr="00055EE6" w:rsidRDefault="00761A68" w:rsidP="00761A68">
            <w:pPr>
              <w:ind w:firstLine="708"/>
              <w:rPr>
                <w:rFonts w:asciiTheme="minorHAnsi" w:hAnsiTheme="minorHAnsi" w:cstheme="minorHAnsi"/>
                <w:sz w:val="18"/>
                <w:szCs w:val="18"/>
              </w:rPr>
            </w:pPr>
            <w:r w:rsidRPr="00761A68">
              <w:rPr>
                <w:rFonts w:asciiTheme="minorHAnsi" w:hAnsiTheme="minorHAnsi" w:cstheme="minorHAnsi"/>
                <w:sz w:val="18"/>
                <w:szCs w:val="18"/>
              </w:rPr>
              <w:t>2021 – 2025</w:t>
            </w:r>
            <w:r w:rsidRPr="00761A68">
              <w:rPr>
                <w:rFonts w:asciiTheme="minorHAnsi" w:hAnsiTheme="minorHAnsi" w:cstheme="minorHAnsi"/>
                <w:sz w:val="18"/>
                <w:szCs w:val="18"/>
              </w:rPr>
              <w:tab/>
              <w:t>¬</w:t>
            </w:r>
            <w:r w:rsidRPr="00761A68">
              <w:rPr>
                <w:rFonts w:ascii="Arial" w:hAnsi="Arial" w:cs="Arial"/>
                <w:sz w:val="18"/>
                <w:szCs w:val="18"/>
              </w:rPr>
              <w:t>═</w:t>
            </w:r>
            <w:r w:rsidRPr="00761A68">
              <w:rPr>
                <w:rFonts w:asciiTheme="minorHAnsi" w:hAnsiTheme="minorHAnsi" w:cstheme="minorHAnsi"/>
                <w:sz w:val="18"/>
                <w:szCs w:val="18"/>
              </w:rPr>
              <w:tab/>
              <w:t xml:space="preserve">  10 puntos</w:t>
            </w:r>
          </w:p>
        </w:tc>
        <w:tc>
          <w:tcPr>
            <w:tcW w:w="2126" w:type="dxa"/>
            <w:tcBorders>
              <w:bottom w:val="single" w:sz="4" w:space="0" w:color="auto"/>
            </w:tcBorders>
            <w:vAlign w:val="center"/>
          </w:tcPr>
          <w:p w14:paraId="535E311E" w14:textId="60C8E4D7"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10</w:t>
            </w:r>
          </w:p>
        </w:tc>
        <w:tc>
          <w:tcPr>
            <w:tcW w:w="709" w:type="dxa"/>
            <w:tcBorders>
              <w:bottom w:val="single" w:sz="4" w:space="0" w:color="auto"/>
            </w:tcBorders>
            <w:vAlign w:val="center"/>
          </w:tcPr>
          <w:p w14:paraId="5F8F2DD4"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12DE075E"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6ACD6375"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61A68" w:rsidRPr="00055EE6" w14:paraId="1C6A8444" w14:textId="77777777" w:rsidTr="00C60FDA">
        <w:trPr>
          <w:cantSplit/>
          <w:trHeight w:val="74"/>
        </w:trPr>
        <w:tc>
          <w:tcPr>
            <w:tcW w:w="10362" w:type="dxa"/>
            <w:gridSpan w:val="5"/>
            <w:shd w:val="clear" w:color="auto" w:fill="8EAADB" w:themeFill="accent1" w:themeFillTint="99"/>
            <w:vAlign w:val="center"/>
          </w:tcPr>
          <w:p w14:paraId="39E05D9B" w14:textId="0B86AD81"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 xml:space="preserve">Disponibilidad de acceso a informes e imágenes en </w:t>
            </w:r>
            <w:r w:rsidR="001A5719" w:rsidRPr="00761A68">
              <w:rPr>
                <w:rFonts w:asciiTheme="minorHAnsi" w:hAnsiTheme="minorHAnsi" w:cstheme="minorHAnsi"/>
                <w:b/>
                <w:bCs/>
                <w:sz w:val="18"/>
                <w:szCs w:val="18"/>
              </w:rPr>
              <w:t>línea</w:t>
            </w:r>
          </w:p>
          <w:p w14:paraId="0DEB7169" w14:textId="6F73DBF2" w:rsidR="00761A68"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388D3DB7" w14:textId="77777777" w:rsidTr="00D0336C">
        <w:trPr>
          <w:cantSplit/>
          <w:trHeight w:val="74"/>
        </w:trPr>
        <w:tc>
          <w:tcPr>
            <w:tcW w:w="4679" w:type="dxa"/>
            <w:tcBorders>
              <w:bottom w:val="single" w:sz="4" w:space="0" w:color="auto"/>
            </w:tcBorders>
          </w:tcPr>
          <w:p w14:paraId="4D934C10" w14:textId="61C8F9D6" w:rsidR="00773936" w:rsidRPr="00055EE6" w:rsidRDefault="00761A68" w:rsidP="00D0336C">
            <w:pPr>
              <w:rPr>
                <w:rFonts w:asciiTheme="minorHAnsi" w:hAnsiTheme="minorHAnsi" w:cstheme="minorHAnsi"/>
                <w:sz w:val="18"/>
                <w:szCs w:val="18"/>
              </w:rPr>
            </w:pPr>
            <w:r w:rsidRPr="00761A68">
              <w:rPr>
                <w:rFonts w:asciiTheme="minorHAnsi" w:hAnsiTheme="minorHAnsi" w:cstheme="minorHAnsi"/>
                <w:sz w:val="18"/>
                <w:szCs w:val="18"/>
              </w:rPr>
              <w:t>Acceso a las imágenes e informes en línea RIS, PACS (DCOM, etc.)</w:t>
            </w:r>
          </w:p>
        </w:tc>
        <w:tc>
          <w:tcPr>
            <w:tcW w:w="2126" w:type="dxa"/>
            <w:tcBorders>
              <w:bottom w:val="single" w:sz="4" w:space="0" w:color="auto"/>
            </w:tcBorders>
            <w:vAlign w:val="center"/>
          </w:tcPr>
          <w:p w14:paraId="26D9EF49" w14:textId="15FFFB74"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5</w:t>
            </w:r>
          </w:p>
        </w:tc>
        <w:tc>
          <w:tcPr>
            <w:tcW w:w="709" w:type="dxa"/>
            <w:tcBorders>
              <w:bottom w:val="single" w:sz="4" w:space="0" w:color="auto"/>
            </w:tcBorders>
            <w:vAlign w:val="center"/>
          </w:tcPr>
          <w:p w14:paraId="11BD8576"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2EB5AD5A"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AC812FD"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761A68" w:rsidRPr="00055EE6" w14:paraId="1112D764" w14:textId="77777777" w:rsidTr="00C60FDA">
        <w:trPr>
          <w:cantSplit/>
          <w:trHeight w:val="74"/>
        </w:trPr>
        <w:tc>
          <w:tcPr>
            <w:tcW w:w="10362" w:type="dxa"/>
            <w:gridSpan w:val="5"/>
            <w:shd w:val="clear" w:color="auto" w:fill="8EAADB" w:themeFill="accent1" w:themeFillTint="99"/>
            <w:vAlign w:val="center"/>
          </w:tcPr>
          <w:p w14:paraId="35120CDE" w14:textId="47ADD262" w:rsidR="00761A68" w:rsidRPr="00761A68" w:rsidRDefault="00761A68" w:rsidP="00761A68">
            <w:pPr>
              <w:pStyle w:val="Sinespaciado"/>
              <w:rPr>
                <w:rFonts w:asciiTheme="minorHAnsi" w:hAnsiTheme="minorHAnsi" w:cstheme="minorHAnsi"/>
                <w:b/>
                <w:bCs/>
                <w:sz w:val="18"/>
                <w:szCs w:val="18"/>
              </w:rPr>
            </w:pPr>
            <w:r w:rsidRPr="00761A68">
              <w:rPr>
                <w:rFonts w:asciiTheme="minorHAnsi" w:hAnsiTheme="minorHAnsi" w:cstheme="minorHAnsi"/>
                <w:b/>
                <w:bCs/>
                <w:sz w:val="18"/>
                <w:szCs w:val="18"/>
              </w:rPr>
              <w:t xml:space="preserve">Sistema de </w:t>
            </w:r>
            <w:r w:rsidR="001A5719" w:rsidRPr="00761A68">
              <w:rPr>
                <w:rFonts w:asciiTheme="minorHAnsi" w:hAnsiTheme="minorHAnsi" w:cstheme="minorHAnsi"/>
                <w:b/>
                <w:bCs/>
                <w:sz w:val="18"/>
                <w:szCs w:val="18"/>
              </w:rPr>
              <w:t>gestión</w:t>
            </w:r>
            <w:r w:rsidRPr="00761A68">
              <w:rPr>
                <w:rFonts w:asciiTheme="minorHAnsi" w:hAnsiTheme="minorHAnsi" w:cstheme="minorHAnsi"/>
                <w:b/>
                <w:bCs/>
                <w:sz w:val="18"/>
                <w:szCs w:val="18"/>
              </w:rPr>
              <w:t xml:space="preserve"> de calidad</w:t>
            </w:r>
          </w:p>
          <w:p w14:paraId="4920F990" w14:textId="10847279" w:rsidR="00761A68" w:rsidRPr="00055EE6" w:rsidRDefault="00761A68" w:rsidP="00761A68">
            <w:pPr>
              <w:pStyle w:val="Sinespaciado"/>
              <w:rPr>
                <w:rFonts w:asciiTheme="minorHAnsi" w:hAnsiTheme="minorHAnsi" w:cstheme="minorHAnsi"/>
                <w:sz w:val="18"/>
                <w:szCs w:val="18"/>
              </w:rPr>
            </w:pPr>
            <w:r w:rsidRPr="00761A68">
              <w:rPr>
                <w:rFonts w:asciiTheme="minorHAnsi" w:hAnsiTheme="minorHAnsi" w:cstheme="minorHAnsi"/>
                <w:b/>
                <w:bCs/>
                <w:sz w:val="18"/>
                <w:szCs w:val="18"/>
              </w:rPr>
              <w:t>(Adjuntar documentación de respaldo)</w:t>
            </w:r>
          </w:p>
        </w:tc>
      </w:tr>
      <w:tr w:rsidR="00773936" w:rsidRPr="00055EE6" w14:paraId="0B8BFC42" w14:textId="77777777" w:rsidTr="00D0336C">
        <w:trPr>
          <w:cantSplit/>
          <w:trHeight w:val="74"/>
        </w:trPr>
        <w:tc>
          <w:tcPr>
            <w:tcW w:w="4679" w:type="dxa"/>
            <w:tcBorders>
              <w:bottom w:val="single" w:sz="4" w:space="0" w:color="auto"/>
            </w:tcBorders>
          </w:tcPr>
          <w:p w14:paraId="29E8DB26" w14:textId="1896C259" w:rsidR="00773936" w:rsidRPr="00055EE6" w:rsidRDefault="00761A68" w:rsidP="00D0336C">
            <w:pPr>
              <w:rPr>
                <w:rFonts w:asciiTheme="minorHAnsi" w:hAnsiTheme="minorHAnsi" w:cstheme="minorHAnsi"/>
                <w:sz w:val="18"/>
                <w:szCs w:val="18"/>
              </w:rPr>
            </w:pPr>
            <w:r w:rsidRPr="00761A68">
              <w:rPr>
                <w:rFonts w:asciiTheme="minorHAnsi" w:hAnsiTheme="minorHAnsi" w:cstheme="minorHAnsi"/>
                <w:sz w:val="18"/>
                <w:szCs w:val="18"/>
              </w:rPr>
              <w:t>Presenta manuales de calidad, protocolos de atención, certificaciones o acreditaciones.</w:t>
            </w:r>
          </w:p>
        </w:tc>
        <w:tc>
          <w:tcPr>
            <w:tcW w:w="2126" w:type="dxa"/>
            <w:tcBorders>
              <w:bottom w:val="single" w:sz="4" w:space="0" w:color="auto"/>
            </w:tcBorders>
            <w:vAlign w:val="center"/>
          </w:tcPr>
          <w:p w14:paraId="652C14B9" w14:textId="185E4179" w:rsidR="00773936" w:rsidRPr="00773936" w:rsidRDefault="00761A68" w:rsidP="00773936">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iCs/>
                <w:sz w:val="18"/>
                <w:szCs w:val="18"/>
                <w:lang w:val="es-ES_tradnl"/>
              </w:rPr>
            </w:pPr>
            <w:r>
              <w:rPr>
                <w:rFonts w:asciiTheme="minorHAnsi" w:hAnsiTheme="minorHAnsi" w:cstheme="minorHAnsi"/>
                <w:iCs/>
                <w:sz w:val="18"/>
                <w:szCs w:val="18"/>
                <w:lang w:val="es-ES_tradnl"/>
              </w:rPr>
              <w:t>5</w:t>
            </w:r>
          </w:p>
        </w:tc>
        <w:tc>
          <w:tcPr>
            <w:tcW w:w="709" w:type="dxa"/>
            <w:tcBorders>
              <w:bottom w:val="single" w:sz="4" w:space="0" w:color="auto"/>
            </w:tcBorders>
            <w:vAlign w:val="center"/>
          </w:tcPr>
          <w:p w14:paraId="6723E7D4"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7819C0F"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724CE8CD" w14:textId="77777777" w:rsidR="00773936" w:rsidRPr="00055EE6" w:rsidRDefault="00773936"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bl>
    <w:p w14:paraId="35EB1F03" w14:textId="77777777" w:rsidR="00FA2D8F" w:rsidRDefault="00FA2D8F" w:rsidP="00FF49C9">
      <w:pPr>
        <w:spacing w:after="60"/>
        <w:jc w:val="center"/>
        <w:rPr>
          <w:rFonts w:ascii="Arial" w:hAnsi="Arial" w:cs="Arial"/>
          <w:b/>
          <w:bCs/>
          <w:color w:val="000000" w:themeColor="text1"/>
        </w:rPr>
      </w:pPr>
    </w:p>
    <w:p w14:paraId="43AC696F" w14:textId="77777777" w:rsidR="00FA2D8F" w:rsidRDefault="00FA2D8F" w:rsidP="00FF49C9">
      <w:pPr>
        <w:spacing w:after="60"/>
        <w:jc w:val="center"/>
        <w:rPr>
          <w:rFonts w:ascii="Arial" w:hAnsi="Arial" w:cs="Arial"/>
          <w:b/>
          <w:bCs/>
          <w:color w:val="000000" w:themeColor="text1"/>
        </w:rPr>
      </w:pPr>
    </w:p>
    <w:p w14:paraId="1A3F60F9" w14:textId="77777777" w:rsidR="00FA2D8F" w:rsidRDefault="00FA2D8F" w:rsidP="00FF49C9">
      <w:pPr>
        <w:spacing w:after="60"/>
        <w:jc w:val="center"/>
        <w:rPr>
          <w:rFonts w:ascii="Arial" w:hAnsi="Arial" w:cs="Arial"/>
          <w:b/>
          <w:bCs/>
          <w:color w:val="000000" w:themeColor="text1"/>
        </w:rPr>
      </w:pPr>
    </w:p>
    <w:p w14:paraId="6FE8A88D" w14:textId="77777777" w:rsidR="00FA2D8F" w:rsidRDefault="00FA2D8F" w:rsidP="00FF49C9">
      <w:pPr>
        <w:spacing w:after="60"/>
        <w:jc w:val="center"/>
        <w:rPr>
          <w:rFonts w:ascii="Arial" w:hAnsi="Arial" w:cs="Arial"/>
          <w:b/>
          <w:bCs/>
          <w:color w:val="000000" w:themeColor="text1"/>
        </w:rPr>
      </w:pPr>
    </w:p>
    <w:p w14:paraId="00A171D6" w14:textId="77777777" w:rsidR="00FA2D8F" w:rsidRDefault="00FA2D8F" w:rsidP="00FF49C9">
      <w:pPr>
        <w:spacing w:after="60"/>
        <w:jc w:val="center"/>
        <w:rPr>
          <w:rFonts w:ascii="Arial" w:hAnsi="Arial" w:cs="Arial"/>
          <w:b/>
          <w:bCs/>
          <w:color w:val="000000" w:themeColor="text1"/>
        </w:rPr>
      </w:pPr>
    </w:p>
    <w:p w14:paraId="1B83BA04" w14:textId="77777777" w:rsidR="00FA2D8F" w:rsidRDefault="00FA2D8F" w:rsidP="00FF49C9">
      <w:pPr>
        <w:spacing w:after="60"/>
        <w:jc w:val="center"/>
        <w:rPr>
          <w:rFonts w:ascii="Arial" w:hAnsi="Arial" w:cs="Arial"/>
          <w:b/>
          <w:bCs/>
          <w:color w:val="000000" w:themeColor="text1"/>
        </w:rPr>
      </w:pPr>
    </w:p>
    <w:p w14:paraId="0859EA28" w14:textId="77777777" w:rsidR="00FA2D8F" w:rsidRDefault="00FA2D8F" w:rsidP="00FF49C9">
      <w:pPr>
        <w:spacing w:after="60"/>
        <w:jc w:val="center"/>
        <w:rPr>
          <w:rFonts w:ascii="Arial" w:hAnsi="Arial" w:cs="Arial"/>
          <w:b/>
          <w:bCs/>
          <w:color w:val="000000" w:themeColor="text1"/>
        </w:rPr>
      </w:pPr>
    </w:p>
    <w:p w14:paraId="3B9919AD" w14:textId="77777777" w:rsidR="00FA2D8F" w:rsidRDefault="00FA2D8F" w:rsidP="00FF49C9">
      <w:pPr>
        <w:spacing w:after="60"/>
        <w:jc w:val="center"/>
        <w:rPr>
          <w:rFonts w:ascii="Arial" w:hAnsi="Arial" w:cs="Arial"/>
          <w:b/>
          <w:bCs/>
          <w:color w:val="000000" w:themeColor="text1"/>
        </w:rPr>
      </w:pPr>
    </w:p>
    <w:p w14:paraId="14B35862" w14:textId="77777777" w:rsidR="00761A68" w:rsidRDefault="00761A68" w:rsidP="00FF49C9">
      <w:pPr>
        <w:spacing w:after="60"/>
        <w:jc w:val="center"/>
        <w:rPr>
          <w:rFonts w:ascii="Arial" w:hAnsi="Arial" w:cs="Arial"/>
          <w:b/>
          <w:bCs/>
          <w:color w:val="000000" w:themeColor="text1"/>
        </w:rPr>
      </w:pPr>
    </w:p>
    <w:p w14:paraId="56A4F29E" w14:textId="77777777" w:rsidR="00761A68" w:rsidRDefault="00761A68" w:rsidP="00FF49C9">
      <w:pPr>
        <w:spacing w:after="60"/>
        <w:jc w:val="center"/>
        <w:rPr>
          <w:rFonts w:ascii="Arial" w:hAnsi="Arial" w:cs="Arial"/>
          <w:b/>
          <w:bCs/>
          <w:color w:val="000000" w:themeColor="text1"/>
        </w:rPr>
      </w:pPr>
    </w:p>
    <w:p w14:paraId="3F20E7E0" w14:textId="77777777" w:rsidR="00761A68" w:rsidRDefault="00761A68" w:rsidP="00FF49C9">
      <w:pPr>
        <w:spacing w:after="60"/>
        <w:jc w:val="center"/>
        <w:rPr>
          <w:rFonts w:ascii="Arial" w:hAnsi="Arial" w:cs="Arial"/>
          <w:b/>
          <w:bCs/>
          <w:color w:val="000000" w:themeColor="text1"/>
        </w:rPr>
      </w:pPr>
    </w:p>
    <w:p w14:paraId="1439E1E3" w14:textId="77777777" w:rsidR="00761A68" w:rsidRDefault="00761A68" w:rsidP="00FF49C9">
      <w:pPr>
        <w:spacing w:after="60"/>
        <w:jc w:val="center"/>
        <w:rPr>
          <w:rFonts w:ascii="Arial" w:hAnsi="Arial" w:cs="Arial"/>
          <w:b/>
          <w:bCs/>
          <w:color w:val="000000" w:themeColor="text1"/>
        </w:rPr>
      </w:pPr>
    </w:p>
    <w:p w14:paraId="671E44FF" w14:textId="77777777" w:rsidR="00761A68" w:rsidRDefault="00761A68" w:rsidP="00FF49C9">
      <w:pPr>
        <w:spacing w:after="60"/>
        <w:jc w:val="center"/>
        <w:rPr>
          <w:rFonts w:ascii="Arial" w:hAnsi="Arial" w:cs="Arial"/>
          <w:b/>
          <w:bCs/>
          <w:color w:val="000000" w:themeColor="text1"/>
        </w:rPr>
      </w:pPr>
    </w:p>
    <w:p w14:paraId="1D00429D" w14:textId="77777777" w:rsidR="00761A68" w:rsidRDefault="00761A68" w:rsidP="00FF49C9">
      <w:pPr>
        <w:spacing w:after="60"/>
        <w:jc w:val="center"/>
        <w:rPr>
          <w:rFonts w:ascii="Arial" w:hAnsi="Arial" w:cs="Arial"/>
          <w:b/>
          <w:bCs/>
          <w:color w:val="000000" w:themeColor="text1"/>
        </w:rPr>
      </w:pPr>
    </w:p>
    <w:p w14:paraId="0EE6F3D4" w14:textId="77777777" w:rsidR="00761A68" w:rsidRDefault="00761A68" w:rsidP="00FF49C9">
      <w:pPr>
        <w:spacing w:after="60"/>
        <w:jc w:val="center"/>
        <w:rPr>
          <w:rFonts w:ascii="Arial" w:hAnsi="Arial" w:cs="Arial"/>
          <w:b/>
          <w:bCs/>
          <w:color w:val="000000" w:themeColor="text1"/>
        </w:rPr>
      </w:pPr>
    </w:p>
    <w:p w14:paraId="190371B8" w14:textId="77777777" w:rsidR="00761A68" w:rsidRDefault="00761A68" w:rsidP="00FF49C9">
      <w:pPr>
        <w:spacing w:after="60"/>
        <w:jc w:val="center"/>
        <w:rPr>
          <w:rFonts w:ascii="Arial" w:hAnsi="Arial" w:cs="Arial"/>
          <w:b/>
          <w:bCs/>
          <w:color w:val="000000" w:themeColor="text1"/>
        </w:rPr>
      </w:pPr>
    </w:p>
    <w:p w14:paraId="352DAAE2" w14:textId="77777777" w:rsidR="00FA2D8F" w:rsidRDefault="00FA2D8F" w:rsidP="00FF49C9">
      <w:pPr>
        <w:spacing w:after="60"/>
        <w:jc w:val="center"/>
        <w:rPr>
          <w:rFonts w:ascii="Arial" w:hAnsi="Arial" w:cs="Arial"/>
          <w:b/>
          <w:bCs/>
          <w:color w:val="000000" w:themeColor="text1"/>
        </w:rPr>
      </w:pPr>
    </w:p>
    <w:p w14:paraId="375F67D8" w14:textId="77777777" w:rsidR="00FA2D8F" w:rsidRDefault="00FA2D8F" w:rsidP="00FF49C9">
      <w:pPr>
        <w:spacing w:after="60"/>
        <w:jc w:val="center"/>
        <w:rPr>
          <w:rFonts w:ascii="Arial" w:hAnsi="Arial" w:cs="Arial"/>
          <w:b/>
          <w:bCs/>
          <w:color w:val="000000" w:themeColor="text1"/>
        </w:rPr>
      </w:pPr>
    </w:p>
    <w:p w14:paraId="72C31FA0" w14:textId="77777777" w:rsidR="00FA2D8F" w:rsidRDefault="00FA2D8F" w:rsidP="00FF49C9">
      <w:pPr>
        <w:spacing w:after="60"/>
        <w:jc w:val="center"/>
        <w:rPr>
          <w:rFonts w:ascii="Arial" w:hAnsi="Arial" w:cs="Arial"/>
          <w:b/>
          <w:bCs/>
          <w:color w:val="000000" w:themeColor="text1"/>
        </w:rPr>
      </w:pPr>
    </w:p>
    <w:p w14:paraId="3FE583D0" w14:textId="77777777" w:rsidR="00FA2D8F" w:rsidRDefault="00FA2D8F" w:rsidP="00FF49C9">
      <w:pPr>
        <w:spacing w:after="60"/>
        <w:jc w:val="center"/>
        <w:rPr>
          <w:rFonts w:ascii="Arial" w:hAnsi="Arial" w:cs="Arial"/>
          <w:b/>
          <w:bCs/>
          <w:color w:val="000000" w:themeColor="text1"/>
        </w:rPr>
      </w:pPr>
    </w:p>
    <w:p w14:paraId="5CC00D38" w14:textId="77777777" w:rsidR="00FA2D8F" w:rsidRDefault="00FA2D8F" w:rsidP="00FF49C9">
      <w:pPr>
        <w:spacing w:after="60"/>
        <w:jc w:val="center"/>
        <w:rPr>
          <w:rFonts w:ascii="Arial" w:hAnsi="Arial" w:cs="Arial"/>
          <w:b/>
          <w:bCs/>
          <w:color w:val="000000" w:themeColor="text1"/>
        </w:rPr>
      </w:pPr>
    </w:p>
    <w:p w14:paraId="38A809F6" w14:textId="732E1C11"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Nº</w:t>
            </w:r>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D2E9515" w:rsidR="00FF49C9" w:rsidRPr="00152490" w:rsidRDefault="00FF49C9" w:rsidP="007E1698">
      <w:pPr>
        <w:spacing w:after="60"/>
        <w:ind w:left="2832" w:firstLine="708"/>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3964"/>
        <w:gridCol w:w="2552"/>
        <w:gridCol w:w="2410"/>
      </w:tblGrid>
      <w:tr w:rsidR="009848F8" w:rsidRPr="007E1698" w14:paraId="760DC64F" w14:textId="77777777" w:rsidTr="009848F8">
        <w:trPr>
          <w:trHeight w:val="507"/>
        </w:trPr>
        <w:tc>
          <w:tcPr>
            <w:tcW w:w="8926" w:type="dxa"/>
            <w:gridSpan w:val="3"/>
          </w:tcPr>
          <w:p w14:paraId="65EE3255" w14:textId="77777777" w:rsidR="009848F8" w:rsidRPr="009848F8" w:rsidRDefault="009848F8" w:rsidP="00D0336C">
            <w:pPr>
              <w:jc w:val="center"/>
              <w:rPr>
                <w:rFonts w:asciiTheme="minorHAnsi" w:eastAsia="Times New Roman" w:hAnsiTheme="minorHAnsi" w:cstheme="minorHAnsi"/>
                <w:b/>
                <w:sz w:val="20"/>
                <w:szCs w:val="20"/>
                <w:lang w:eastAsia="en-US"/>
              </w:rPr>
            </w:pPr>
            <w:r w:rsidRPr="009848F8">
              <w:rPr>
                <w:rFonts w:asciiTheme="minorHAnsi" w:eastAsia="Times New Roman" w:hAnsiTheme="minorHAnsi" w:cstheme="minorHAnsi"/>
                <w:b/>
                <w:sz w:val="20"/>
                <w:szCs w:val="20"/>
                <w:lang w:eastAsia="en-US"/>
              </w:rPr>
              <w:t>SERVICIOS NEUROFISIOLOGICOS POR EVENTO</w:t>
            </w:r>
          </w:p>
          <w:p w14:paraId="7E0DE4C1" w14:textId="77777777" w:rsidR="009848F8" w:rsidRPr="007E1698" w:rsidRDefault="009848F8" w:rsidP="00D0336C">
            <w:pPr>
              <w:jc w:val="center"/>
              <w:rPr>
                <w:rFonts w:asciiTheme="minorHAnsi" w:eastAsia="Times New Roman" w:hAnsiTheme="minorHAnsi" w:cstheme="minorHAnsi"/>
                <w:b/>
                <w:lang w:eastAsia="en-US"/>
              </w:rPr>
            </w:pPr>
            <w:r w:rsidRPr="009848F8">
              <w:rPr>
                <w:rFonts w:asciiTheme="minorHAnsi" w:eastAsia="Times New Roman" w:hAnsiTheme="minorHAnsi" w:cstheme="minorHAnsi"/>
                <w:b/>
                <w:sz w:val="20"/>
                <w:szCs w:val="20"/>
                <w:lang w:eastAsia="en-US"/>
              </w:rPr>
              <w:t>DESCRIPCIÓN POR LOTE</w:t>
            </w:r>
            <w:r w:rsidRPr="007E1698">
              <w:rPr>
                <w:rFonts w:asciiTheme="minorHAnsi" w:eastAsia="Times New Roman" w:hAnsiTheme="minorHAnsi" w:cstheme="minorHAnsi"/>
                <w:b/>
                <w:lang w:eastAsia="en-US"/>
              </w:rPr>
              <w:t xml:space="preserve"> </w:t>
            </w:r>
          </w:p>
        </w:tc>
      </w:tr>
      <w:tr w:rsidR="009848F8" w:rsidRPr="007E1698" w14:paraId="1B04C6CA" w14:textId="77777777" w:rsidTr="009848F8">
        <w:trPr>
          <w:trHeight w:val="377"/>
        </w:trPr>
        <w:tc>
          <w:tcPr>
            <w:tcW w:w="3964" w:type="dxa"/>
          </w:tcPr>
          <w:p w14:paraId="097DAAD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2552" w:type="dxa"/>
          </w:tcPr>
          <w:p w14:paraId="350F50AC"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DETALLE</w:t>
            </w:r>
          </w:p>
        </w:tc>
        <w:tc>
          <w:tcPr>
            <w:tcW w:w="2410" w:type="dxa"/>
          </w:tcPr>
          <w:p w14:paraId="5864EF70" w14:textId="05D95551"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 xml:space="preserve">PRECIO UNITARIO </w:t>
            </w:r>
          </w:p>
          <w:p w14:paraId="33428C1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Bs.</w:t>
            </w:r>
          </w:p>
        </w:tc>
      </w:tr>
      <w:tr w:rsidR="009848F8" w:rsidRPr="007E1698" w14:paraId="0B64C0F7" w14:textId="77777777" w:rsidTr="00CE3809">
        <w:trPr>
          <w:trHeight w:val="349"/>
        </w:trPr>
        <w:tc>
          <w:tcPr>
            <w:tcW w:w="3964" w:type="dxa"/>
            <w:vMerge w:val="restart"/>
          </w:tcPr>
          <w:p w14:paraId="214AFFF6" w14:textId="77777777" w:rsidR="009848F8" w:rsidRDefault="009848F8" w:rsidP="00D0336C">
            <w:pPr>
              <w:jc w:val="center"/>
              <w:rPr>
                <w:rFonts w:asciiTheme="minorHAnsi" w:eastAsia="Times New Roman" w:hAnsiTheme="minorHAnsi" w:cstheme="minorHAnsi"/>
                <w:sz w:val="18"/>
                <w:szCs w:val="18"/>
                <w:lang w:eastAsia="en-US"/>
              </w:rPr>
            </w:pPr>
          </w:p>
          <w:p w14:paraId="554A4C45" w14:textId="77777777" w:rsidR="009848F8" w:rsidRDefault="009848F8" w:rsidP="00D0336C">
            <w:pPr>
              <w:jc w:val="center"/>
              <w:rPr>
                <w:rFonts w:asciiTheme="minorHAnsi" w:eastAsia="Times New Roman" w:hAnsiTheme="minorHAnsi" w:cstheme="minorHAnsi"/>
                <w:sz w:val="18"/>
                <w:szCs w:val="18"/>
                <w:lang w:eastAsia="en-US"/>
              </w:rPr>
            </w:pPr>
          </w:p>
          <w:p w14:paraId="1E5CCCFC"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693091D2" w14:textId="77777777" w:rsidR="009848F8" w:rsidRPr="007E1698" w:rsidRDefault="009848F8" w:rsidP="00D0336C">
            <w:pPr>
              <w:rPr>
                <w:rFonts w:asciiTheme="minorHAnsi" w:eastAsia="Times New Roman" w:hAnsiTheme="minorHAnsi" w:cstheme="minorHAnsi"/>
                <w:sz w:val="18"/>
                <w:szCs w:val="18"/>
                <w:lang w:eastAsia="en-US"/>
              </w:rPr>
            </w:pPr>
          </w:p>
          <w:p w14:paraId="075720ED" w14:textId="77777777" w:rsidR="009848F8" w:rsidRPr="007E1698" w:rsidRDefault="009848F8"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tc>
        <w:tc>
          <w:tcPr>
            <w:tcW w:w="2552" w:type="dxa"/>
          </w:tcPr>
          <w:p w14:paraId="3496CC56"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Simple</w:t>
            </w:r>
          </w:p>
          <w:p w14:paraId="1829C77A"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0BD5B4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B076DA" w14:textId="77777777" w:rsidTr="00CE3809">
        <w:trPr>
          <w:trHeight w:val="327"/>
        </w:trPr>
        <w:tc>
          <w:tcPr>
            <w:tcW w:w="3964" w:type="dxa"/>
            <w:vMerge/>
          </w:tcPr>
          <w:p w14:paraId="334B805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71F9C01C"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1 hora</w:t>
            </w:r>
          </w:p>
          <w:p w14:paraId="7287AE2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D5307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1E683E9" w14:textId="77777777" w:rsidTr="009848F8">
        <w:trPr>
          <w:trHeight w:val="217"/>
        </w:trPr>
        <w:tc>
          <w:tcPr>
            <w:tcW w:w="3964" w:type="dxa"/>
            <w:vMerge/>
          </w:tcPr>
          <w:p w14:paraId="2FCC898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A11C77E"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2 horas</w:t>
            </w:r>
          </w:p>
          <w:p w14:paraId="54C59F8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C74A4E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3D4CA83" w14:textId="77777777" w:rsidTr="009848F8">
        <w:trPr>
          <w:trHeight w:val="203"/>
        </w:trPr>
        <w:tc>
          <w:tcPr>
            <w:tcW w:w="3964" w:type="dxa"/>
            <w:vMerge/>
          </w:tcPr>
          <w:p w14:paraId="335F6D9E"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3737614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3 horas</w:t>
            </w:r>
          </w:p>
          <w:p w14:paraId="6EFD167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211FFC"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FDE13FA" w14:textId="77777777" w:rsidTr="009848F8">
        <w:trPr>
          <w:trHeight w:val="203"/>
        </w:trPr>
        <w:tc>
          <w:tcPr>
            <w:tcW w:w="3964" w:type="dxa"/>
            <w:vMerge/>
          </w:tcPr>
          <w:p w14:paraId="1569AD6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205018D1"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horas</w:t>
            </w:r>
          </w:p>
          <w:p w14:paraId="122E098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DD1ACC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927C6A6" w14:textId="77777777" w:rsidTr="009848F8">
        <w:trPr>
          <w:trHeight w:val="217"/>
        </w:trPr>
        <w:tc>
          <w:tcPr>
            <w:tcW w:w="3964" w:type="dxa"/>
            <w:vMerge/>
          </w:tcPr>
          <w:p w14:paraId="15B134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CB1FBB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6 horas</w:t>
            </w:r>
          </w:p>
          <w:p w14:paraId="4A43E4F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516723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0158021" w14:textId="77777777" w:rsidTr="009848F8">
        <w:trPr>
          <w:trHeight w:val="203"/>
        </w:trPr>
        <w:tc>
          <w:tcPr>
            <w:tcW w:w="3964" w:type="dxa"/>
            <w:vMerge/>
          </w:tcPr>
          <w:p w14:paraId="15FCAA0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2C7F36F"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8 horas</w:t>
            </w:r>
          </w:p>
          <w:p w14:paraId="191341E2"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4C6C416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29185106" w14:textId="77777777" w:rsidTr="009848F8">
        <w:trPr>
          <w:trHeight w:val="1058"/>
        </w:trPr>
        <w:tc>
          <w:tcPr>
            <w:tcW w:w="3964" w:type="dxa"/>
          </w:tcPr>
          <w:p w14:paraId="03E153EC" w14:textId="77777777" w:rsidR="009848F8" w:rsidRPr="007E1698" w:rsidRDefault="009848F8" w:rsidP="00D0336C">
            <w:pPr>
              <w:jc w:val="center"/>
              <w:rPr>
                <w:rFonts w:asciiTheme="minorHAnsi" w:eastAsia="Times New Roman" w:hAnsiTheme="minorHAnsi" w:cstheme="minorHAnsi"/>
                <w:sz w:val="18"/>
                <w:szCs w:val="18"/>
                <w:lang w:eastAsia="en-US"/>
              </w:rPr>
            </w:pPr>
          </w:p>
          <w:p w14:paraId="765D47CB" w14:textId="77777777" w:rsidR="009848F8" w:rsidRPr="007E1698" w:rsidRDefault="009848F8" w:rsidP="00D0336C">
            <w:pPr>
              <w:jc w:val="center"/>
              <w:rPr>
                <w:rFonts w:asciiTheme="minorHAnsi" w:eastAsia="Times New Roman" w:hAnsiTheme="minorHAnsi" w:cstheme="minorHAnsi"/>
                <w:sz w:val="18"/>
                <w:szCs w:val="18"/>
                <w:lang w:eastAsia="en-US"/>
              </w:rPr>
            </w:pPr>
          </w:p>
          <w:p w14:paraId="3C17FE28" w14:textId="77777777" w:rsidR="00761A68" w:rsidRPr="00761A68"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ELECTROENCEFALOGRAMA EN CLÍNICA</w:t>
            </w:r>
          </w:p>
          <w:p w14:paraId="73982663" w14:textId="7F7E2748" w:rsidR="009848F8" w:rsidRPr="007F5DCF"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CON EQUIPO PORTATIL</w:t>
            </w:r>
          </w:p>
        </w:tc>
        <w:tc>
          <w:tcPr>
            <w:tcW w:w="2552" w:type="dxa"/>
          </w:tcPr>
          <w:p w14:paraId="71D34105" w14:textId="77777777" w:rsidR="00761A68" w:rsidRPr="00761A68" w:rsidRDefault="00761A68" w:rsidP="00761A68">
            <w:pPr>
              <w:jc w:val="center"/>
              <w:rPr>
                <w:rFonts w:asciiTheme="minorHAnsi" w:eastAsia="Times New Roman" w:hAnsiTheme="minorHAnsi" w:cstheme="minorHAnsi"/>
                <w:sz w:val="18"/>
                <w:szCs w:val="18"/>
                <w:lang w:eastAsia="en-US"/>
              </w:rPr>
            </w:pPr>
            <w:r w:rsidRPr="00761A68">
              <w:rPr>
                <w:rFonts w:asciiTheme="minorHAnsi" w:eastAsia="Times New Roman" w:hAnsiTheme="minorHAnsi" w:cstheme="minorHAnsi"/>
                <w:sz w:val="18"/>
                <w:szCs w:val="18"/>
                <w:lang w:eastAsia="en-US"/>
              </w:rPr>
              <w:t>Servicio en pacientes críticos internados en piso o en los servicios de terapia Intensiva adultos, pediátricos o neonatal</w:t>
            </w:r>
          </w:p>
          <w:p w14:paraId="350B9D30" w14:textId="50725946" w:rsidR="009848F8" w:rsidRPr="00761A68" w:rsidRDefault="00761A68" w:rsidP="00761A68">
            <w:pPr>
              <w:jc w:val="center"/>
              <w:rPr>
                <w:rFonts w:asciiTheme="minorHAnsi" w:eastAsia="Times New Roman" w:hAnsiTheme="minorHAnsi" w:cstheme="minorHAnsi"/>
                <w:b/>
                <w:bCs/>
                <w:sz w:val="18"/>
                <w:szCs w:val="18"/>
                <w:lang w:eastAsia="en-US"/>
              </w:rPr>
            </w:pPr>
            <w:r w:rsidRPr="00761A68">
              <w:rPr>
                <w:rFonts w:asciiTheme="minorHAnsi" w:eastAsia="Times New Roman" w:hAnsiTheme="minorHAnsi" w:cstheme="minorHAnsi"/>
                <w:b/>
                <w:bCs/>
                <w:sz w:val="18"/>
                <w:szCs w:val="18"/>
                <w:lang w:eastAsia="en-US"/>
              </w:rPr>
              <w:t>Precio único para cualquier estudio programado o de emergencia</w:t>
            </w:r>
          </w:p>
        </w:tc>
        <w:tc>
          <w:tcPr>
            <w:tcW w:w="2410" w:type="dxa"/>
          </w:tcPr>
          <w:p w14:paraId="4611849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873A76" w14:textId="77777777" w:rsidTr="009848F8">
        <w:trPr>
          <w:trHeight w:val="475"/>
        </w:trPr>
        <w:tc>
          <w:tcPr>
            <w:tcW w:w="3964" w:type="dxa"/>
          </w:tcPr>
          <w:p w14:paraId="24E9278D" w14:textId="64497823"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w:t>
            </w:r>
          </w:p>
        </w:tc>
        <w:tc>
          <w:tcPr>
            <w:tcW w:w="2552" w:type="dxa"/>
          </w:tcPr>
          <w:p w14:paraId="1F9F13EE"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sz w:val="18"/>
                <w:szCs w:val="18"/>
                <w:lang w:eastAsia="en-US"/>
              </w:rPr>
              <w:t>El estudio debería realizarse con un mínimo de 6 horas</w:t>
            </w:r>
          </w:p>
        </w:tc>
        <w:tc>
          <w:tcPr>
            <w:tcW w:w="2410" w:type="dxa"/>
          </w:tcPr>
          <w:p w14:paraId="4B11A8D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55FFC0E" w14:textId="77777777" w:rsidTr="009848F8">
        <w:trPr>
          <w:trHeight w:val="420"/>
        </w:trPr>
        <w:tc>
          <w:tcPr>
            <w:tcW w:w="3964" w:type="dxa"/>
            <w:vMerge w:val="restart"/>
          </w:tcPr>
          <w:p w14:paraId="01DAB276" w14:textId="77777777" w:rsidR="009848F8" w:rsidRDefault="009848F8" w:rsidP="00D0336C">
            <w:pPr>
              <w:jc w:val="center"/>
              <w:rPr>
                <w:rFonts w:asciiTheme="minorHAnsi" w:eastAsia="Times New Roman" w:hAnsiTheme="minorHAnsi" w:cstheme="minorHAnsi"/>
                <w:b/>
                <w:bCs/>
                <w:sz w:val="18"/>
                <w:szCs w:val="18"/>
                <w:lang w:eastAsia="en-US"/>
              </w:rPr>
            </w:pPr>
          </w:p>
          <w:p w14:paraId="3DFD1A6E"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1EBC555" w14:textId="77777777" w:rsidR="009848F8" w:rsidRDefault="009848F8" w:rsidP="00D0336C">
            <w:pPr>
              <w:jc w:val="center"/>
              <w:rPr>
                <w:rFonts w:asciiTheme="minorHAnsi" w:eastAsia="Times New Roman" w:hAnsiTheme="minorHAnsi" w:cstheme="minorHAnsi"/>
                <w:sz w:val="18"/>
                <w:szCs w:val="18"/>
                <w:lang w:eastAsia="en-US"/>
              </w:rPr>
            </w:pPr>
          </w:p>
          <w:p w14:paraId="79C897BC" w14:textId="0089A8AA" w:rsidR="009848F8" w:rsidRPr="007E1698" w:rsidRDefault="00761A68" w:rsidP="00D0336C">
            <w:pPr>
              <w:jc w:val="center"/>
              <w:rPr>
                <w:rFonts w:asciiTheme="minorHAnsi" w:eastAsia="Times New Roman" w:hAnsiTheme="minorHAnsi" w:cstheme="minorHAnsi"/>
                <w:sz w:val="18"/>
                <w:szCs w:val="18"/>
                <w:lang w:eastAsia="en-US"/>
              </w:rPr>
            </w:pPr>
            <w:r w:rsidRPr="00761A6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61A68">
              <w:rPr>
                <w:rFonts w:asciiTheme="minorHAnsi" w:eastAsia="Times New Roman" w:hAnsiTheme="minorHAnsi" w:cstheme="minorHAnsi"/>
                <w:sz w:val="18"/>
                <w:szCs w:val="18"/>
                <w:lang w:eastAsia="en-US"/>
              </w:rPr>
              <w:t>Blink</w:t>
            </w:r>
            <w:proofErr w:type="spellEnd"/>
            <w:r w:rsidRPr="00761A68">
              <w:rPr>
                <w:rFonts w:asciiTheme="minorHAnsi" w:eastAsia="Times New Roman" w:hAnsiTheme="minorHAnsi" w:cstheme="minorHAnsi"/>
                <w:sz w:val="18"/>
                <w:szCs w:val="18"/>
                <w:lang w:eastAsia="en-US"/>
              </w:rPr>
              <w:t xml:space="preserve"> réflex)</w:t>
            </w:r>
          </w:p>
        </w:tc>
        <w:tc>
          <w:tcPr>
            <w:tcW w:w="2552" w:type="dxa"/>
          </w:tcPr>
          <w:p w14:paraId="1F71F059"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superiores</w:t>
            </w:r>
          </w:p>
        </w:tc>
        <w:tc>
          <w:tcPr>
            <w:tcW w:w="2410" w:type="dxa"/>
          </w:tcPr>
          <w:p w14:paraId="481AC0B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AE8471F" w14:textId="77777777" w:rsidTr="009848F8">
        <w:trPr>
          <w:trHeight w:val="420"/>
        </w:trPr>
        <w:tc>
          <w:tcPr>
            <w:tcW w:w="3964" w:type="dxa"/>
            <w:vMerge/>
          </w:tcPr>
          <w:p w14:paraId="0E557B2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063623D"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Inferiores</w:t>
            </w:r>
          </w:p>
        </w:tc>
        <w:tc>
          <w:tcPr>
            <w:tcW w:w="2410" w:type="dxa"/>
          </w:tcPr>
          <w:p w14:paraId="7D71341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1DA77BD" w14:textId="77777777" w:rsidTr="009848F8">
        <w:trPr>
          <w:trHeight w:val="420"/>
        </w:trPr>
        <w:tc>
          <w:tcPr>
            <w:tcW w:w="3964" w:type="dxa"/>
            <w:vMerge/>
          </w:tcPr>
          <w:p w14:paraId="3BFD5856"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132C0A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Facial</w:t>
            </w:r>
          </w:p>
        </w:tc>
        <w:tc>
          <w:tcPr>
            <w:tcW w:w="2410" w:type="dxa"/>
          </w:tcPr>
          <w:p w14:paraId="105BEE8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83A2993" w14:textId="77777777" w:rsidTr="009848F8">
        <w:trPr>
          <w:trHeight w:val="420"/>
        </w:trPr>
        <w:tc>
          <w:tcPr>
            <w:tcW w:w="3964" w:type="dxa"/>
            <w:vMerge/>
          </w:tcPr>
          <w:p w14:paraId="253062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4C4BC341"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Extremidades</w:t>
            </w:r>
          </w:p>
        </w:tc>
        <w:tc>
          <w:tcPr>
            <w:tcW w:w="2410" w:type="dxa"/>
          </w:tcPr>
          <w:p w14:paraId="2159AC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6315D28A" w14:textId="77777777" w:rsidTr="009848F8">
        <w:trPr>
          <w:trHeight w:val="420"/>
        </w:trPr>
        <w:tc>
          <w:tcPr>
            <w:tcW w:w="3964" w:type="dxa"/>
            <w:vMerge/>
          </w:tcPr>
          <w:p w14:paraId="3A59A5C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C3A6232"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Plexo y </w:t>
            </w:r>
            <w:proofErr w:type="spellStart"/>
            <w:r w:rsidRPr="007E1698">
              <w:rPr>
                <w:rFonts w:asciiTheme="minorHAnsi" w:eastAsia="Times New Roman" w:hAnsiTheme="minorHAnsi" w:cstheme="minorHAnsi"/>
                <w:sz w:val="18"/>
                <w:szCs w:val="18"/>
                <w:lang w:eastAsia="en-US"/>
              </w:rPr>
              <w:t>radiculopatias</w:t>
            </w:r>
            <w:proofErr w:type="spellEnd"/>
          </w:p>
        </w:tc>
        <w:tc>
          <w:tcPr>
            <w:tcW w:w="2410" w:type="dxa"/>
          </w:tcPr>
          <w:p w14:paraId="55D4E30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B9EA859" w14:textId="77777777" w:rsidTr="009848F8">
        <w:trPr>
          <w:trHeight w:val="420"/>
        </w:trPr>
        <w:tc>
          <w:tcPr>
            <w:tcW w:w="3964" w:type="dxa"/>
          </w:tcPr>
          <w:p w14:paraId="573AD9EA" w14:textId="01AA32C2"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Potenciales evocados </w:t>
            </w:r>
          </w:p>
        </w:tc>
        <w:tc>
          <w:tcPr>
            <w:tcW w:w="2552" w:type="dxa"/>
          </w:tcPr>
          <w:p w14:paraId="07C6C16D" w14:textId="2B40AEE2"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Auditivos</w:t>
            </w:r>
          </w:p>
        </w:tc>
        <w:tc>
          <w:tcPr>
            <w:tcW w:w="2410" w:type="dxa"/>
          </w:tcPr>
          <w:p w14:paraId="540E173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CE3809" w:rsidRPr="007E1698" w14:paraId="6A0F376C" w14:textId="77777777" w:rsidTr="009848F8">
        <w:trPr>
          <w:trHeight w:val="321"/>
        </w:trPr>
        <w:tc>
          <w:tcPr>
            <w:tcW w:w="3964" w:type="dxa"/>
          </w:tcPr>
          <w:p w14:paraId="1B84A313" w14:textId="257A43B3" w:rsidR="00CE3809" w:rsidRPr="007E1698" w:rsidRDefault="00CE3809"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w:t>
            </w:r>
          </w:p>
        </w:tc>
        <w:tc>
          <w:tcPr>
            <w:tcW w:w="2552" w:type="dxa"/>
          </w:tcPr>
          <w:p w14:paraId="4A70C5DA" w14:textId="544D639B"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Visuales</w:t>
            </w:r>
          </w:p>
        </w:tc>
        <w:tc>
          <w:tcPr>
            <w:tcW w:w="2410" w:type="dxa"/>
          </w:tcPr>
          <w:p w14:paraId="63630DA4" w14:textId="77777777" w:rsidR="00CE3809" w:rsidRPr="007E1698" w:rsidRDefault="00CE3809" w:rsidP="00D0336C">
            <w:pPr>
              <w:jc w:val="center"/>
              <w:rPr>
                <w:rFonts w:asciiTheme="minorHAnsi" w:eastAsia="Times New Roman" w:hAnsiTheme="minorHAnsi" w:cstheme="minorHAnsi"/>
                <w:sz w:val="18"/>
                <w:szCs w:val="18"/>
                <w:lang w:eastAsia="en-US"/>
              </w:rPr>
            </w:pPr>
          </w:p>
        </w:tc>
      </w:tr>
      <w:tr w:rsidR="00CE3809" w:rsidRPr="007E1698" w14:paraId="207D9EC1" w14:textId="77777777" w:rsidTr="009848F8">
        <w:trPr>
          <w:trHeight w:val="321"/>
        </w:trPr>
        <w:tc>
          <w:tcPr>
            <w:tcW w:w="3964" w:type="dxa"/>
          </w:tcPr>
          <w:p w14:paraId="693DC2E1" w14:textId="5E83FE2C" w:rsidR="00CE3809" w:rsidRPr="007E1698" w:rsidRDefault="00CE3809"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w:t>
            </w:r>
          </w:p>
        </w:tc>
        <w:tc>
          <w:tcPr>
            <w:tcW w:w="2552" w:type="dxa"/>
          </w:tcPr>
          <w:p w14:paraId="016A109A" w14:textId="5F412D18"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Somatosensoriales</w:t>
            </w:r>
          </w:p>
        </w:tc>
        <w:tc>
          <w:tcPr>
            <w:tcW w:w="2410" w:type="dxa"/>
          </w:tcPr>
          <w:p w14:paraId="5D0B95C5" w14:textId="77777777" w:rsidR="00CE3809" w:rsidRPr="007E1698" w:rsidRDefault="00CE3809" w:rsidP="00D0336C">
            <w:pPr>
              <w:jc w:val="center"/>
              <w:rPr>
                <w:rFonts w:asciiTheme="minorHAnsi" w:eastAsia="Times New Roman" w:hAnsiTheme="minorHAnsi" w:cstheme="minorHAnsi"/>
                <w:sz w:val="18"/>
                <w:szCs w:val="18"/>
                <w:lang w:eastAsia="en-US"/>
              </w:rPr>
            </w:pPr>
          </w:p>
        </w:tc>
      </w:tr>
      <w:tr w:rsidR="009848F8" w:rsidRPr="007E1698" w14:paraId="55571FED" w14:textId="77777777" w:rsidTr="009848F8">
        <w:trPr>
          <w:trHeight w:val="321"/>
        </w:trPr>
        <w:tc>
          <w:tcPr>
            <w:tcW w:w="3964" w:type="dxa"/>
          </w:tcPr>
          <w:p w14:paraId="50AD3DB7" w14:textId="0A0B9D10"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Procedimiento de sedación para estudios</w:t>
            </w:r>
          </w:p>
        </w:tc>
        <w:tc>
          <w:tcPr>
            <w:tcW w:w="2552" w:type="dxa"/>
          </w:tcPr>
          <w:p w14:paraId="21257817" w14:textId="79FBEE0B" w:rsidR="009848F8"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 xml:space="preserve">Pacientes adultos </w:t>
            </w:r>
          </w:p>
        </w:tc>
        <w:tc>
          <w:tcPr>
            <w:tcW w:w="2410" w:type="dxa"/>
          </w:tcPr>
          <w:p w14:paraId="0DC4E3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CE3809" w:rsidRPr="007E1698" w14:paraId="2B9DE4BF" w14:textId="77777777" w:rsidTr="009848F8">
        <w:trPr>
          <w:trHeight w:val="321"/>
        </w:trPr>
        <w:tc>
          <w:tcPr>
            <w:tcW w:w="3964" w:type="dxa"/>
          </w:tcPr>
          <w:p w14:paraId="136C7155" w14:textId="12FB75F4" w:rsidR="00CE3809" w:rsidRPr="00CE3809"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Procedimiento de sedación para estudios</w:t>
            </w:r>
          </w:p>
        </w:tc>
        <w:tc>
          <w:tcPr>
            <w:tcW w:w="2552" w:type="dxa"/>
          </w:tcPr>
          <w:p w14:paraId="4244987B" w14:textId="14710500" w:rsidR="00CE3809" w:rsidRPr="007E1698" w:rsidRDefault="00CE3809" w:rsidP="00D0336C">
            <w:pPr>
              <w:jc w:val="center"/>
              <w:rPr>
                <w:rFonts w:asciiTheme="minorHAnsi" w:eastAsia="Times New Roman" w:hAnsiTheme="minorHAnsi" w:cstheme="minorHAnsi"/>
                <w:sz w:val="18"/>
                <w:szCs w:val="18"/>
                <w:lang w:eastAsia="en-US"/>
              </w:rPr>
            </w:pPr>
            <w:r w:rsidRPr="00CE3809">
              <w:rPr>
                <w:rFonts w:asciiTheme="minorHAnsi" w:eastAsia="Times New Roman" w:hAnsiTheme="minorHAnsi" w:cstheme="minorHAnsi"/>
                <w:sz w:val="18"/>
                <w:szCs w:val="18"/>
                <w:lang w:eastAsia="en-US"/>
              </w:rPr>
              <w:t xml:space="preserve">Pacientes </w:t>
            </w:r>
            <w:r w:rsidR="001A5719" w:rsidRPr="00CE3809">
              <w:rPr>
                <w:rFonts w:asciiTheme="minorHAnsi" w:eastAsia="Times New Roman" w:hAnsiTheme="minorHAnsi" w:cstheme="minorHAnsi"/>
                <w:sz w:val="18"/>
                <w:szCs w:val="18"/>
                <w:lang w:eastAsia="en-US"/>
              </w:rPr>
              <w:t>pediátricos</w:t>
            </w:r>
          </w:p>
        </w:tc>
        <w:tc>
          <w:tcPr>
            <w:tcW w:w="2410" w:type="dxa"/>
          </w:tcPr>
          <w:p w14:paraId="5C9A6EEA" w14:textId="77777777" w:rsidR="00CE3809" w:rsidRPr="007E1698" w:rsidRDefault="00CE3809" w:rsidP="00D0336C">
            <w:pPr>
              <w:jc w:val="center"/>
              <w:rPr>
                <w:rFonts w:asciiTheme="minorHAnsi" w:eastAsia="Times New Roman" w:hAnsiTheme="minorHAnsi" w:cstheme="minorHAnsi"/>
                <w:sz w:val="18"/>
                <w:szCs w:val="18"/>
                <w:lang w:eastAsia="en-US"/>
              </w:rPr>
            </w:pPr>
          </w:p>
        </w:tc>
      </w:tr>
    </w:tbl>
    <w:p w14:paraId="27E431B5" w14:textId="77777777" w:rsidR="00FF49C9" w:rsidRDefault="00FF49C9" w:rsidP="00FF49C9">
      <w:pPr>
        <w:rPr>
          <w:rFonts w:ascii="Arial" w:hAnsi="Arial" w:cs="Arial"/>
          <w:sz w:val="20"/>
          <w:szCs w:val="20"/>
        </w:rPr>
      </w:pPr>
    </w:p>
    <w:p w14:paraId="3579C418" w14:textId="6493734E" w:rsidR="00CE3809" w:rsidRDefault="00CE3809" w:rsidP="00FF49C9">
      <w:pPr>
        <w:rPr>
          <w:rFonts w:ascii="Arial" w:hAnsi="Arial" w:cs="Arial"/>
          <w:sz w:val="20"/>
          <w:szCs w:val="20"/>
        </w:rPr>
      </w:pPr>
      <w:r w:rsidRPr="00CE3809">
        <w:rPr>
          <w:noProof/>
          <w:lang w:eastAsia="es-BO"/>
        </w:rPr>
        <w:lastRenderedPageBreak/>
        <w:drawing>
          <wp:inline distT="0" distB="0" distL="0" distR="0" wp14:anchorId="1BD51247" wp14:editId="33BA15EC">
            <wp:extent cx="5613400" cy="1795780"/>
            <wp:effectExtent l="0" t="0" r="6350" b="0"/>
            <wp:docPr id="135455096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3400" cy="1795780"/>
                    </a:xfrm>
                    <a:prstGeom prst="rect">
                      <a:avLst/>
                    </a:prstGeom>
                    <a:noFill/>
                    <a:ln>
                      <a:noFill/>
                    </a:ln>
                  </pic:spPr>
                </pic:pic>
              </a:graphicData>
            </a:graphic>
          </wp:inline>
        </w:drawing>
      </w:r>
    </w:p>
    <w:p w14:paraId="0409A926" w14:textId="77777777" w:rsidR="009848F8" w:rsidRDefault="009848F8" w:rsidP="00FF49C9">
      <w:pPr>
        <w:rPr>
          <w:rFonts w:ascii="Arial" w:hAnsi="Arial" w:cs="Arial"/>
          <w:sz w:val="20"/>
          <w:szCs w:val="20"/>
        </w:rPr>
      </w:pPr>
    </w:p>
    <w:tbl>
      <w:tblPr>
        <w:tblStyle w:val="Tablaconcuadrcula"/>
        <w:tblW w:w="0" w:type="auto"/>
        <w:tblInd w:w="269" w:type="dxa"/>
        <w:tblLook w:val="04A0" w:firstRow="1" w:lastRow="0" w:firstColumn="1" w:lastColumn="0" w:noHBand="0" w:noVBand="1"/>
      </w:tblPr>
      <w:tblGrid>
        <w:gridCol w:w="4882"/>
        <w:gridCol w:w="3448"/>
      </w:tblGrid>
      <w:tr w:rsidR="00724E8B" w14:paraId="03A2BCC1" w14:textId="77777777" w:rsidTr="001A5719">
        <w:trPr>
          <w:trHeight w:val="897"/>
        </w:trPr>
        <w:tc>
          <w:tcPr>
            <w:tcW w:w="4882" w:type="dxa"/>
            <w:shd w:val="clear" w:color="auto" w:fill="DEEAF6" w:themeFill="accent5" w:themeFillTint="33"/>
          </w:tcPr>
          <w:p w14:paraId="7469AB86" w14:textId="77777777" w:rsidR="001A5719" w:rsidRDefault="001A5719" w:rsidP="001A5719">
            <w:pPr>
              <w:jc w:val="center"/>
              <w:rPr>
                <w:rFonts w:ascii="Arial" w:hAnsi="Arial" w:cs="Arial"/>
                <w:b/>
                <w:sz w:val="20"/>
                <w:szCs w:val="20"/>
              </w:rPr>
            </w:pPr>
          </w:p>
          <w:p w14:paraId="448851E7" w14:textId="1A3F87E2" w:rsidR="00724E8B" w:rsidRPr="001A5719" w:rsidRDefault="00724E8B" w:rsidP="001A5719">
            <w:pPr>
              <w:jc w:val="center"/>
              <w:rPr>
                <w:rFonts w:ascii="Arial" w:hAnsi="Arial" w:cs="Arial"/>
                <w:b/>
                <w:sz w:val="20"/>
                <w:szCs w:val="20"/>
              </w:rPr>
            </w:pPr>
            <w:r w:rsidRPr="001A5719">
              <w:rPr>
                <w:rFonts w:ascii="Arial" w:hAnsi="Arial" w:cs="Arial"/>
                <w:b/>
                <w:sz w:val="20"/>
                <w:szCs w:val="20"/>
              </w:rPr>
              <w:t xml:space="preserve">Cantidad estimada de estudios </w:t>
            </w:r>
            <w:r w:rsidR="001A61C8" w:rsidRPr="001A5719">
              <w:rPr>
                <w:rFonts w:ascii="Arial" w:hAnsi="Arial" w:cs="Arial"/>
                <w:b/>
                <w:sz w:val="20"/>
                <w:szCs w:val="20"/>
              </w:rPr>
              <w:t>neurofisiológicos</w:t>
            </w:r>
            <w:r w:rsidR="001A5719">
              <w:rPr>
                <w:rFonts w:ascii="Arial" w:hAnsi="Arial" w:cs="Arial"/>
                <w:b/>
                <w:sz w:val="20"/>
                <w:szCs w:val="20"/>
              </w:rPr>
              <w:t>,</w:t>
            </w:r>
            <w:r w:rsidRPr="001A5719">
              <w:rPr>
                <w:rFonts w:ascii="Arial" w:hAnsi="Arial" w:cs="Arial"/>
                <w:b/>
                <w:sz w:val="20"/>
                <w:szCs w:val="20"/>
              </w:rPr>
              <w:t xml:space="preserve"> en general</w:t>
            </w:r>
            <w:r w:rsidR="001A5719">
              <w:rPr>
                <w:rFonts w:ascii="Arial" w:hAnsi="Arial" w:cs="Arial"/>
                <w:b/>
                <w:sz w:val="20"/>
                <w:szCs w:val="20"/>
              </w:rPr>
              <w:t>,</w:t>
            </w:r>
            <w:r w:rsidRPr="001A5719">
              <w:rPr>
                <w:rFonts w:ascii="Arial" w:hAnsi="Arial" w:cs="Arial"/>
                <w:b/>
                <w:sz w:val="20"/>
                <w:szCs w:val="20"/>
              </w:rPr>
              <w:t xml:space="preserve"> a realizarse en 24 meses</w:t>
            </w:r>
          </w:p>
        </w:tc>
        <w:tc>
          <w:tcPr>
            <w:tcW w:w="3448" w:type="dxa"/>
          </w:tcPr>
          <w:p w14:paraId="51744436" w14:textId="77777777" w:rsidR="001A5719" w:rsidRDefault="001A5719" w:rsidP="001A5719">
            <w:pPr>
              <w:jc w:val="center"/>
              <w:rPr>
                <w:rFonts w:ascii="Arial" w:hAnsi="Arial" w:cs="Arial"/>
                <w:sz w:val="20"/>
                <w:szCs w:val="20"/>
              </w:rPr>
            </w:pPr>
          </w:p>
          <w:p w14:paraId="20E50F59" w14:textId="77777777" w:rsidR="00724E8B" w:rsidRDefault="00F52261" w:rsidP="001A5719">
            <w:pPr>
              <w:jc w:val="center"/>
              <w:rPr>
                <w:rFonts w:ascii="Arial" w:hAnsi="Arial" w:cs="Arial"/>
                <w:sz w:val="20"/>
                <w:szCs w:val="20"/>
              </w:rPr>
            </w:pPr>
            <w:r>
              <w:rPr>
                <w:rFonts w:ascii="Arial" w:hAnsi="Arial" w:cs="Arial"/>
                <w:sz w:val="20"/>
                <w:szCs w:val="20"/>
              </w:rPr>
              <w:t>1.</w:t>
            </w:r>
            <w:r w:rsidR="001A61C8">
              <w:rPr>
                <w:rFonts w:ascii="Arial" w:hAnsi="Arial" w:cs="Arial"/>
                <w:sz w:val="20"/>
                <w:szCs w:val="20"/>
              </w:rPr>
              <w:t>320</w:t>
            </w:r>
          </w:p>
          <w:p w14:paraId="3CBAF2C5" w14:textId="3B6CA149" w:rsidR="001A5719" w:rsidRDefault="001A5719" w:rsidP="001A5719">
            <w:pPr>
              <w:jc w:val="center"/>
              <w:rPr>
                <w:rFonts w:ascii="Arial" w:hAnsi="Arial" w:cs="Arial"/>
                <w:sz w:val="20"/>
                <w:szCs w:val="20"/>
              </w:rPr>
            </w:pPr>
            <w:r>
              <w:rPr>
                <w:rFonts w:ascii="Arial" w:hAnsi="Arial" w:cs="Arial"/>
                <w:sz w:val="20"/>
                <w:szCs w:val="20"/>
              </w:rPr>
              <w:t>(Un mil trescientos veinte estudios neurofisiológicos en general)</w:t>
            </w:r>
          </w:p>
        </w:tc>
      </w:tr>
    </w:tbl>
    <w:p w14:paraId="3C635E43" w14:textId="77777777" w:rsidR="009848F8" w:rsidRDefault="009848F8" w:rsidP="00FF49C9">
      <w:pPr>
        <w:rPr>
          <w:rFonts w:ascii="Arial" w:hAnsi="Arial" w:cs="Arial"/>
          <w:sz w:val="20"/>
          <w:szCs w:val="20"/>
        </w:rPr>
      </w:pPr>
    </w:p>
    <w:p w14:paraId="0B89EE68" w14:textId="77777777" w:rsidR="009848F8" w:rsidRDefault="009848F8" w:rsidP="00FF49C9">
      <w:pPr>
        <w:rPr>
          <w:rFonts w:ascii="Arial" w:hAnsi="Arial" w:cs="Arial"/>
          <w:sz w:val="20"/>
          <w:szCs w:val="20"/>
        </w:rPr>
      </w:pPr>
    </w:p>
    <w:p w14:paraId="7CBB0CD0" w14:textId="77777777" w:rsidR="00CA3EA0" w:rsidRDefault="00CA3EA0" w:rsidP="00FF49C9">
      <w:pPr>
        <w:rPr>
          <w:rFonts w:ascii="Arial" w:hAnsi="Arial" w:cs="Arial"/>
          <w:sz w:val="20"/>
          <w:szCs w:val="20"/>
        </w:rPr>
      </w:pPr>
    </w:p>
    <w:p w14:paraId="046CCF3A" w14:textId="77777777" w:rsidR="00CA3EA0" w:rsidRDefault="00CA3EA0" w:rsidP="00FF49C9">
      <w:pPr>
        <w:rPr>
          <w:rFonts w:ascii="Arial" w:hAnsi="Arial" w:cs="Arial"/>
          <w:sz w:val="20"/>
          <w:szCs w:val="20"/>
        </w:rPr>
      </w:pPr>
    </w:p>
    <w:p w14:paraId="5C5FDA48" w14:textId="77777777" w:rsidR="00CA3EA0" w:rsidRPr="005A15D8" w:rsidRDefault="00CA3EA0"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0E2F0BB5" w14:textId="5B8157F4" w:rsidR="00FF49C9" w:rsidRDefault="00FF49C9" w:rsidP="001A5719">
      <w:pPr>
        <w:jc w:val="center"/>
      </w:pPr>
      <w:r w:rsidRPr="005A15D8">
        <w:rPr>
          <w:rFonts w:ascii="Arial" w:hAnsi="Arial" w:cs="Arial"/>
          <w:b/>
          <w:color w:val="000000" w:themeColor="text1"/>
          <w:sz w:val="20"/>
          <w:szCs w:val="20"/>
        </w:rPr>
        <w:t xml:space="preserve">      (Nombre completo del Representante Le</w:t>
      </w:r>
      <w:r w:rsidR="001835F9">
        <w:rPr>
          <w:rFonts w:ascii="Arial" w:hAnsi="Arial" w:cs="Arial"/>
          <w:b/>
          <w:color w:val="000000" w:themeColor="text1"/>
          <w:sz w:val="20"/>
          <w:szCs w:val="20"/>
        </w:rPr>
        <w:t>g</w:t>
      </w:r>
      <w:r w:rsidR="009848F8">
        <w:rPr>
          <w:rFonts w:ascii="Arial" w:hAnsi="Arial" w:cs="Arial"/>
          <w:b/>
          <w:color w:val="000000" w:themeColor="text1"/>
          <w:sz w:val="20"/>
          <w:szCs w:val="20"/>
        </w:rPr>
        <w:t>a</w:t>
      </w:r>
      <w:r w:rsidR="00CE3809">
        <w:rPr>
          <w:rFonts w:ascii="Arial" w:hAnsi="Arial" w:cs="Arial"/>
          <w:b/>
          <w:color w:val="000000" w:themeColor="text1"/>
          <w:sz w:val="20"/>
          <w:szCs w:val="20"/>
        </w:rPr>
        <w:t>l</w:t>
      </w:r>
    </w:p>
    <w:sectPr w:rsidR="00FF49C9"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D184" w14:textId="77777777" w:rsidR="00CE2945" w:rsidRDefault="00CE2945">
      <w:r>
        <w:separator/>
      </w:r>
    </w:p>
  </w:endnote>
  <w:endnote w:type="continuationSeparator" w:id="0">
    <w:p w14:paraId="2BA7F6A7" w14:textId="77777777" w:rsidR="00CE2945" w:rsidRDefault="00CE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3460" w14:textId="77777777" w:rsidR="00CE2945" w:rsidRDefault="00CE2945">
      <w:r>
        <w:separator/>
      </w:r>
    </w:p>
  </w:footnote>
  <w:footnote w:type="continuationSeparator" w:id="0">
    <w:p w14:paraId="300C778F" w14:textId="77777777" w:rsidR="00CE2945" w:rsidRDefault="00CE2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5AAE6C"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A5"/>
    <w:multiLevelType w:val="hybridMultilevel"/>
    <w:tmpl w:val="8D628D6A"/>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51AE8"/>
    <w:multiLevelType w:val="hybridMultilevel"/>
    <w:tmpl w:val="87E4CEB8"/>
    <w:lvl w:ilvl="0" w:tplc="400A0001">
      <w:start w:val="1"/>
      <w:numFmt w:val="bullet"/>
      <w:lvlText w:val=""/>
      <w:lvlJc w:val="left"/>
      <w:pPr>
        <w:ind w:left="1214" w:hanging="360"/>
      </w:pPr>
      <w:rPr>
        <w:rFonts w:ascii="Symbol" w:hAnsi="Symbol" w:hint="default"/>
      </w:rPr>
    </w:lvl>
    <w:lvl w:ilvl="1" w:tplc="400A0003" w:tentative="1">
      <w:start w:val="1"/>
      <w:numFmt w:val="bullet"/>
      <w:lvlText w:val="o"/>
      <w:lvlJc w:val="left"/>
      <w:pPr>
        <w:ind w:left="1934" w:hanging="360"/>
      </w:pPr>
      <w:rPr>
        <w:rFonts w:ascii="Courier New" w:hAnsi="Courier New" w:cs="Courier New" w:hint="default"/>
      </w:rPr>
    </w:lvl>
    <w:lvl w:ilvl="2" w:tplc="400A0005" w:tentative="1">
      <w:start w:val="1"/>
      <w:numFmt w:val="bullet"/>
      <w:lvlText w:val=""/>
      <w:lvlJc w:val="left"/>
      <w:pPr>
        <w:ind w:left="2654" w:hanging="360"/>
      </w:pPr>
      <w:rPr>
        <w:rFonts w:ascii="Wingdings" w:hAnsi="Wingdings" w:hint="default"/>
      </w:rPr>
    </w:lvl>
    <w:lvl w:ilvl="3" w:tplc="400A0001" w:tentative="1">
      <w:start w:val="1"/>
      <w:numFmt w:val="bullet"/>
      <w:lvlText w:val=""/>
      <w:lvlJc w:val="left"/>
      <w:pPr>
        <w:ind w:left="3374" w:hanging="360"/>
      </w:pPr>
      <w:rPr>
        <w:rFonts w:ascii="Symbol" w:hAnsi="Symbol" w:hint="default"/>
      </w:rPr>
    </w:lvl>
    <w:lvl w:ilvl="4" w:tplc="400A0003" w:tentative="1">
      <w:start w:val="1"/>
      <w:numFmt w:val="bullet"/>
      <w:lvlText w:val="o"/>
      <w:lvlJc w:val="left"/>
      <w:pPr>
        <w:ind w:left="4094" w:hanging="360"/>
      </w:pPr>
      <w:rPr>
        <w:rFonts w:ascii="Courier New" w:hAnsi="Courier New" w:cs="Courier New" w:hint="default"/>
      </w:rPr>
    </w:lvl>
    <w:lvl w:ilvl="5" w:tplc="400A0005" w:tentative="1">
      <w:start w:val="1"/>
      <w:numFmt w:val="bullet"/>
      <w:lvlText w:val=""/>
      <w:lvlJc w:val="left"/>
      <w:pPr>
        <w:ind w:left="4814" w:hanging="360"/>
      </w:pPr>
      <w:rPr>
        <w:rFonts w:ascii="Wingdings" w:hAnsi="Wingdings" w:hint="default"/>
      </w:rPr>
    </w:lvl>
    <w:lvl w:ilvl="6" w:tplc="400A0001" w:tentative="1">
      <w:start w:val="1"/>
      <w:numFmt w:val="bullet"/>
      <w:lvlText w:val=""/>
      <w:lvlJc w:val="left"/>
      <w:pPr>
        <w:ind w:left="5534" w:hanging="360"/>
      </w:pPr>
      <w:rPr>
        <w:rFonts w:ascii="Symbol" w:hAnsi="Symbol" w:hint="default"/>
      </w:rPr>
    </w:lvl>
    <w:lvl w:ilvl="7" w:tplc="400A0003" w:tentative="1">
      <w:start w:val="1"/>
      <w:numFmt w:val="bullet"/>
      <w:lvlText w:val="o"/>
      <w:lvlJc w:val="left"/>
      <w:pPr>
        <w:ind w:left="6254" w:hanging="360"/>
      </w:pPr>
      <w:rPr>
        <w:rFonts w:ascii="Courier New" w:hAnsi="Courier New" w:cs="Courier New" w:hint="default"/>
      </w:rPr>
    </w:lvl>
    <w:lvl w:ilvl="8" w:tplc="400A0005" w:tentative="1">
      <w:start w:val="1"/>
      <w:numFmt w:val="bullet"/>
      <w:lvlText w:val=""/>
      <w:lvlJc w:val="left"/>
      <w:pPr>
        <w:ind w:left="6974" w:hanging="360"/>
      </w:pPr>
      <w:rPr>
        <w:rFonts w:ascii="Wingdings" w:hAnsi="Wingdings" w:hint="default"/>
      </w:rPr>
    </w:lvl>
  </w:abstractNum>
  <w:abstractNum w:abstractNumId="5" w15:restartNumberingAfterBreak="0">
    <w:nsid w:val="1A1005A2"/>
    <w:multiLevelType w:val="multilevel"/>
    <w:tmpl w:val="660C38E0"/>
    <w:lvl w:ilvl="0">
      <w:start w:val="1"/>
      <w:numFmt w:val="decimal"/>
      <w:lvlText w:val="%1."/>
      <w:lvlJc w:val="left"/>
      <w:pPr>
        <w:ind w:left="927"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6"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9"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1AE538D"/>
    <w:multiLevelType w:val="hybridMultilevel"/>
    <w:tmpl w:val="7C986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3C26407"/>
    <w:multiLevelType w:val="hybridMultilevel"/>
    <w:tmpl w:val="4C305D5C"/>
    <w:lvl w:ilvl="0" w:tplc="A6CA2280">
      <w:start w:val="2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2933B24"/>
    <w:multiLevelType w:val="hybridMultilevel"/>
    <w:tmpl w:val="7D7A5688"/>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86553596">
    <w:abstractNumId w:val="22"/>
  </w:num>
  <w:num w:numId="2" w16cid:durableId="1466000156">
    <w:abstractNumId w:val="13"/>
  </w:num>
  <w:num w:numId="3" w16cid:durableId="1960066809">
    <w:abstractNumId w:val="17"/>
  </w:num>
  <w:num w:numId="4" w16cid:durableId="1881556143">
    <w:abstractNumId w:val="1"/>
  </w:num>
  <w:num w:numId="5" w16cid:durableId="1203712636">
    <w:abstractNumId w:val="16"/>
  </w:num>
  <w:num w:numId="6" w16cid:durableId="1143933313">
    <w:abstractNumId w:val="2"/>
  </w:num>
  <w:num w:numId="7" w16cid:durableId="1040402150">
    <w:abstractNumId w:val="8"/>
  </w:num>
  <w:num w:numId="8" w16cid:durableId="1752390640">
    <w:abstractNumId w:val="32"/>
  </w:num>
  <w:num w:numId="9" w16cid:durableId="1629505907">
    <w:abstractNumId w:val="23"/>
  </w:num>
  <w:num w:numId="10" w16cid:durableId="1353923648">
    <w:abstractNumId w:val="29"/>
  </w:num>
  <w:num w:numId="11" w16cid:durableId="129900926">
    <w:abstractNumId w:val="5"/>
  </w:num>
  <w:num w:numId="12" w16cid:durableId="1305085788">
    <w:abstractNumId w:val="30"/>
  </w:num>
  <w:num w:numId="13" w16cid:durableId="1863938003">
    <w:abstractNumId w:val="31"/>
  </w:num>
  <w:num w:numId="14" w16cid:durableId="477654048">
    <w:abstractNumId w:val="21"/>
  </w:num>
  <w:num w:numId="15" w16cid:durableId="1059280191">
    <w:abstractNumId w:val="15"/>
  </w:num>
  <w:num w:numId="16" w16cid:durableId="1055354400">
    <w:abstractNumId w:val="14"/>
  </w:num>
  <w:num w:numId="17" w16cid:durableId="989282975">
    <w:abstractNumId w:val="3"/>
  </w:num>
  <w:num w:numId="18" w16cid:durableId="799495518">
    <w:abstractNumId w:val="7"/>
  </w:num>
  <w:num w:numId="19" w16cid:durableId="2023241720">
    <w:abstractNumId w:val="6"/>
  </w:num>
  <w:num w:numId="20" w16cid:durableId="1103527120">
    <w:abstractNumId w:val="10"/>
  </w:num>
  <w:num w:numId="21" w16cid:durableId="84812887">
    <w:abstractNumId w:val="26"/>
  </w:num>
  <w:num w:numId="22" w16cid:durableId="1187016942">
    <w:abstractNumId w:val="12"/>
  </w:num>
  <w:num w:numId="23" w16cid:durableId="1092162260">
    <w:abstractNumId w:val="11"/>
  </w:num>
  <w:num w:numId="24" w16cid:durableId="1463303234">
    <w:abstractNumId w:val="19"/>
  </w:num>
  <w:num w:numId="25" w16cid:durableId="1001465987">
    <w:abstractNumId w:val="9"/>
  </w:num>
  <w:num w:numId="26" w16cid:durableId="1961452335">
    <w:abstractNumId w:val="25"/>
  </w:num>
  <w:num w:numId="27" w16cid:durableId="808400304">
    <w:abstractNumId w:val="28"/>
  </w:num>
  <w:num w:numId="28" w16cid:durableId="51932855">
    <w:abstractNumId w:val="24"/>
  </w:num>
  <w:num w:numId="29" w16cid:durableId="1660885581">
    <w:abstractNumId w:val="20"/>
  </w:num>
  <w:num w:numId="30" w16cid:durableId="377247228">
    <w:abstractNumId w:val="27"/>
  </w:num>
  <w:num w:numId="31" w16cid:durableId="716586568">
    <w:abstractNumId w:val="0"/>
  </w:num>
  <w:num w:numId="32" w16cid:durableId="1134831446">
    <w:abstractNumId w:val="18"/>
  </w:num>
  <w:num w:numId="33" w16cid:durableId="25074513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34965"/>
    <w:rsid w:val="00043834"/>
    <w:rsid w:val="000A4AF5"/>
    <w:rsid w:val="000B1812"/>
    <w:rsid w:val="001708E6"/>
    <w:rsid w:val="001835F9"/>
    <w:rsid w:val="001A5719"/>
    <w:rsid w:val="001A61C8"/>
    <w:rsid w:val="001A696E"/>
    <w:rsid w:val="001D43EC"/>
    <w:rsid w:val="002206BC"/>
    <w:rsid w:val="00264A6C"/>
    <w:rsid w:val="002B13E4"/>
    <w:rsid w:val="002D4E41"/>
    <w:rsid w:val="00306A7B"/>
    <w:rsid w:val="00356091"/>
    <w:rsid w:val="003763DB"/>
    <w:rsid w:val="003906C9"/>
    <w:rsid w:val="003A6584"/>
    <w:rsid w:val="003B73B5"/>
    <w:rsid w:val="003C7458"/>
    <w:rsid w:val="003F2AB6"/>
    <w:rsid w:val="003F73A0"/>
    <w:rsid w:val="004159B6"/>
    <w:rsid w:val="00426B4E"/>
    <w:rsid w:val="004367FB"/>
    <w:rsid w:val="00464CF7"/>
    <w:rsid w:val="004D1038"/>
    <w:rsid w:val="00593C95"/>
    <w:rsid w:val="00640ED9"/>
    <w:rsid w:val="007174E2"/>
    <w:rsid w:val="00724E8B"/>
    <w:rsid w:val="0073090B"/>
    <w:rsid w:val="00750428"/>
    <w:rsid w:val="00761A68"/>
    <w:rsid w:val="00773936"/>
    <w:rsid w:val="0078653E"/>
    <w:rsid w:val="007C4361"/>
    <w:rsid w:val="007E1698"/>
    <w:rsid w:val="00820FA4"/>
    <w:rsid w:val="00871C2E"/>
    <w:rsid w:val="0087525F"/>
    <w:rsid w:val="00881440"/>
    <w:rsid w:val="00894D5D"/>
    <w:rsid w:val="0089613A"/>
    <w:rsid w:val="008B601F"/>
    <w:rsid w:val="008E33DA"/>
    <w:rsid w:val="00933028"/>
    <w:rsid w:val="009456A8"/>
    <w:rsid w:val="009848F8"/>
    <w:rsid w:val="009B595F"/>
    <w:rsid w:val="009B7605"/>
    <w:rsid w:val="009C7147"/>
    <w:rsid w:val="009F1141"/>
    <w:rsid w:val="00A00626"/>
    <w:rsid w:val="00A92F62"/>
    <w:rsid w:val="00AB5313"/>
    <w:rsid w:val="00AD37D8"/>
    <w:rsid w:val="00B24701"/>
    <w:rsid w:val="00B46099"/>
    <w:rsid w:val="00B53756"/>
    <w:rsid w:val="00B64517"/>
    <w:rsid w:val="00C23B49"/>
    <w:rsid w:val="00C45889"/>
    <w:rsid w:val="00C849C9"/>
    <w:rsid w:val="00CA3EA0"/>
    <w:rsid w:val="00CB0944"/>
    <w:rsid w:val="00CE2945"/>
    <w:rsid w:val="00CE3809"/>
    <w:rsid w:val="00D57680"/>
    <w:rsid w:val="00D82F36"/>
    <w:rsid w:val="00E41BFC"/>
    <w:rsid w:val="00EC6B84"/>
    <w:rsid w:val="00ED3300"/>
    <w:rsid w:val="00EE1ED8"/>
    <w:rsid w:val="00EF00A9"/>
    <w:rsid w:val="00EF1E23"/>
    <w:rsid w:val="00F02018"/>
    <w:rsid w:val="00F27BE7"/>
    <w:rsid w:val="00F50BE2"/>
    <w:rsid w:val="00F52261"/>
    <w:rsid w:val="00FA1BC0"/>
    <w:rsid w:val="00FA2D8F"/>
    <w:rsid w:val="00FD2E5A"/>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docId w15:val="{EAE4D586-6B2A-4E9A-A907-E478ED92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5A"/>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zabeth.miranda@csbp.com.bo" TargetMode="External"/><Relationship Id="rId14" Type="http://schemas.openxmlformats.org/officeDocument/2006/relationships/hyperlink" Target="mailto:denuncias.csbp@csbp.com.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8783</Words>
  <Characters>48311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2025-08-29T12:17:00Z</dcterms:created>
  <dcterms:modified xsi:type="dcterms:W3CDTF">2025-08-29T12:17:00Z</dcterms:modified>
</cp:coreProperties>
</file>